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20D0BB" w14:textId="5E94C77A" w:rsidR="00CE5D54" w:rsidRPr="00050FD6" w:rsidRDefault="00D87061" w:rsidP="00313EE7">
      <w:pPr>
        <w:pStyle w:val="TITLE1"/>
        <w:spacing w:before="1701"/>
        <w:rPr>
          <w:color w:val="FFFFFF" w:themeColor="background1"/>
        </w:rPr>
      </w:pPr>
      <w:r>
        <w:rPr>
          <w:color w:val="FFFFFF" w:themeColor="background1"/>
        </w:rPr>
        <w:t xml:space="preserve">Public Art          Developer </w:t>
      </w:r>
      <w:bookmarkStart w:id="0" w:name="_Hlk456289"/>
      <w:bookmarkEnd w:id="0"/>
      <w:r>
        <w:rPr>
          <w:color w:val="FFFFFF" w:themeColor="background1"/>
        </w:rPr>
        <w:t>Guidelines</w:t>
      </w:r>
      <w:r w:rsidR="00A4027F">
        <w:rPr>
          <w:color w:val="FFFFFF" w:themeColor="background1"/>
        </w:rPr>
        <w:t xml:space="preserve"> </w:t>
      </w:r>
    </w:p>
    <w:p w14:paraId="0B0E2985" w14:textId="388E6EF4" w:rsidR="00C95F79" w:rsidRPr="00050FD6" w:rsidRDefault="00D87061" w:rsidP="00F65372">
      <w:pPr>
        <w:pStyle w:val="Title20"/>
        <w:rPr>
          <w:color w:val="FFFFFF" w:themeColor="background1"/>
        </w:rPr>
      </w:pPr>
      <w:r>
        <w:rPr>
          <w:color w:val="FFFFFF" w:themeColor="background1"/>
        </w:rPr>
        <w:t>2019</w:t>
      </w:r>
    </w:p>
    <w:p w14:paraId="5433F917" w14:textId="4B436413" w:rsidR="00CF0BD5" w:rsidRPr="00C95F79" w:rsidRDefault="005849AB" w:rsidP="00C95F79">
      <w:pPr>
        <w:tabs>
          <w:tab w:val="clear" w:pos="-3060"/>
          <w:tab w:val="clear" w:pos="-2340"/>
          <w:tab w:val="clear" w:pos="6300"/>
        </w:tabs>
        <w:suppressAutoHyphens w:val="0"/>
        <w:spacing w:after="160" w:line="259" w:lineRule="auto"/>
        <w:rPr>
          <w:rFonts w:eastAsia="Calibri"/>
          <w:i/>
          <w:color w:val="auto"/>
          <w:sz w:val="18"/>
          <w:szCs w:val="18"/>
          <w:lang w:eastAsia="en-US"/>
        </w:rPr>
      </w:pPr>
      <w:r>
        <w:rPr>
          <w:color w:val="FFFFFF" w:themeColor="background1"/>
        </w:rPr>
        <w:drawing>
          <wp:anchor distT="0" distB="0" distL="114300" distR="114300" simplePos="0" relativeHeight="251658240" behindDoc="1" locked="0" layoutInCell="1" allowOverlap="1" wp14:anchorId="2D636EF2" wp14:editId="49B312CB">
            <wp:simplePos x="0" y="0"/>
            <wp:positionH relativeFrom="margin">
              <wp:align>right</wp:align>
            </wp:positionH>
            <wp:positionV relativeFrom="paragraph">
              <wp:posOffset>1193165</wp:posOffset>
            </wp:positionV>
            <wp:extent cx="6323965" cy="4746356"/>
            <wp:effectExtent l="0" t="0" r="635" b="0"/>
            <wp:wrapTight wrapText="bothSides">
              <wp:wrapPolygon edited="0">
                <wp:start x="0" y="0"/>
                <wp:lineTo x="0" y="21502"/>
                <wp:lineTo x="21537" y="21502"/>
                <wp:lineTo x="21537" y="0"/>
                <wp:lineTo x="0" y="0"/>
              </wp:wrapPolygon>
            </wp:wrapTight>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Julie Gorman - St Kilda Hotel, St Kilda.jpg"/>
                    <pic:cNvPicPr/>
                  </pic:nvPicPr>
                  <pic:blipFill>
                    <a:blip r:embed="rId8"/>
                    <a:stretch>
                      <a:fillRect/>
                    </a:stretch>
                  </pic:blipFill>
                  <pic:spPr>
                    <a:xfrm>
                      <a:off x="0" y="0"/>
                      <a:ext cx="6323965" cy="4746356"/>
                    </a:xfrm>
                    <a:prstGeom prst="rect">
                      <a:avLst/>
                    </a:prstGeom>
                  </pic:spPr>
                </pic:pic>
              </a:graphicData>
            </a:graphic>
            <wp14:sizeRelH relativeFrom="margin">
              <wp14:pctWidth>0</wp14:pctWidth>
            </wp14:sizeRelH>
            <wp14:sizeRelV relativeFrom="margin">
              <wp14:pctHeight>0</wp14:pctHeight>
            </wp14:sizeRelV>
          </wp:anchor>
        </w:drawing>
      </w:r>
      <w:r w:rsidR="00C95F79">
        <w:rPr>
          <w:i/>
          <w:sz w:val="18"/>
          <w:szCs w:val="18"/>
        </w:rPr>
        <w:br w:type="page"/>
      </w:r>
    </w:p>
    <w:bookmarkStart w:id="1" w:name="_Toc6300050" w:displacedByCustomXml="next"/>
    <w:sdt>
      <w:sdtPr>
        <w:rPr>
          <w:b w:val="0"/>
          <w:color w:val="000000" w:themeColor="text1"/>
          <w:sz w:val="22"/>
          <w:szCs w:val="22"/>
        </w:rPr>
        <w:id w:val="1929302081"/>
        <w:docPartObj>
          <w:docPartGallery w:val="Table of Contents"/>
          <w:docPartUnique/>
        </w:docPartObj>
      </w:sdtPr>
      <w:sdtEndPr>
        <w:rPr>
          <w:bCs/>
        </w:rPr>
      </w:sdtEndPr>
      <w:sdtContent>
        <w:p w14:paraId="369567B9" w14:textId="1A920875" w:rsidR="00104AEA" w:rsidRPr="003F0FCA" w:rsidRDefault="00104AEA" w:rsidP="00FF6D1B">
          <w:pPr>
            <w:pStyle w:val="Heading1"/>
            <w:rPr>
              <w:rFonts w:eastAsiaTheme="majorEastAsia"/>
            </w:rPr>
          </w:pPr>
          <w:r w:rsidRPr="003F0FCA">
            <w:rPr>
              <w:rFonts w:eastAsiaTheme="majorEastAsia"/>
            </w:rPr>
            <w:t>Contents</w:t>
          </w:r>
          <w:bookmarkEnd w:id="1"/>
        </w:p>
        <w:p w14:paraId="267CD4E3" w14:textId="258B39C1" w:rsidR="0034041E" w:rsidRDefault="00104AEA">
          <w:pPr>
            <w:pStyle w:val="TOC1"/>
            <w:tabs>
              <w:tab w:val="right" w:pos="9628"/>
            </w:tabs>
            <w:rPr>
              <w:rFonts w:asciiTheme="minorHAnsi" w:eastAsiaTheme="minorEastAsia" w:hAnsiTheme="minorHAnsi" w:cstheme="minorBidi"/>
              <w:color w:val="auto"/>
            </w:rPr>
          </w:pPr>
          <w:r>
            <w:fldChar w:fldCharType="begin"/>
          </w:r>
          <w:r>
            <w:instrText xml:space="preserve"> TOC \o "1-3" \h \z \u </w:instrText>
          </w:r>
          <w:r>
            <w:fldChar w:fldCharType="separate"/>
          </w:r>
        </w:p>
        <w:p w14:paraId="1DFFDC3D" w14:textId="37F14349" w:rsidR="0034041E" w:rsidRDefault="00EA3669">
          <w:pPr>
            <w:pStyle w:val="TOC1"/>
            <w:tabs>
              <w:tab w:val="right" w:pos="9628"/>
            </w:tabs>
            <w:rPr>
              <w:rFonts w:asciiTheme="minorHAnsi" w:eastAsiaTheme="minorEastAsia" w:hAnsiTheme="minorHAnsi" w:cstheme="minorBidi"/>
              <w:color w:val="auto"/>
            </w:rPr>
          </w:pPr>
          <w:hyperlink w:anchor="_Toc6300051" w:history="1">
            <w:r w:rsidR="0034041E" w:rsidRPr="00145F06">
              <w:rPr>
                <w:rStyle w:val="Hyperlink"/>
              </w:rPr>
              <w:t>Visualising vibrant development</w:t>
            </w:r>
            <w:r w:rsidR="0034041E">
              <w:rPr>
                <w:webHidden/>
              </w:rPr>
              <w:tab/>
            </w:r>
            <w:r w:rsidR="0034041E">
              <w:rPr>
                <w:webHidden/>
              </w:rPr>
              <w:fldChar w:fldCharType="begin"/>
            </w:r>
            <w:r w:rsidR="0034041E">
              <w:rPr>
                <w:webHidden/>
              </w:rPr>
              <w:instrText xml:space="preserve"> PAGEREF _Toc6300051 \h </w:instrText>
            </w:r>
            <w:r w:rsidR="0034041E">
              <w:rPr>
                <w:webHidden/>
              </w:rPr>
            </w:r>
            <w:r w:rsidR="0034041E">
              <w:rPr>
                <w:webHidden/>
              </w:rPr>
              <w:fldChar w:fldCharType="separate"/>
            </w:r>
            <w:r w:rsidR="00572EF8">
              <w:rPr>
                <w:webHidden/>
              </w:rPr>
              <w:t>3</w:t>
            </w:r>
            <w:r w:rsidR="0034041E">
              <w:rPr>
                <w:webHidden/>
              </w:rPr>
              <w:fldChar w:fldCharType="end"/>
            </w:r>
          </w:hyperlink>
        </w:p>
        <w:p w14:paraId="7BB0D41E" w14:textId="07F4065A" w:rsidR="0034041E" w:rsidRDefault="00EA3669">
          <w:pPr>
            <w:pStyle w:val="TOC1"/>
            <w:tabs>
              <w:tab w:val="right" w:pos="9628"/>
            </w:tabs>
            <w:rPr>
              <w:rFonts w:asciiTheme="minorHAnsi" w:eastAsiaTheme="minorEastAsia" w:hAnsiTheme="minorHAnsi" w:cstheme="minorBidi"/>
              <w:color w:val="auto"/>
            </w:rPr>
          </w:pPr>
          <w:hyperlink w:anchor="_Toc6300052" w:history="1">
            <w:r w:rsidR="0034041E" w:rsidRPr="00145F06">
              <w:rPr>
                <w:rStyle w:val="Hyperlink"/>
              </w:rPr>
              <w:t>City of Port Phillip’s percent for art scheme and developer contribution</w:t>
            </w:r>
            <w:r w:rsidR="0034041E">
              <w:rPr>
                <w:webHidden/>
              </w:rPr>
              <w:tab/>
            </w:r>
            <w:r w:rsidR="0034041E">
              <w:rPr>
                <w:webHidden/>
              </w:rPr>
              <w:fldChar w:fldCharType="begin"/>
            </w:r>
            <w:r w:rsidR="0034041E">
              <w:rPr>
                <w:webHidden/>
              </w:rPr>
              <w:instrText xml:space="preserve"> PAGEREF _Toc6300052 \h </w:instrText>
            </w:r>
            <w:r w:rsidR="0034041E">
              <w:rPr>
                <w:webHidden/>
              </w:rPr>
            </w:r>
            <w:r w:rsidR="0034041E">
              <w:rPr>
                <w:webHidden/>
              </w:rPr>
              <w:fldChar w:fldCharType="separate"/>
            </w:r>
            <w:r w:rsidR="00572EF8">
              <w:rPr>
                <w:webHidden/>
              </w:rPr>
              <w:t>4</w:t>
            </w:r>
            <w:r w:rsidR="0034041E">
              <w:rPr>
                <w:webHidden/>
              </w:rPr>
              <w:fldChar w:fldCharType="end"/>
            </w:r>
          </w:hyperlink>
        </w:p>
        <w:p w14:paraId="49C6796F" w14:textId="3A051567" w:rsidR="0034041E" w:rsidRDefault="00EA3669">
          <w:pPr>
            <w:pStyle w:val="TOC2"/>
            <w:tabs>
              <w:tab w:val="right" w:pos="9628"/>
            </w:tabs>
            <w:rPr>
              <w:rFonts w:asciiTheme="minorHAnsi" w:eastAsiaTheme="minorEastAsia" w:hAnsiTheme="minorHAnsi" w:cstheme="minorBidi"/>
              <w:color w:val="auto"/>
            </w:rPr>
          </w:pPr>
          <w:hyperlink w:anchor="_Toc6300053" w:history="1">
            <w:r w:rsidR="0034041E" w:rsidRPr="00145F06">
              <w:rPr>
                <w:rStyle w:val="Hyperlink"/>
              </w:rPr>
              <w:t>Principle 1: Responsive Design</w:t>
            </w:r>
            <w:r w:rsidR="0034041E">
              <w:rPr>
                <w:webHidden/>
              </w:rPr>
              <w:tab/>
            </w:r>
            <w:r w:rsidR="0034041E">
              <w:rPr>
                <w:webHidden/>
              </w:rPr>
              <w:fldChar w:fldCharType="begin"/>
            </w:r>
            <w:r w:rsidR="0034041E">
              <w:rPr>
                <w:webHidden/>
              </w:rPr>
              <w:instrText xml:space="preserve"> PAGEREF _Toc6300053 \h </w:instrText>
            </w:r>
            <w:r w:rsidR="0034041E">
              <w:rPr>
                <w:webHidden/>
              </w:rPr>
            </w:r>
            <w:r w:rsidR="0034041E">
              <w:rPr>
                <w:webHidden/>
              </w:rPr>
              <w:fldChar w:fldCharType="separate"/>
            </w:r>
            <w:r w:rsidR="00572EF8">
              <w:rPr>
                <w:webHidden/>
              </w:rPr>
              <w:t>4</w:t>
            </w:r>
            <w:r w:rsidR="0034041E">
              <w:rPr>
                <w:webHidden/>
              </w:rPr>
              <w:fldChar w:fldCharType="end"/>
            </w:r>
          </w:hyperlink>
        </w:p>
        <w:p w14:paraId="5E2D7EF3" w14:textId="21BD0BA0" w:rsidR="0034041E" w:rsidRDefault="00EA3669">
          <w:pPr>
            <w:pStyle w:val="TOC2"/>
            <w:tabs>
              <w:tab w:val="right" w:pos="9628"/>
            </w:tabs>
            <w:rPr>
              <w:rFonts w:asciiTheme="minorHAnsi" w:eastAsiaTheme="minorEastAsia" w:hAnsiTheme="minorHAnsi" w:cstheme="minorBidi"/>
              <w:color w:val="auto"/>
            </w:rPr>
          </w:pPr>
          <w:hyperlink w:anchor="_Toc6300054" w:history="1">
            <w:r w:rsidR="0034041E" w:rsidRPr="00145F06">
              <w:rPr>
                <w:rStyle w:val="Hyperlink"/>
              </w:rPr>
              <w:t>Principle 2: Integrated Art</w:t>
            </w:r>
            <w:r w:rsidR="0034041E">
              <w:rPr>
                <w:webHidden/>
              </w:rPr>
              <w:tab/>
            </w:r>
            <w:r w:rsidR="0034041E">
              <w:rPr>
                <w:webHidden/>
              </w:rPr>
              <w:fldChar w:fldCharType="begin"/>
            </w:r>
            <w:r w:rsidR="0034041E">
              <w:rPr>
                <w:webHidden/>
              </w:rPr>
              <w:instrText xml:space="preserve"> PAGEREF _Toc6300054 \h </w:instrText>
            </w:r>
            <w:r w:rsidR="0034041E">
              <w:rPr>
                <w:webHidden/>
              </w:rPr>
            </w:r>
            <w:r w:rsidR="0034041E">
              <w:rPr>
                <w:webHidden/>
              </w:rPr>
              <w:fldChar w:fldCharType="separate"/>
            </w:r>
            <w:r w:rsidR="00572EF8">
              <w:rPr>
                <w:webHidden/>
              </w:rPr>
              <w:t>4</w:t>
            </w:r>
            <w:r w:rsidR="0034041E">
              <w:rPr>
                <w:webHidden/>
              </w:rPr>
              <w:fldChar w:fldCharType="end"/>
            </w:r>
          </w:hyperlink>
        </w:p>
        <w:p w14:paraId="126C1223" w14:textId="2CB1619E" w:rsidR="0034041E" w:rsidRDefault="00EA3669">
          <w:pPr>
            <w:pStyle w:val="TOC1"/>
            <w:tabs>
              <w:tab w:val="right" w:pos="9628"/>
            </w:tabs>
            <w:rPr>
              <w:rFonts w:asciiTheme="minorHAnsi" w:eastAsiaTheme="minorEastAsia" w:hAnsiTheme="minorHAnsi" w:cstheme="minorBidi"/>
              <w:color w:val="auto"/>
            </w:rPr>
          </w:pPr>
          <w:hyperlink w:anchor="_Toc6300055" w:history="1">
            <w:r w:rsidR="0034041E" w:rsidRPr="00145F06">
              <w:rPr>
                <w:rStyle w:val="Hyperlink"/>
              </w:rPr>
              <w:t>Approval process for developer contributions</w:t>
            </w:r>
            <w:r w:rsidR="0034041E">
              <w:rPr>
                <w:webHidden/>
              </w:rPr>
              <w:tab/>
            </w:r>
            <w:r w:rsidR="0034041E">
              <w:rPr>
                <w:webHidden/>
              </w:rPr>
              <w:fldChar w:fldCharType="begin"/>
            </w:r>
            <w:r w:rsidR="0034041E">
              <w:rPr>
                <w:webHidden/>
              </w:rPr>
              <w:instrText xml:space="preserve"> PAGEREF _Toc6300055 \h </w:instrText>
            </w:r>
            <w:r w:rsidR="0034041E">
              <w:rPr>
                <w:webHidden/>
              </w:rPr>
            </w:r>
            <w:r w:rsidR="0034041E">
              <w:rPr>
                <w:webHidden/>
              </w:rPr>
              <w:fldChar w:fldCharType="separate"/>
            </w:r>
            <w:r w:rsidR="00572EF8">
              <w:rPr>
                <w:webHidden/>
              </w:rPr>
              <w:t>5</w:t>
            </w:r>
            <w:r w:rsidR="0034041E">
              <w:rPr>
                <w:webHidden/>
              </w:rPr>
              <w:fldChar w:fldCharType="end"/>
            </w:r>
          </w:hyperlink>
        </w:p>
        <w:p w14:paraId="570084BB" w14:textId="4E3BAA59" w:rsidR="0034041E" w:rsidRDefault="00EA3669">
          <w:pPr>
            <w:pStyle w:val="TOC2"/>
            <w:tabs>
              <w:tab w:val="right" w:pos="9628"/>
            </w:tabs>
            <w:rPr>
              <w:rFonts w:asciiTheme="minorHAnsi" w:eastAsiaTheme="minorEastAsia" w:hAnsiTheme="minorHAnsi" w:cstheme="minorBidi"/>
              <w:color w:val="auto"/>
            </w:rPr>
          </w:pPr>
          <w:hyperlink w:anchor="_Toc6300056" w:history="1">
            <w:r w:rsidR="0034041E" w:rsidRPr="00145F06">
              <w:rPr>
                <w:rStyle w:val="Hyperlink"/>
              </w:rPr>
              <w:t>Stage 1: Development application</w:t>
            </w:r>
            <w:r w:rsidR="0034041E">
              <w:rPr>
                <w:webHidden/>
              </w:rPr>
              <w:tab/>
            </w:r>
            <w:r w:rsidR="0034041E">
              <w:rPr>
                <w:webHidden/>
              </w:rPr>
              <w:fldChar w:fldCharType="begin"/>
            </w:r>
            <w:r w:rsidR="0034041E">
              <w:rPr>
                <w:webHidden/>
              </w:rPr>
              <w:instrText xml:space="preserve"> PAGEREF _Toc6300056 \h </w:instrText>
            </w:r>
            <w:r w:rsidR="0034041E">
              <w:rPr>
                <w:webHidden/>
              </w:rPr>
            </w:r>
            <w:r w:rsidR="0034041E">
              <w:rPr>
                <w:webHidden/>
              </w:rPr>
              <w:fldChar w:fldCharType="separate"/>
            </w:r>
            <w:r w:rsidR="00572EF8">
              <w:rPr>
                <w:webHidden/>
              </w:rPr>
              <w:t>5</w:t>
            </w:r>
            <w:r w:rsidR="0034041E">
              <w:rPr>
                <w:webHidden/>
              </w:rPr>
              <w:fldChar w:fldCharType="end"/>
            </w:r>
          </w:hyperlink>
        </w:p>
        <w:p w14:paraId="49F0E6BB" w14:textId="287877FB" w:rsidR="0034041E" w:rsidRDefault="00EA3669">
          <w:pPr>
            <w:pStyle w:val="TOC2"/>
            <w:tabs>
              <w:tab w:val="right" w:pos="9628"/>
            </w:tabs>
            <w:rPr>
              <w:rFonts w:asciiTheme="minorHAnsi" w:eastAsiaTheme="minorEastAsia" w:hAnsiTheme="minorHAnsi" w:cstheme="minorBidi"/>
              <w:color w:val="auto"/>
            </w:rPr>
          </w:pPr>
          <w:hyperlink w:anchor="_Toc6300057" w:history="1">
            <w:r w:rsidR="0034041E" w:rsidRPr="00145F06">
              <w:rPr>
                <w:rStyle w:val="Hyperlink"/>
              </w:rPr>
              <w:t>Stage 2: Completion of artwork prior to occupancy</w:t>
            </w:r>
            <w:r w:rsidR="0034041E">
              <w:rPr>
                <w:webHidden/>
              </w:rPr>
              <w:tab/>
            </w:r>
            <w:r w:rsidR="0034041E">
              <w:rPr>
                <w:webHidden/>
              </w:rPr>
              <w:fldChar w:fldCharType="begin"/>
            </w:r>
            <w:r w:rsidR="0034041E">
              <w:rPr>
                <w:webHidden/>
              </w:rPr>
              <w:instrText xml:space="preserve"> PAGEREF _Toc6300057 \h </w:instrText>
            </w:r>
            <w:r w:rsidR="0034041E">
              <w:rPr>
                <w:webHidden/>
              </w:rPr>
            </w:r>
            <w:r w:rsidR="0034041E">
              <w:rPr>
                <w:webHidden/>
              </w:rPr>
              <w:fldChar w:fldCharType="separate"/>
            </w:r>
            <w:r w:rsidR="00572EF8">
              <w:rPr>
                <w:webHidden/>
              </w:rPr>
              <w:t>5</w:t>
            </w:r>
            <w:r w:rsidR="0034041E">
              <w:rPr>
                <w:webHidden/>
              </w:rPr>
              <w:fldChar w:fldCharType="end"/>
            </w:r>
          </w:hyperlink>
        </w:p>
        <w:p w14:paraId="39D063E2" w14:textId="797D61D9" w:rsidR="0034041E" w:rsidRDefault="00EA3669">
          <w:pPr>
            <w:pStyle w:val="TOC2"/>
            <w:tabs>
              <w:tab w:val="right" w:pos="9628"/>
            </w:tabs>
            <w:rPr>
              <w:rFonts w:asciiTheme="minorHAnsi" w:eastAsiaTheme="minorEastAsia" w:hAnsiTheme="minorHAnsi" w:cstheme="minorBidi"/>
              <w:color w:val="auto"/>
            </w:rPr>
          </w:pPr>
          <w:hyperlink w:anchor="_Toc6300058" w:history="1">
            <w:r w:rsidR="0034041E" w:rsidRPr="00145F06">
              <w:rPr>
                <w:rStyle w:val="Hyperlink"/>
              </w:rPr>
              <w:t>Assessment criteria</w:t>
            </w:r>
            <w:r w:rsidR="0034041E">
              <w:rPr>
                <w:webHidden/>
              </w:rPr>
              <w:tab/>
            </w:r>
            <w:r w:rsidR="0034041E">
              <w:rPr>
                <w:webHidden/>
              </w:rPr>
              <w:fldChar w:fldCharType="begin"/>
            </w:r>
            <w:r w:rsidR="0034041E">
              <w:rPr>
                <w:webHidden/>
              </w:rPr>
              <w:instrText xml:space="preserve"> PAGEREF _Toc6300058 \h </w:instrText>
            </w:r>
            <w:r w:rsidR="0034041E">
              <w:rPr>
                <w:webHidden/>
              </w:rPr>
            </w:r>
            <w:r w:rsidR="0034041E">
              <w:rPr>
                <w:webHidden/>
              </w:rPr>
              <w:fldChar w:fldCharType="separate"/>
            </w:r>
            <w:r w:rsidR="00572EF8">
              <w:rPr>
                <w:webHidden/>
              </w:rPr>
              <w:t>5</w:t>
            </w:r>
            <w:r w:rsidR="0034041E">
              <w:rPr>
                <w:webHidden/>
              </w:rPr>
              <w:fldChar w:fldCharType="end"/>
            </w:r>
          </w:hyperlink>
        </w:p>
        <w:p w14:paraId="0A94A7AD" w14:textId="0F5265CC" w:rsidR="0034041E" w:rsidRDefault="00EA3669">
          <w:pPr>
            <w:pStyle w:val="TOC1"/>
            <w:tabs>
              <w:tab w:val="right" w:pos="9628"/>
            </w:tabs>
            <w:rPr>
              <w:rFonts w:asciiTheme="minorHAnsi" w:eastAsiaTheme="minorEastAsia" w:hAnsiTheme="minorHAnsi" w:cstheme="minorBidi"/>
              <w:color w:val="auto"/>
            </w:rPr>
          </w:pPr>
          <w:hyperlink w:anchor="_Toc6300059" w:history="1">
            <w:r w:rsidR="0034041E" w:rsidRPr="00145F06">
              <w:rPr>
                <w:rStyle w:val="Hyperlink"/>
              </w:rPr>
              <w:t>What is public art?</w:t>
            </w:r>
            <w:r w:rsidR="0034041E">
              <w:rPr>
                <w:webHidden/>
              </w:rPr>
              <w:tab/>
            </w:r>
            <w:r w:rsidR="0034041E">
              <w:rPr>
                <w:webHidden/>
              </w:rPr>
              <w:fldChar w:fldCharType="begin"/>
            </w:r>
            <w:r w:rsidR="0034041E">
              <w:rPr>
                <w:webHidden/>
              </w:rPr>
              <w:instrText xml:space="preserve"> PAGEREF _Toc6300059 \h </w:instrText>
            </w:r>
            <w:r w:rsidR="0034041E">
              <w:rPr>
                <w:webHidden/>
              </w:rPr>
            </w:r>
            <w:r w:rsidR="0034041E">
              <w:rPr>
                <w:webHidden/>
              </w:rPr>
              <w:fldChar w:fldCharType="separate"/>
            </w:r>
            <w:r w:rsidR="00572EF8">
              <w:rPr>
                <w:webHidden/>
              </w:rPr>
              <w:t>6</w:t>
            </w:r>
            <w:r w:rsidR="0034041E">
              <w:rPr>
                <w:webHidden/>
              </w:rPr>
              <w:fldChar w:fldCharType="end"/>
            </w:r>
          </w:hyperlink>
        </w:p>
        <w:p w14:paraId="03F151C5" w14:textId="1C4A9674" w:rsidR="0034041E" w:rsidRDefault="00EA3669">
          <w:pPr>
            <w:pStyle w:val="TOC2"/>
            <w:tabs>
              <w:tab w:val="right" w:pos="9628"/>
            </w:tabs>
            <w:rPr>
              <w:rFonts w:asciiTheme="minorHAnsi" w:eastAsiaTheme="minorEastAsia" w:hAnsiTheme="minorHAnsi" w:cstheme="minorBidi"/>
              <w:color w:val="auto"/>
            </w:rPr>
          </w:pPr>
          <w:hyperlink w:anchor="_Toc6300060" w:history="1">
            <w:r w:rsidR="0034041E" w:rsidRPr="00145F06">
              <w:rPr>
                <w:rStyle w:val="Hyperlink"/>
              </w:rPr>
              <w:t>What is the difference between art and design?</w:t>
            </w:r>
            <w:r w:rsidR="0034041E">
              <w:rPr>
                <w:webHidden/>
              </w:rPr>
              <w:tab/>
            </w:r>
            <w:r w:rsidR="0034041E">
              <w:rPr>
                <w:webHidden/>
              </w:rPr>
              <w:fldChar w:fldCharType="begin"/>
            </w:r>
            <w:r w:rsidR="0034041E">
              <w:rPr>
                <w:webHidden/>
              </w:rPr>
              <w:instrText xml:space="preserve"> PAGEREF _Toc6300060 \h </w:instrText>
            </w:r>
            <w:r w:rsidR="0034041E">
              <w:rPr>
                <w:webHidden/>
              </w:rPr>
            </w:r>
            <w:r w:rsidR="0034041E">
              <w:rPr>
                <w:webHidden/>
              </w:rPr>
              <w:fldChar w:fldCharType="separate"/>
            </w:r>
            <w:r w:rsidR="00572EF8">
              <w:rPr>
                <w:webHidden/>
              </w:rPr>
              <w:t>6</w:t>
            </w:r>
            <w:r w:rsidR="0034041E">
              <w:rPr>
                <w:webHidden/>
              </w:rPr>
              <w:fldChar w:fldCharType="end"/>
            </w:r>
          </w:hyperlink>
        </w:p>
        <w:p w14:paraId="5BDAB5B3" w14:textId="1E9A7945" w:rsidR="0034041E" w:rsidRDefault="00EA3669">
          <w:pPr>
            <w:pStyle w:val="TOC3"/>
            <w:tabs>
              <w:tab w:val="right" w:pos="9628"/>
            </w:tabs>
            <w:rPr>
              <w:rFonts w:asciiTheme="minorHAnsi" w:eastAsiaTheme="minorEastAsia" w:hAnsiTheme="minorHAnsi" w:cstheme="minorBidi"/>
              <w:color w:val="auto"/>
            </w:rPr>
          </w:pPr>
          <w:hyperlink w:anchor="_Toc6300061" w:history="1">
            <w:r w:rsidR="0034041E" w:rsidRPr="00145F06">
              <w:rPr>
                <w:rStyle w:val="Hyperlink"/>
              </w:rPr>
              <w:t>Key differences</w:t>
            </w:r>
            <w:r w:rsidR="0034041E">
              <w:rPr>
                <w:webHidden/>
              </w:rPr>
              <w:tab/>
            </w:r>
            <w:r w:rsidR="0034041E">
              <w:rPr>
                <w:webHidden/>
              </w:rPr>
              <w:fldChar w:fldCharType="begin"/>
            </w:r>
            <w:r w:rsidR="0034041E">
              <w:rPr>
                <w:webHidden/>
              </w:rPr>
              <w:instrText xml:space="preserve"> PAGEREF _Toc6300061 \h </w:instrText>
            </w:r>
            <w:r w:rsidR="0034041E">
              <w:rPr>
                <w:webHidden/>
              </w:rPr>
            </w:r>
            <w:r w:rsidR="0034041E">
              <w:rPr>
                <w:webHidden/>
              </w:rPr>
              <w:fldChar w:fldCharType="separate"/>
            </w:r>
            <w:r w:rsidR="00572EF8">
              <w:rPr>
                <w:webHidden/>
              </w:rPr>
              <w:t>7</w:t>
            </w:r>
            <w:r w:rsidR="0034041E">
              <w:rPr>
                <w:webHidden/>
              </w:rPr>
              <w:fldChar w:fldCharType="end"/>
            </w:r>
          </w:hyperlink>
        </w:p>
        <w:p w14:paraId="70798AA3" w14:textId="39A571A2" w:rsidR="0034041E" w:rsidRDefault="00EA3669">
          <w:pPr>
            <w:pStyle w:val="TOC3"/>
            <w:tabs>
              <w:tab w:val="right" w:pos="9628"/>
            </w:tabs>
            <w:rPr>
              <w:rFonts w:asciiTheme="minorHAnsi" w:eastAsiaTheme="minorEastAsia" w:hAnsiTheme="minorHAnsi" w:cstheme="minorBidi"/>
              <w:color w:val="auto"/>
            </w:rPr>
          </w:pPr>
          <w:hyperlink w:anchor="_Toc6300062" w:history="1">
            <w:r w:rsidR="0034041E" w:rsidRPr="00145F06">
              <w:rPr>
                <w:rStyle w:val="Hyperlink"/>
              </w:rPr>
              <w:t>Key roles of artists</w:t>
            </w:r>
            <w:r w:rsidR="0034041E">
              <w:rPr>
                <w:webHidden/>
              </w:rPr>
              <w:tab/>
            </w:r>
            <w:r w:rsidR="0034041E">
              <w:rPr>
                <w:webHidden/>
              </w:rPr>
              <w:fldChar w:fldCharType="begin"/>
            </w:r>
            <w:r w:rsidR="0034041E">
              <w:rPr>
                <w:webHidden/>
              </w:rPr>
              <w:instrText xml:space="preserve"> PAGEREF _Toc6300062 \h </w:instrText>
            </w:r>
            <w:r w:rsidR="0034041E">
              <w:rPr>
                <w:webHidden/>
              </w:rPr>
            </w:r>
            <w:r w:rsidR="0034041E">
              <w:rPr>
                <w:webHidden/>
              </w:rPr>
              <w:fldChar w:fldCharType="separate"/>
            </w:r>
            <w:r w:rsidR="00572EF8">
              <w:rPr>
                <w:webHidden/>
              </w:rPr>
              <w:t>7</w:t>
            </w:r>
            <w:r w:rsidR="0034041E">
              <w:rPr>
                <w:webHidden/>
              </w:rPr>
              <w:fldChar w:fldCharType="end"/>
            </w:r>
          </w:hyperlink>
        </w:p>
        <w:p w14:paraId="01C87DAA" w14:textId="2D7AD638" w:rsidR="0034041E" w:rsidRDefault="00EA3669">
          <w:pPr>
            <w:pStyle w:val="TOC3"/>
            <w:tabs>
              <w:tab w:val="right" w:pos="9628"/>
            </w:tabs>
            <w:rPr>
              <w:rFonts w:asciiTheme="minorHAnsi" w:eastAsiaTheme="minorEastAsia" w:hAnsiTheme="minorHAnsi" w:cstheme="minorBidi"/>
              <w:color w:val="auto"/>
            </w:rPr>
          </w:pPr>
          <w:hyperlink w:anchor="_Toc6300063" w:history="1">
            <w:r w:rsidR="0034041E" w:rsidRPr="00145F06">
              <w:rPr>
                <w:rStyle w:val="Hyperlink"/>
              </w:rPr>
              <w:t>Art projects eligible for consideration include:</w:t>
            </w:r>
            <w:r w:rsidR="0034041E">
              <w:rPr>
                <w:webHidden/>
              </w:rPr>
              <w:tab/>
            </w:r>
            <w:r w:rsidR="0034041E">
              <w:rPr>
                <w:webHidden/>
              </w:rPr>
              <w:fldChar w:fldCharType="begin"/>
            </w:r>
            <w:r w:rsidR="0034041E">
              <w:rPr>
                <w:webHidden/>
              </w:rPr>
              <w:instrText xml:space="preserve"> PAGEREF _Toc6300063 \h </w:instrText>
            </w:r>
            <w:r w:rsidR="0034041E">
              <w:rPr>
                <w:webHidden/>
              </w:rPr>
            </w:r>
            <w:r w:rsidR="0034041E">
              <w:rPr>
                <w:webHidden/>
              </w:rPr>
              <w:fldChar w:fldCharType="separate"/>
            </w:r>
            <w:r w:rsidR="00572EF8">
              <w:rPr>
                <w:webHidden/>
              </w:rPr>
              <w:t>7</w:t>
            </w:r>
            <w:r w:rsidR="0034041E">
              <w:rPr>
                <w:webHidden/>
              </w:rPr>
              <w:fldChar w:fldCharType="end"/>
            </w:r>
          </w:hyperlink>
        </w:p>
        <w:p w14:paraId="03898C59" w14:textId="28022DAA" w:rsidR="0034041E" w:rsidRDefault="00EA3669">
          <w:pPr>
            <w:pStyle w:val="TOC3"/>
            <w:tabs>
              <w:tab w:val="right" w:pos="9628"/>
            </w:tabs>
            <w:rPr>
              <w:rFonts w:asciiTheme="minorHAnsi" w:eastAsiaTheme="minorEastAsia" w:hAnsiTheme="minorHAnsi" w:cstheme="minorBidi"/>
              <w:color w:val="auto"/>
            </w:rPr>
          </w:pPr>
          <w:hyperlink w:anchor="_Toc6300064" w:history="1">
            <w:r w:rsidR="0034041E" w:rsidRPr="00145F06">
              <w:rPr>
                <w:rStyle w:val="Hyperlink"/>
              </w:rPr>
              <w:t>Art projects that are not eligible for consideration include:</w:t>
            </w:r>
            <w:r w:rsidR="0034041E">
              <w:rPr>
                <w:webHidden/>
              </w:rPr>
              <w:tab/>
            </w:r>
            <w:r w:rsidR="0034041E">
              <w:rPr>
                <w:webHidden/>
              </w:rPr>
              <w:fldChar w:fldCharType="begin"/>
            </w:r>
            <w:r w:rsidR="0034041E">
              <w:rPr>
                <w:webHidden/>
              </w:rPr>
              <w:instrText xml:space="preserve"> PAGEREF _Toc6300064 \h </w:instrText>
            </w:r>
            <w:r w:rsidR="0034041E">
              <w:rPr>
                <w:webHidden/>
              </w:rPr>
            </w:r>
            <w:r w:rsidR="0034041E">
              <w:rPr>
                <w:webHidden/>
              </w:rPr>
              <w:fldChar w:fldCharType="separate"/>
            </w:r>
            <w:r w:rsidR="00572EF8">
              <w:rPr>
                <w:webHidden/>
              </w:rPr>
              <w:t>7</w:t>
            </w:r>
            <w:r w:rsidR="0034041E">
              <w:rPr>
                <w:webHidden/>
              </w:rPr>
              <w:fldChar w:fldCharType="end"/>
            </w:r>
          </w:hyperlink>
        </w:p>
        <w:p w14:paraId="4ED9DE8B" w14:textId="3AF7F8D0" w:rsidR="0034041E" w:rsidRDefault="00EA3669">
          <w:pPr>
            <w:pStyle w:val="TOC1"/>
            <w:tabs>
              <w:tab w:val="right" w:pos="9628"/>
            </w:tabs>
            <w:rPr>
              <w:rFonts w:asciiTheme="minorHAnsi" w:eastAsiaTheme="minorEastAsia" w:hAnsiTheme="minorHAnsi" w:cstheme="minorBidi"/>
              <w:color w:val="auto"/>
            </w:rPr>
          </w:pPr>
          <w:hyperlink w:anchor="_Toc6300065" w:history="1">
            <w:r w:rsidR="0034041E" w:rsidRPr="00145F06">
              <w:rPr>
                <w:rStyle w:val="Hyperlink"/>
              </w:rPr>
              <w:t>Who is a professional artist?</w:t>
            </w:r>
            <w:r w:rsidR="0034041E">
              <w:rPr>
                <w:webHidden/>
              </w:rPr>
              <w:tab/>
            </w:r>
            <w:r w:rsidR="0034041E">
              <w:rPr>
                <w:webHidden/>
              </w:rPr>
              <w:fldChar w:fldCharType="begin"/>
            </w:r>
            <w:r w:rsidR="0034041E">
              <w:rPr>
                <w:webHidden/>
              </w:rPr>
              <w:instrText xml:space="preserve"> PAGEREF _Toc6300065 \h </w:instrText>
            </w:r>
            <w:r w:rsidR="0034041E">
              <w:rPr>
                <w:webHidden/>
              </w:rPr>
            </w:r>
            <w:r w:rsidR="0034041E">
              <w:rPr>
                <w:webHidden/>
              </w:rPr>
              <w:fldChar w:fldCharType="separate"/>
            </w:r>
            <w:r w:rsidR="00572EF8">
              <w:rPr>
                <w:webHidden/>
              </w:rPr>
              <w:t>8</w:t>
            </w:r>
            <w:r w:rsidR="0034041E">
              <w:rPr>
                <w:webHidden/>
              </w:rPr>
              <w:fldChar w:fldCharType="end"/>
            </w:r>
          </w:hyperlink>
        </w:p>
        <w:p w14:paraId="173B4B69" w14:textId="6A59C1D0" w:rsidR="0034041E" w:rsidRDefault="00EA3669">
          <w:pPr>
            <w:pStyle w:val="TOC1"/>
            <w:tabs>
              <w:tab w:val="right" w:pos="9628"/>
            </w:tabs>
            <w:rPr>
              <w:rFonts w:asciiTheme="minorHAnsi" w:eastAsiaTheme="minorEastAsia" w:hAnsiTheme="minorHAnsi" w:cstheme="minorBidi"/>
              <w:color w:val="auto"/>
            </w:rPr>
          </w:pPr>
          <w:hyperlink w:anchor="_Toc6300066" w:history="1">
            <w:r w:rsidR="0034041E" w:rsidRPr="00145F06">
              <w:rPr>
                <w:rStyle w:val="Hyperlink"/>
              </w:rPr>
              <w:t>Contact</w:t>
            </w:r>
            <w:r w:rsidR="0034041E">
              <w:rPr>
                <w:webHidden/>
              </w:rPr>
              <w:tab/>
            </w:r>
            <w:r w:rsidR="0034041E">
              <w:rPr>
                <w:webHidden/>
              </w:rPr>
              <w:fldChar w:fldCharType="begin"/>
            </w:r>
            <w:r w:rsidR="0034041E">
              <w:rPr>
                <w:webHidden/>
              </w:rPr>
              <w:instrText xml:space="preserve"> PAGEREF _Toc6300066 \h </w:instrText>
            </w:r>
            <w:r w:rsidR="0034041E">
              <w:rPr>
                <w:webHidden/>
              </w:rPr>
            </w:r>
            <w:r w:rsidR="0034041E">
              <w:rPr>
                <w:webHidden/>
              </w:rPr>
              <w:fldChar w:fldCharType="separate"/>
            </w:r>
            <w:r w:rsidR="00572EF8">
              <w:rPr>
                <w:webHidden/>
              </w:rPr>
              <w:t>9</w:t>
            </w:r>
            <w:r w:rsidR="0034041E">
              <w:rPr>
                <w:webHidden/>
              </w:rPr>
              <w:fldChar w:fldCharType="end"/>
            </w:r>
          </w:hyperlink>
        </w:p>
        <w:p w14:paraId="1CB8ED44" w14:textId="0006F8A0" w:rsidR="00104AEA" w:rsidRDefault="00104AEA">
          <w:r>
            <w:rPr>
              <w:b/>
              <w:bCs/>
            </w:rPr>
            <w:fldChar w:fldCharType="end"/>
          </w:r>
        </w:p>
      </w:sdtContent>
    </w:sdt>
    <w:p w14:paraId="371639A1" w14:textId="77777777" w:rsidR="001434C3" w:rsidRDefault="001434C3" w:rsidP="008019B6">
      <w:pPr>
        <w:tabs>
          <w:tab w:val="clear" w:pos="-3060"/>
          <w:tab w:val="clear" w:pos="-2340"/>
          <w:tab w:val="clear" w:pos="6300"/>
        </w:tabs>
        <w:suppressAutoHyphens w:val="0"/>
        <w:spacing w:after="160" w:line="259" w:lineRule="auto"/>
      </w:pPr>
    </w:p>
    <w:p w14:paraId="4DDA5CC4" w14:textId="77777777" w:rsidR="001434C3" w:rsidRDefault="001434C3" w:rsidP="008019B6">
      <w:pPr>
        <w:tabs>
          <w:tab w:val="clear" w:pos="-3060"/>
          <w:tab w:val="clear" w:pos="-2340"/>
          <w:tab w:val="clear" w:pos="6300"/>
        </w:tabs>
        <w:suppressAutoHyphens w:val="0"/>
        <w:spacing w:after="160" w:line="259" w:lineRule="auto"/>
      </w:pPr>
    </w:p>
    <w:p w14:paraId="54185B42" w14:textId="77777777" w:rsidR="001434C3" w:rsidRDefault="001434C3" w:rsidP="008019B6">
      <w:pPr>
        <w:tabs>
          <w:tab w:val="clear" w:pos="-3060"/>
          <w:tab w:val="clear" w:pos="-2340"/>
          <w:tab w:val="clear" w:pos="6300"/>
        </w:tabs>
        <w:suppressAutoHyphens w:val="0"/>
        <w:spacing w:after="160" w:line="259" w:lineRule="auto"/>
      </w:pPr>
    </w:p>
    <w:p w14:paraId="379270D5" w14:textId="77777777" w:rsidR="001434C3" w:rsidRDefault="001434C3" w:rsidP="008019B6">
      <w:pPr>
        <w:tabs>
          <w:tab w:val="clear" w:pos="-3060"/>
          <w:tab w:val="clear" w:pos="-2340"/>
          <w:tab w:val="clear" w:pos="6300"/>
        </w:tabs>
        <w:suppressAutoHyphens w:val="0"/>
        <w:spacing w:after="160" w:line="259" w:lineRule="auto"/>
      </w:pPr>
    </w:p>
    <w:p w14:paraId="3D3138E9" w14:textId="77777777" w:rsidR="001434C3" w:rsidRDefault="001434C3" w:rsidP="008019B6">
      <w:pPr>
        <w:tabs>
          <w:tab w:val="clear" w:pos="-3060"/>
          <w:tab w:val="clear" w:pos="-2340"/>
          <w:tab w:val="clear" w:pos="6300"/>
        </w:tabs>
        <w:suppressAutoHyphens w:val="0"/>
        <w:spacing w:after="160" w:line="259" w:lineRule="auto"/>
      </w:pPr>
    </w:p>
    <w:p w14:paraId="73AC0186" w14:textId="77777777" w:rsidR="001434C3" w:rsidRDefault="001434C3" w:rsidP="008019B6">
      <w:pPr>
        <w:tabs>
          <w:tab w:val="clear" w:pos="-3060"/>
          <w:tab w:val="clear" w:pos="-2340"/>
          <w:tab w:val="clear" w:pos="6300"/>
        </w:tabs>
        <w:suppressAutoHyphens w:val="0"/>
        <w:spacing w:after="160" w:line="259" w:lineRule="auto"/>
      </w:pPr>
    </w:p>
    <w:p w14:paraId="4141CF4B" w14:textId="77777777" w:rsidR="001434C3" w:rsidRDefault="001434C3" w:rsidP="008019B6">
      <w:pPr>
        <w:tabs>
          <w:tab w:val="clear" w:pos="-3060"/>
          <w:tab w:val="clear" w:pos="-2340"/>
          <w:tab w:val="clear" w:pos="6300"/>
        </w:tabs>
        <w:suppressAutoHyphens w:val="0"/>
        <w:spacing w:after="160" w:line="259" w:lineRule="auto"/>
      </w:pPr>
    </w:p>
    <w:p w14:paraId="47578B74" w14:textId="77777777" w:rsidR="001434C3" w:rsidRDefault="001434C3" w:rsidP="008019B6">
      <w:pPr>
        <w:tabs>
          <w:tab w:val="clear" w:pos="-3060"/>
          <w:tab w:val="clear" w:pos="-2340"/>
          <w:tab w:val="clear" w:pos="6300"/>
        </w:tabs>
        <w:suppressAutoHyphens w:val="0"/>
        <w:spacing w:after="160" w:line="259" w:lineRule="auto"/>
      </w:pPr>
    </w:p>
    <w:p w14:paraId="0F2B4A14" w14:textId="77777777" w:rsidR="001434C3" w:rsidRDefault="001434C3" w:rsidP="008019B6">
      <w:pPr>
        <w:tabs>
          <w:tab w:val="clear" w:pos="-3060"/>
          <w:tab w:val="clear" w:pos="-2340"/>
          <w:tab w:val="clear" w:pos="6300"/>
        </w:tabs>
        <w:suppressAutoHyphens w:val="0"/>
        <w:spacing w:after="160" w:line="259" w:lineRule="auto"/>
      </w:pPr>
    </w:p>
    <w:p w14:paraId="25490369" w14:textId="77777777" w:rsidR="001434C3" w:rsidRDefault="001434C3" w:rsidP="008019B6">
      <w:pPr>
        <w:tabs>
          <w:tab w:val="clear" w:pos="-3060"/>
          <w:tab w:val="clear" w:pos="-2340"/>
          <w:tab w:val="clear" w:pos="6300"/>
        </w:tabs>
        <w:suppressAutoHyphens w:val="0"/>
        <w:spacing w:after="160" w:line="259" w:lineRule="auto"/>
      </w:pPr>
    </w:p>
    <w:p w14:paraId="11660C04" w14:textId="77777777" w:rsidR="001434C3" w:rsidRDefault="001434C3" w:rsidP="008019B6">
      <w:pPr>
        <w:tabs>
          <w:tab w:val="clear" w:pos="-3060"/>
          <w:tab w:val="clear" w:pos="-2340"/>
          <w:tab w:val="clear" w:pos="6300"/>
        </w:tabs>
        <w:suppressAutoHyphens w:val="0"/>
        <w:spacing w:after="160" w:line="259" w:lineRule="auto"/>
      </w:pPr>
    </w:p>
    <w:p w14:paraId="3682722F" w14:textId="77777777" w:rsidR="001434C3" w:rsidRDefault="001434C3" w:rsidP="008019B6">
      <w:pPr>
        <w:tabs>
          <w:tab w:val="clear" w:pos="-3060"/>
          <w:tab w:val="clear" w:pos="-2340"/>
          <w:tab w:val="clear" w:pos="6300"/>
        </w:tabs>
        <w:suppressAutoHyphens w:val="0"/>
        <w:spacing w:after="160" w:line="259" w:lineRule="auto"/>
      </w:pPr>
    </w:p>
    <w:p w14:paraId="69EACB31" w14:textId="77777777" w:rsidR="001434C3" w:rsidRDefault="001434C3" w:rsidP="008019B6">
      <w:pPr>
        <w:tabs>
          <w:tab w:val="clear" w:pos="-3060"/>
          <w:tab w:val="clear" w:pos="-2340"/>
          <w:tab w:val="clear" w:pos="6300"/>
        </w:tabs>
        <w:suppressAutoHyphens w:val="0"/>
        <w:spacing w:after="160" w:line="259" w:lineRule="auto"/>
      </w:pPr>
    </w:p>
    <w:p w14:paraId="5EC1E8B6" w14:textId="27D22C3B" w:rsidR="009B1568" w:rsidRDefault="00616A2E" w:rsidP="00616A2E">
      <w:pPr>
        <w:autoSpaceDE w:val="0"/>
        <w:autoSpaceDN w:val="0"/>
        <w:adjustRightInd w:val="0"/>
        <w:spacing w:after="0"/>
        <w:contextualSpacing/>
        <w:rPr>
          <w:rFonts w:ascii="Gill Sans MT" w:hAnsi="Gill Sans MT" w:cs="Verdana"/>
          <w:color w:val="000000"/>
          <w:sz w:val="20"/>
          <w:szCs w:val="20"/>
        </w:rPr>
      </w:pPr>
      <w:r>
        <w:rPr>
          <w:rFonts w:ascii="Gill Sans MT" w:hAnsi="Gill Sans MT" w:cs="Verdana"/>
          <w:color w:val="000000"/>
          <w:sz w:val="20"/>
          <w:szCs w:val="20"/>
        </w:rPr>
        <w:t>Cover</w:t>
      </w:r>
      <w:r w:rsidR="001434C3" w:rsidRPr="00616A2E">
        <w:rPr>
          <w:rFonts w:ascii="Gill Sans MT" w:hAnsi="Gill Sans MT" w:cs="Verdana"/>
          <w:color w:val="000000"/>
          <w:sz w:val="20"/>
          <w:szCs w:val="20"/>
        </w:rPr>
        <w:t>: Julia Gorman</w:t>
      </w:r>
      <w:r w:rsidR="009B1568">
        <w:rPr>
          <w:rFonts w:ascii="Gill Sans MT" w:hAnsi="Gill Sans MT" w:cs="Verdana"/>
          <w:color w:val="000000"/>
          <w:sz w:val="20"/>
          <w:szCs w:val="20"/>
        </w:rPr>
        <w:t xml:space="preserve"> </w:t>
      </w:r>
      <w:r w:rsidR="009B1568" w:rsidRPr="009B1568">
        <w:rPr>
          <w:rFonts w:ascii="Gill Sans MT" w:hAnsi="Gill Sans MT" w:cs="Verdana"/>
          <w:i/>
          <w:color w:val="000000"/>
          <w:sz w:val="20"/>
          <w:szCs w:val="20"/>
        </w:rPr>
        <w:t>Over and Over</w:t>
      </w:r>
      <w:r w:rsidR="009B1568">
        <w:rPr>
          <w:rFonts w:ascii="Gill Sans MT" w:hAnsi="Gill Sans MT" w:cs="Verdana"/>
          <w:color w:val="000000"/>
          <w:sz w:val="20"/>
          <w:szCs w:val="20"/>
        </w:rPr>
        <w:t xml:space="preserve"> 2009</w:t>
      </w:r>
    </w:p>
    <w:p w14:paraId="6C521247" w14:textId="1FC457C7" w:rsidR="006B099F" w:rsidRPr="00616A2E" w:rsidRDefault="001434C3" w:rsidP="00616A2E">
      <w:pPr>
        <w:autoSpaceDE w:val="0"/>
        <w:autoSpaceDN w:val="0"/>
        <w:adjustRightInd w:val="0"/>
        <w:spacing w:after="0"/>
        <w:contextualSpacing/>
        <w:rPr>
          <w:rFonts w:ascii="Gill Sans MT" w:hAnsi="Gill Sans MT" w:cs="Verdana"/>
          <w:color w:val="000000"/>
          <w:sz w:val="20"/>
          <w:szCs w:val="20"/>
        </w:rPr>
      </w:pPr>
      <w:r w:rsidRPr="00616A2E">
        <w:rPr>
          <w:rFonts w:ascii="Gill Sans MT" w:hAnsi="Gill Sans MT" w:cs="Verdana"/>
          <w:color w:val="000000"/>
          <w:sz w:val="20"/>
          <w:szCs w:val="20"/>
        </w:rPr>
        <w:t xml:space="preserve">Esplanade </w:t>
      </w:r>
      <w:r w:rsidR="009B1568">
        <w:rPr>
          <w:rFonts w:ascii="Gill Sans MT" w:hAnsi="Gill Sans MT" w:cs="Verdana"/>
          <w:color w:val="000000"/>
          <w:sz w:val="20"/>
          <w:szCs w:val="20"/>
        </w:rPr>
        <w:t>Apartments</w:t>
      </w:r>
      <w:r w:rsidR="00C92C7F">
        <w:rPr>
          <w:rFonts w:ascii="Gill Sans MT" w:hAnsi="Gill Sans MT" w:cs="Verdana"/>
          <w:color w:val="000000"/>
          <w:sz w:val="20"/>
          <w:szCs w:val="20"/>
        </w:rPr>
        <w:t>,</w:t>
      </w:r>
      <w:r w:rsidR="009B1568">
        <w:rPr>
          <w:rFonts w:ascii="Gill Sans MT" w:hAnsi="Gill Sans MT" w:cs="Verdana"/>
          <w:color w:val="000000"/>
          <w:sz w:val="20"/>
          <w:szCs w:val="20"/>
        </w:rPr>
        <w:t xml:space="preserve"> St </w:t>
      </w:r>
      <w:r w:rsidRPr="00616A2E">
        <w:rPr>
          <w:rFonts w:ascii="Gill Sans MT" w:hAnsi="Gill Sans MT" w:cs="Verdana"/>
          <w:color w:val="000000"/>
          <w:sz w:val="20"/>
          <w:szCs w:val="20"/>
        </w:rPr>
        <w:t>Kilda</w:t>
      </w:r>
      <w:r w:rsidR="008019B6" w:rsidRPr="00616A2E">
        <w:rPr>
          <w:rFonts w:ascii="Gill Sans MT" w:hAnsi="Gill Sans MT" w:cs="Verdana"/>
          <w:color w:val="000000"/>
          <w:sz w:val="20"/>
          <w:szCs w:val="20"/>
        </w:rPr>
        <w:br w:type="page"/>
      </w:r>
    </w:p>
    <w:p w14:paraId="7C166CA3" w14:textId="5D1A0942" w:rsidR="00D87061" w:rsidRPr="00FF6D1B" w:rsidRDefault="00D87061" w:rsidP="00FF6D1B">
      <w:pPr>
        <w:pStyle w:val="Heading1"/>
      </w:pPr>
      <w:bookmarkStart w:id="2" w:name="_Toc6300051"/>
      <w:r w:rsidRPr="00FF6D1B">
        <w:lastRenderedPageBreak/>
        <w:t>Visualising vibrant development</w:t>
      </w:r>
      <w:bookmarkEnd w:id="2"/>
      <w:r w:rsidRPr="00FF6D1B">
        <w:t xml:space="preserve"> </w:t>
      </w:r>
    </w:p>
    <w:p w14:paraId="4AE2171F" w14:textId="60C90AFB" w:rsidR="00FF6D1B" w:rsidRDefault="005849AB" w:rsidP="00FF6D1B">
      <w:r>
        <w:drawing>
          <wp:inline distT="0" distB="0" distL="0" distR="0" wp14:anchorId="1BB71F65" wp14:editId="49B5A92F">
            <wp:extent cx="6076950" cy="3352800"/>
            <wp:effectExtent l="0" t="0" r="0" b="0"/>
            <wp:docPr id="23" name="Picture 22" descr="Public Art Example: Vicki Couzens, Jeph Neale and Hilary Jackman, 2013&#10;40 Beach Street, Port Melbourne. &#10;">
              <a:extLst xmlns:a="http://schemas.openxmlformats.org/drawingml/2006/main">
                <a:ext uri="{FF2B5EF4-FFF2-40B4-BE49-F238E27FC236}">
                  <a16:creationId xmlns:a16="http://schemas.microsoft.com/office/drawing/2014/main" id="{00000000-0008-0000-0100-000017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2" descr="Public Art Example: Vicki Couzens, Jeph Neale and Hilary Jackman, 2013&#10;40 Beach Street, Port Melbourne. &#10;">
                      <a:extLst>
                        <a:ext uri="{FF2B5EF4-FFF2-40B4-BE49-F238E27FC236}">
                          <a16:creationId xmlns:a16="http://schemas.microsoft.com/office/drawing/2014/main" id="{00000000-0008-0000-0100-000017000000}"/>
                        </a:ext>
                      </a:extLst>
                    </pic:cNvPr>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6102026" cy="3366635"/>
                    </a:xfrm>
                    <a:prstGeom prst="rect">
                      <a:avLst/>
                    </a:prstGeom>
                  </pic:spPr>
                </pic:pic>
              </a:graphicData>
            </a:graphic>
          </wp:inline>
        </w:drawing>
      </w:r>
    </w:p>
    <w:p w14:paraId="5036076E" w14:textId="34BEC832" w:rsidR="00FF6D1B" w:rsidRPr="005B2162" w:rsidRDefault="000706E5" w:rsidP="00FF6D1B">
      <w:pPr>
        <w:autoSpaceDE w:val="0"/>
        <w:autoSpaceDN w:val="0"/>
        <w:adjustRightInd w:val="0"/>
        <w:spacing w:after="0"/>
        <w:contextualSpacing/>
        <w:rPr>
          <w:rFonts w:ascii="Gill Sans MT" w:hAnsi="Gill Sans MT" w:cs="Verdana"/>
          <w:color w:val="000000"/>
          <w:sz w:val="20"/>
          <w:szCs w:val="20"/>
        </w:rPr>
      </w:pPr>
      <w:r>
        <w:rPr>
          <w:rFonts w:ascii="Gill Sans MT" w:hAnsi="Gill Sans MT" w:cs="Verdana"/>
          <w:color w:val="000000"/>
          <w:sz w:val="20"/>
          <w:szCs w:val="20"/>
        </w:rPr>
        <w:t>Vicki Couz</w:t>
      </w:r>
      <w:r w:rsidR="009B1568">
        <w:rPr>
          <w:rFonts w:ascii="Gill Sans MT" w:hAnsi="Gill Sans MT" w:cs="Verdana"/>
          <w:color w:val="000000"/>
          <w:sz w:val="20"/>
          <w:szCs w:val="20"/>
        </w:rPr>
        <w:t>e</w:t>
      </w:r>
      <w:r>
        <w:rPr>
          <w:rFonts w:ascii="Gill Sans MT" w:hAnsi="Gill Sans MT" w:cs="Verdana"/>
          <w:color w:val="000000"/>
          <w:sz w:val="20"/>
          <w:szCs w:val="20"/>
        </w:rPr>
        <w:t>ns</w:t>
      </w:r>
      <w:r w:rsidR="00FF6D1B" w:rsidRPr="005B2162">
        <w:rPr>
          <w:rFonts w:ascii="Gill Sans MT" w:hAnsi="Gill Sans MT" w:cs="Verdana"/>
          <w:color w:val="000000"/>
          <w:sz w:val="20"/>
          <w:szCs w:val="20"/>
        </w:rPr>
        <w:t xml:space="preserve">, </w:t>
      </w:r>
      <w:r>
        <w:rPr>
          <w:rFonts w:ascii="Gill Sans MT" w:hAnsi="Gill Sans MT" w:cs="Verdana"/>
          <w:color w:val="000000"/>
          <w:sz w:val="20"/>
          <w:szCs w:val="20"/>
        </w:rPr>
        <w:t>Jeph Neal</w:t>
      </w:r>
      <w:r w:rsidR="009B1568">
        <w:rPr>
          <w:rFonts w:ascii="Gill Sans MT" w:hAnsi="Gill Sans MT" w:cs="Verdana"/>
          <w:color w:val="000000"/>
          <w:sz w:val="20"/>
          <w:szCs w:val="20"/>
        </w:rPr>
        <w:t>e</w:t>
      </w:r>
      <w:r>
        <w:rPr>
          <w:rFonts w:ascii="Gill Sans MT" w:hAnsi="Gill Sans MT" w:cs="Verdana"/>
          <w:color w:val="000000"/>
          <w:sz w:val="20"/>
          <w:szCs w:val="20"/>
        </w:rPr>
        <w:t xml:space="preserve"> and Hilary Jackman 2013</w:t>
      </w:r>
    </w:p>
    <w:p w14:paraId="43C7D8C8" w14:textId="5D5E1420" w:rsidR="00FF6D1B" w:rsidRPr="005B2162" w:rsidRDefault="000706E5" w:rsidP="00FF6D1B">
      <w:pPr>
        <w:autoSpaceDE w:val="0"/>
        <w:autoSpaceDN w:val="0"/>
        <w:adjustRightInd w:val="0"/>
        <w:spacing w:after="0"/>
        <w:contextualSpacing/>
        <w:rPr>
          <w:rFonts w:ascii="Gill Sans MT" w:hAnsi="Gill Sans MT" w:cs="Verdana"/>
          <w:color w:val="000000"/>
          <w:sz w:val="20"/>
          <w:szCs w:val="20"/>
        </w:rPr>
      </w:pPr>
      <w:r>
        <w:rPr>
          <w:rFonts w:ascii="Gill Sans MT" w:hAnsi="Gill Sans MT" w:cs="Verdana"/>
          <w:color w:val="000000"/>
          <w:sz w:val="20"/>
          <w:szCs w:val="20"/>
        </w:rPr>
        <w:t>40 Beach St</w:t>
      </w:r>
      <w:r w:rsidR="009B1568">
        <w:rPr>
          <w:rFonts w:ascii="Gill Sans MT" w:hAnsi="Gill Sans MT" w:cs="Verdana"/>
          <w:color w:val="000000"/>
          <w:sz w:val="20"/>
          <w:szCs w:val="20"/>
        </w:rPr>
        <w:t>reet</w:t>
      </w:r>
      <w:r w:rsidR="00C92C7F">
        <w:rPr>
          <w:rFonts w:ascii="Gill Sans MT" w:hAnsi="Gill Sans MT" w:cs="Verdana"/>
          <w:color w:val="000000"/>
          <w:sz w:val="20"/>
          <w:szCs w:val="20"/>
        </w:rPr>
        <w:t>,</w:t>
      </w:r>
      <w:r>
        <w:rPr>
          <w:rFonts w:ascii="Gill Sans MT" w:hAnsi="Gill Sans MT" w:cs="Verdana"/>
          <w:color w:val="000000"/>
          <w:sz w:val="20"/>
          <w:szCs w:val="20"/>
        </w:rPr>
        <w:t xml:space="preserve"> Port Melbourne</w:t>
      </w:r>
    </w:p>
    <w:p w14:paraId="439A046F" w14:textId="77777777" w:rsidR="00FF6D1B" w:rsidRPr="00FF6D1B" w:rsidRDefault="00FF6D1B" w:rsidP="00FF6D1B"/>
    <w:p w14:paraId="69F51F68" w14:textId="77777777" w:rsidR="00C251B8" w:rsidRPr="00D87061" w:rsidRDefault="00C251B8" w:rsidP="00C251B8">
      <w:r w:rsidRPr="00D87061">
        <w:t>The City of Port Phillip is a municipality with wide-ranging social, physical, historical, environmental and cultural qualities, and a reputation for innovation, creativity and inspired contemporary art that addresses local meaning and associations.</w:t>
      </w:r>
    </w:p>
    <w:p w14:paraId="171BCD41" w14:textId="77777777" w:rsidR="00C251B8" w:rsidRPr="00D87061" w:rsidRDefault="00C251B8" w:rsidP="00C251B8">
      <w:r w:rsidRPr="00D87061">
        <w:t>The City of Port Phillip considers public art as an integral part of any development and expects that it will be integrated into project proposals from inception.</w:t>
      </w:r>
    </w:p>
    <w:p w14:paraId="5915511F" w14:textId="28F8B99A" w:rsidR="00D87061" w:rsidRPr="00D87061" w:rsidRDefault="00D87061" w:rsidP="00D87061">
      <w:r w:rsidRPr="00D87061">
        <w:t xml:space="preserve">Urban design responds to the identity of place and public art contributes to the way we visually perceive and physically inhabit public space. </w:t>
      </w:r>
      <w:r w:rsidR="00C92C7F">
        <w:t>P</w:t>
      </w:r>
      <w:r w:rsidRPr="00D87061">
        <w:t xml:space="preserve">ublic art can encourage sustainable cultural and economic activity and can be attractive to existing or potential residents, employers and investors. </w:t>
      </w:r>
    </w:p>
    <w:p w14:paraId="285C2146" w14:textId="77777777" w:rsidR="00D87061" w:rsidRPr="00D87061" w:rsidRDefault="00D87061" w:rsidP="00D87061">
      <w:r w:rsidRPr="00D87061">
        <w:t xml:space="preserve">Public art adds to the community’s sense of identity and local pride, engages audiences and provides ways of understanding the city’s history, future and places. </w:t>
      </w:r>
    </w:p>
    <w:p w14:paraId="649C71E7" w14:textId="00C1061B" w:rsidR="00D87061" w:rsidRPr="00D87061" w:rsidRDefault="00D87061" w:rsidP="00D87061">
      <w:r w:rsidRPr="00D87061">
        <w:t xml:space="preserve">Private developers have an important role to play in improving and illuminating the intrinsic strengths and characteristics of the areas they develop. Artists can have a role in helping the design team identify and reflect local character and themes. Collaborations between developers and artists are critical to the success of public art projects.  </w:t>
      </w:r>
    </w:p>
    <w:p w14:paraId="4BE66195" w14:textId="77777777" w:rsidR="00C251B8" w:rsidRPr="00D87061" w:rsidRDefault="00C251B8" w:rsidP="00C251B8">
      <w:r w:rsidRPr="00D87061">
        <w:t xml:space="preserve">Public art projects enhance the way people engage with a place and lend sophistication, beauty and interest to developments as well as providing a focal point for media and publicity. </w:t>
      </w:r>
    </w:p>
    <w:p w14:paraId="17FA0FD6" w14:textId="5185BF77" w:rsidR="00A4027F" w:rsidRPr="000706E5" w:rsidRDefault="00A4027F" w:rsidP="00A4027F">
      <w:pPr>
        <w:rPr>
          <w:color w:val="auto"/>
        </w:rPr>
      </w:pPr>
      <w:r w:rsidRPr="000706E5">
        <w:rPr>
          <w:color w:val="auto"/>
        </w:rPr>
        <w:t xml:space="preserve">These guidelines assist developers to incorporate public art in proposed developments as required  in the </w:t>
      </w:r>
      <w:r w:rsidRPr="000706E5">
        <w:rPr>
          <w:b/>
          <w:color w:val="auto"/>
        </w:rPr>
        <w:t>Public Art Guidelines 201</w:t>
      </w:r>
      <w:r w:rsidR="009B1568">
        <w:rPr>
          <w:b/>
          <w:color w:val="auto"/>
        </w:rPr>
        <w:t>7</w:t>
      </w:r>
      <w:r w:rsidRPr="000706E5">
        <w:rPr>
          <w:color w:val="auto"/>
        </w:rPr>
        <w:t xml:space="preserve">.  </w:t>
      </w:r>
    </w:p>
    <w:p w14:paraId="1C97425A" w14:textId="77777777" w:rsidR="00A4027F" w:rsidRPr="00D87061" w:rsidRDefault="00A4027F" w:rsidP="00D87061"/>
    <w:p w14:paraId="5284B4E9" w14:textId="77777777" w:rsidR="00D87061" w:rsidRPr="002F7498" w:rsidRDefault="00D87061" w:rsidP="00D87061"/>
    <w:p w14:paraId="724F24D2" w14:textId="67C585C7" w:rsidR="00D87061" w:rsidRDefault="009B7326">
      <w:pPr>
        <w:tabs>
          <w:tab w:val="clear" w:pos="-3060"/>
          <w:tab w:val="clear" w:pos="-2340"/>
          <w:tab w:val="clear" w:pos="6300"/>
        </w:tabs>
        <w:suppressAutoHyphens w:val="0"/>
        <w:spacing w:after="160" w:line="259" w:lineRule="auto"/>
      </w:pPr>
      <w:r>
        <w:br w:type="page"/>
      </w:r>
    </w:p>
    <w:p w14:paraId="60503BAC" w14:textId="3B5E9418" w:rsidR="00D87061" w:rsidRPr="00397553" w:rsidRDefault="00D87061" w:rsidP="00FF6D1B">
      <w:pPr>
        <w:pStyle w:val="Heading1"/>
      </w:pPr>
      <w:bookmarkStart w:id="3" w:name="_Toc6300052"/>
      <w:r w:rsidRPr="00D87061">
        <w:lastRenderedPageBreak/>
        <w:t>City of Port Phillip’s percent for art scheme and developer contribution</w:t>
      </w:r>
      <w:bookmarkEnd w:id="3"/>
    </w:p>
    <w:p w14:paraId="6CA1EFFD" w14:textId="77777777" w:rsidR="00FF6D1B" w:rsidRDefault="00FF6D1B" w:rsidP="00D87061"/>
    <w:p w14:paraId="3A34F13B" w14:textId="7CE7A664" w:rsidR="00FF6D1B" w:rsidRDefault="000706E5" w:rsidP="00D87061">
      <w:r>
        <w:drawing>
          <wp:inline distT="0" distB="0" distL="0" distR="0" wp14:anchorId="5DE7328D" wp14:editId="7A274D42">
            <wp:extent cx="6005512" cy="2766060"/>
            <wp:effectExtent l="0" t="0" r="0" b="0"/>
            <wp:docPr id="1" name="Picture 1" descr="Public Art Example: Matthew Harding,  Opera, 2019. &#10;450 St Kilda Road, Melbourne. Photo courtesy ADA Consulting&#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Public Art Example: Matthew Harding,  Opera, 2019. &#10;450 St Kilda Road, Melbourne. Photo courtesy ADA Consulting&#10;"/>
                    <pic:cNvPicPr/>
                  </pic:nvPicPr>
                  <pic:blipFill>
                    <a:blip r:embed="rId10"/>
                    <a:stretch>
                      <a:fillRect/>
                    </a:stretch>
                  </pic:blipFill>
                  <pic:spPr>
                    <a:xfrm>
                      <a:off x="0" y="0"/>
                      <a:ext cx="6016897" cy="2771304"/>
                    </a:xfrm>
                    <a:prstGeom prst="rect">
                      <a:avLst/>
                    </a:prstGeom>
                  </pic:spPr>
                </pic:pic>
              </a:graphicData>
            </a:graphic>
          </wp:inline>
        </w:drawing>
      </w:r>
    </w:p>
    <w:p w14:paraId="4E9FEBB2" w14:textId="2652AD31" w:rsidR="00FF6D1B" w:rsidRPr="000706E5" w:rsidRDefault="000706E5" w:rsidP="00FF6D1B">
      <w:pPr>
        <w:contextualSpacing/>
        <w:rPr>
          <w:rFonts w:ascii="Gill Sans MT" w:hAnsi="Gill Sans MT"/>
          <w:color w:val="auto"/>
          <w:sz w:val="20"/>
          <w:szCs w:val="20"/>
        </w:rPr>
      </w:pPr>
      <w:r w:rsidRPr="000706E5">
        <w:rPr>
          <w:rFonts w:ascii="Gill Sans MT" w:hAnsi="Gill Sans MT"/>
          <w:color w:val="auto"/>
          <w:sz w:val="20"/>
          <w:szCs w:val="20"/>
        </w:rPr>
        <w:t xml:space="preserve">Matthew Harding </w:t>
      </w:r>
      <w:r w:rsidRPr="000706E5">
        <w:rPr>
          <w:rFonts w:ascii="Gill Sans MT" w:hAnsi="Gill Sans MT"/>
          <w:i/>
          <w:color w:val="auto"/>
          <w:sz w:val="20"/>
          <w:szCs w:val="20"/>
        </w:rPr>
        <w:t>Opera</w:t>
      </w:r>
      <w:r w:rsidRPr="000706E5">
        <w:rPr>
          <w:rFonts w:ascii="Gill Sans MT" w:hAnsi="Gill Sans MT"/>
          <w:color w:val="auto"/>
          <w:sz w:val="20"/>
          <w:szCs w:val="20"/>
        </w:rPr>
        <w:t xml:space="preserve"> 2019</w:t>
      </w:r>
      <w:r w:rsidR="00FF6D1B" w:rsidRPr="000706E5">
        <w:rPr>
          <w:rFonts w:ascii="Gill Sans MT" w:hAnsi="Gill Sans MT"/>
          <w:color w:val="auto"/>
          <w:sz w:val="20"/>
          <w:szCs w:val="20"/>
        </w:rPr>
        <w:t xml:space="preserve"> </w:t>
      </w:r>
    </w:p>
    <w:p w14:paraId="64CE608A" w14:textId="65AF0E42" w:rsidR="00030D5A" w:rsidRPr="000706E5" w:rsidRDefault="000706E5" w:rsidP="00FF6D1B">
      <w:pPr>
        <w:autoSpaceDE w:val="0"/>
        <w:autoSpaceDN w:val="0"/>
        <w:adjustRightInd w:val="0"/>
        <w:spacing w:after="0"/>
        <w:contextualSpacing/>
        <w:rPr>
          <w:rFonts w:ascii="Gill Sans MT" w:hAnsi="Gill Sans MT" w:cs="Verdana"/>
          <w:color w:val="auto"/>
          <w:sz w:val="20"/>
          <w:szCs w:val="20"/>
        </w:rPr>
      </w:pPr>
      <w:r w:rsidRPr="000706E5">
        <w:rPr>
          <w:rFonts w:ascii="Gill Sans MT" w:hAnsi="Gill Sans MT" w:cs="Verdana"/>
          <w:color w:val="auto"/>
          <w:sz w:val="20"/>
          <w:szCs w:val="20"/>
        </w:rPr>
        <w:t>450 St Kilda R</w:t>
      </w:r>
      <w:r w:rsidR="00D7598E">
        <w:rPr>
          <w:rFonts w:ascii="Gill Sans MT" w:hAnsi="Gill Sans MT" w:cs="Verdana"/>
          <w:color w:val="auto"/>
          <w:sz w:val="20"/>
          <w:szCs w:val="20"/>
        </w:rPr>
        <w:t>oad</w:t>
      </w:r>
      <w:r w:rsidR="00C92C7F">
        <w:rPr>
          <w:rFonts w:ascii="Gill Sans MT" w:hAnsi="Gill Sans MT" w:cs="Verdana"/>
          <w:color w:val="auto"/>
          <w:sz w:val="20"/>
          <w:szCs w:val="20"/>
        </w:rPr>
        <w:t>,</w:t>
      </w:r>
      <w:r w:rsidRPr="000706E5">
        <w:rPr>
          <w:rFonts w:ascii="Gill Sans MT" w:hAnsi="Gill Sans MT" w:cs="Verdana"/>
          <w:color w:val="auto"/>
          <w:sz w:val="20"/>
          <w:szCs w:val="20"/>
        </w:rPr>
        <w:t xml:space="preserve"> Melbourne</w:t>
      </w:r>
      <w:r w:rsidR="00D7598E">
        <w:rPr>
          <w:rFonts w:ascii="Gill Sans MT" w:hAnsi="Gill Sans MT" w:cs="Verdana"/>
          <w:color w:val="auto"/>
          <w:sz w:val="20"/>
          <w:szCs w:val="20"/>
        </w:rPr>
        <w:t xml:space="preserve">. </w:t>
      </w:r>
      <w:r w:rsidR="00030D5A">
        <w:rPr>
          <w:rFonts w:ascii="Gill Sans MT" w:hAnsi="Gill Sans MT" w:cs="Verdana"/>
          <w:color w:val="auto"/>
          <w:sz w:val="20"/>
          <w:szCs w:val="20"/>
        </w:rPr>
        <w:t>Photo courtesy ADA Consulting</w:t>
      </w:r>
    </w:p>
    <w:p w14:paraId="4C52D77B" w14:textId="77777777" w:rsidR="00FF6D1B" w:rsidRPr="000706E5" w:rsidRDefault="00FF6D1B" w:rsidP="00D87061">
      <w:pPr>
        <w:rPr>
          <w:color w:val="auto"/>
        </w:rPr>
      </w:pPr>
    </w:p>
    <w:p w14:paraId="3FF17D0A" w14:textId="567EC914" w:rsidR="008D1B61" w:rsidRPr="000706E5" w:rsidRDefault="00D87061" w:rsidP="00D87061">
      <w:pPr>
        <w:rPr>
          <w:color w:val="auto"/>
        </w:rPr>
      </w:pPr>
      <w:r w:rsidRPr="000706E5">
        <w:rPr>
          <w:color w:val="auto"/>
        </w:rPr>
        <w:t>The City of Port Phillip adopted a percent for art scheme in 2002 through its Urban Art Strategy</w:t>
      </w:r>
      <w:r w:rsidR="00A4027F" w:rsidRPr="000706E5">
        <w:rPr>
          <w:color w:val="auto"/>
        </w:rPr>
        <w:t xml:space="preserve">. This scheme </w:t>
      </w:r>
      <w:r w:rsidR="008D1B61" w:rsidRPr="000706E5">
        <w:rPr>
          <w:color w:val="auto"/>
        </w:rPr>
        <w:t xml:space="preserve">is </w:t>
      </w:r>
      <w:r w:rsidRPr="000706E5">
        <w:rPr>
          <w:color w:val="auto"/>
        </w:rPr>
        <w:t xml:space="preserve">maintained in </w:t>
      </w:r>
      <w:r w:rsidR="008D1B61" w:rsidRPr="000706E5">
        <w:rPr>
          <w:color w:val="auto"/>
        </w:rPr>
        <w:t xml:space="preserve">our </w:t>
      </w:r>
      <w:r w:rsidR="00A4027F" w:rsidRPr="000706E5">
        <w:rPr>
          <w:color w:val="auto"/>
        </w:rPr>
        <w:t xml:space="preserve">current </w:t>
      </w:r>
      <w:r w:rsidRPr="000706E5">
        <w:rPr>
          <w:b/>
          <w:color w:val="auto"/>
        </w:rPr>
        <w:t xml:space="preserve">Public Art Guidelines </w:t>
      </w:r>
      <w:r w:rsidR="008D1B61" w:rsidRPr="000706E5">
        <w:rPr>
          <w:b/>
          <w:color w:val="auto"/>
        </w:rPr>
        <w:t>2017</w:t>
      </w:r>
      <w:r w:rsidR="00A4027F" w:rsidRPr="000706E5">
        <w:rPr>
          <w:color w:val="auto"/>
        </w:rPr>
        <w:t xml:space="preserve"> and </w:t>
      </w:r>
      <w:r w:rsidR="008D1B61" w:rsidRPr="000706E5">
        <w:rPr>
          <w:color w:val="auto"/>
        </w:rPr>
        <w:t xml:space="preserve">is </w:t>
      </w:r>
      <w:r w:rsidRPr="000706E5">
        <w:rPr>
          <w:color w:val="auto"/>
        </w:rPr>
        <w:t>applicable to</w:t>
      </w:r>
      <w:r w:rsidR="008D1B61" w:rsidRPr="000706E5">
        <w:rPr>
          <w:color w:val="auto"/>
        </w:rPr>
        <w:t xml:space="preserve"> all</w:t>
      </w:r>
      <w:r w:rsidRPr="000706E5">
        <w:rPr>
          <w:color w:val="auto"/>
        </w:rPr>
        <w:t xml:space="preserve"> the City’s </w:t>
      </w:r>
      <w:r w:rsidR="008D1B61" w:rsidRPr="000706E5">
        <w:rPr>
          <w:color w:val="auto"/>
        </w:rPr>
        <w:t xml:space="preserve">residential and </w:t>
      </w:r>
      <w:r w:rsidRPr="000706E5">
        <w:rPr>
          <w:color w:val="auto"/>
        </w:rPr>
        <w:t xml:space="preserve">commercial developments. </w:t>
      </w:r>
    </w:p>
    <w:p w14:paraId="7C72AC6A" w14:textId="590BE85F" w:rsidR="00D87061" w:rsidRPr="000706E5" w:rsidRDefault="00D87061" w:rsidP="00D87061">
      <w:pPr>
        <w:rPr>
          <w:color w:val="auto"/>
        </w:rPr>
      </w:pPr>
      <w:r w:rsidRPr="000706E5">
        <w:rPr>
          <w:color w:val="auto"/>
        </w:rPr>
        <w:t xml:space="preserve">Private developers are required to contribute to </w:t>
      </w:r>
      <w:r w:rsidR="008D1B61" w:rsidRPr="000706E5">
        <w:rPr>
          <w:color w:val="auto"/>
        </w:rPr>
        <w:t xml:space="preserve">a </w:t>
      </w:r>
      <w:r w:rsidRPr="000706E5">
        <w:rPr>
          <w:color w:val="auto"/>
        </w:rPr>
        <w:t xml:space="preserve">public art </w:t>
      </w:r>
      <w:r w:rsidR="008D1B61" w:rsidRPr="000706E5">
        <w:rPr>
          <w:color w:val="auto"/>
        </w:rPr>
        <w:t xml:space="preserve">outcome </w:t>
      </w:r>
      <w:r w:rsidRPr="000706E5">
        <w:rPr>
          <w:color w:val="auto"/>
        </w:rPr>
        <w:t>in accordance</w:t>
      </w:r>
      <w:r w:rsidR="00A4027F" w:rsidRPr="000706E5">
        <w:rPr>
          <w:color w:val="auto"/>
        </w:rPr>
        <w:t>/proportion</w:t>
      </w:r>
      <w:r w:rsidRPr="000706E5">
        <w:rPr>
          <w:color w:val="auto"/>
        </w:rPr>
        <w:t xml:space="preserve"> with the estimated construction cost. </w:t>
      </w:r>
    </w:p>
    <w:p w14:paraId="730BC8DB" w14:textId="4EE07D57" w:rsidR="00D87061" w:rsidRPr="000706E5" w:rsidRDefault="00D87061" w:rsidP="00D87061">
      <w:pPr>
        <w:rPr>
          <w:color w:val="auto"/>
        </w:rPr>
      </w:pPr>
      <w:r w:rsidRPr="000706E5">
        <w:rPr>
          <w:color w:val="auto"/>
        </w:rPr>
        <w:t>The percent for art schem</w:t>
      </w:r>
      <w:r w:rsidR="00A4027F" w:rsidRPr="000706E5">
        <w:rPr>
          <w:color w:val="auto"/>
        </w:rPr>
        <w:t xml:space="preserve">e requires all new developments, </w:t>
      </w:r>
      <w:r w:rsidRPr="000706E5">
        <w:rPr>
          <w:color w:val="auto"/>
        </w:rPr>
        <w:t>where the total project cost (as shown on the Planning Permit Application Form) exceeds two million dollars of the total build</w:t>
      </w:r>
      <w:r w:rsidR="00A4027F" w:rsidRPr="000706E5">
        <w:rPr>
          <w:color w:val="auto"/>
        </w:rPr>
        <w:t>,</w:t>
      </w:r>
      <w:r w:rsidRPr="000706E5">
        <w:rPr>
          <w:color w:val="auto"/>
        </w:rPr>
        <w:t xml:space="preserve"> to provide a 0.5 % public art contribution that addresses </w:t>
      </w:r>
      <w:r w:rsidR="00C92C7F">
        <w:rPr>
          <w:color w:val="auto"/>
        </w:rPr>
        <w:t>P</w:t>
      </w:r>
      <w:r w:rsidRPr="000706E5">
        <w:rPr>
          <w:color w:val="auto"/>
        </w:rPr>
        <w:t>rinciple 1 and 2 of the Urban Art Strategy 2002.</w:t>
      </w:r>
    </w:p>
    <w:p w14:paraId="710D087E" w14:textId="633D5158" w:rsidR="00F62042" w:rsidRPr="000706E5" w:rsidRDefault="00F62042" w:rsidP="00F62042">
      <w:pPr>
        <w:rPr>
          <w:color w:val="auto"/>
        </w:rPr>
      </w:pPr>
      <w:r w:rsidRPr="000706E5">
        <w:rPr>
          <w:color w:val="auto"/>
        </w:rPr>
        <w:t>Developers are required to contact the Public Art Officer about the approval and clearance processes.</w:t>
      </w:r>
    </w:p>
    <w:p w14:paraId="05D42A24" w14:textId="4078B037" w:rsidR="00D87061" w:rsidRPr="00FF6D1B" w:rsidRDefault="00D87061" w:rsidP="00F62042">
      <w:pPr>
        <w:pStyle w:val="Heading2"/>
      </w:pPr>
      <w:bookmarkStart w:id="4" w:name="_Toc6300053"/>
      <w:r w:rsidRPr="00FF6D1B">
        <w:t>Principle 1: Responsive Design</w:t>
      </w:r>
      <w:bookmarkEnd w:id="4"/>
    </w:p>
    <w:p w14:paraId="37615C94" w14:textId="77777777" w:rsidR="00D87061" w:rsidRPr="00D87061" w:rsidRDefault="00D87061" w:rsidP="00D87061">
      <w:r w:rsidRPr="00D87061">
        <w:t>The City of Port Phillip commits to a responsive design approach for the development of Public Art, which reflects the identity of place, community values and innovation and creativity.</w:t>
      </w:r>
    </w:p>
    <w:p w14:paraId="287EA76A" w14:textId="77777777" w:rsidR="00D87061" w:rsidRPr="00D87061" w:rsidRDefault="00D87061" w:rsidP="00F62042">
      <w:pPr>
        <w:pStyle w:val="Heading2"/>
      </w:pPr>
      <w:bookmarkStart w:id="5" w:name="_Toc6300054"/>
      <w:r w:rsidRPr="00D87061">
        <w:t>Principle 2: Integrated Art</w:t>
      </w:r>
      <w:bookmarkEnd w:id="5"/>
    </w:p>
    <w:p w14:paraId="7F3D136B" w14:textId="77777777" w:rsidR="00A4027F" w:rsidRDefault="00D87061" w:rsidP="00D87061">
      <w:pPr>
        <w:rPr>
          <w:color w:val="FF0000"/>
        </w:rPr>
      </w:pPr>
      <w:r w:rsidRPr="00D87061">
        <w:t>The City of Port Phillip commits to a relational art approach, which will ensure public art demonstrates appropriate aesthetic appeal, functionality and utility in design development. Within this approach, art emphasises integration (e.g. response, memory and facilitation for ‘place-making’), and/or promotes intervention (e.g. provocation, parody and challenge for ‘agenda-setting’).</w:t>
      </w:r>
      <w:r w:rsidR="00A4027F" w:rsidRPr="00A4027F">
        <w:rPr>
          <w:color w:val="FF0000"/>
        </w:rPr>
        <w:t xml:space="preserve"> </w:t>
      </w:r>
    </w:p>
    <w:p w14:paraId="3FC8DD58" w14:textId="769A202D" w:rsidR="00D87061" w:rsidRPr="00397553" w:rsidRDefault="00D87061" w:rsidP="00FF6D1B">
      <w:pPr>
        <w:pStyle w:val="Heading1"/>
      </w:pPr>
      <w:r>
        <w:br w:type="page"/>
      </w:r>
      <w:bookmarkStart w:id="6" w:name="_Toc6300055"/>
      <w:r w:rsidR="00A4027F">
        <w:lastRenderedPageBreak/>
        <w:t>A</w:t>
      </w:r>
      <w:r>
        <w:t xml:space="preserve">pproval </w:t>
      </w:r>
      <w:r w:rsidRPr="00D87061">
        <w:t>process</w:t>
      </w:r>
      <w:r>
        <w:t xml:space="preserve"> for </w:t>
      </w:r>
      <w:r w:rsidRPr="00D87061">
        <w:t>developer contribution</w:t>
      </w:r>
      <w:r w:rsidR="00FF6D1B">
        <w:t>s</w:t>
      </w:r>
      <w:bookmarkEnd w:id="6"/>
    </w:p>
    <w:p w14:paraId="155BE8B2" w14:textId="29F6FBED" w:rsidR="00FF6D1B" w:rsidRDefault="00030D5A" w:rsidP="00CA3421">
      <w:r>
        <w:drawing>
          <wp:inline distT="0" distB="0" distL="0" distR="0" wp14:anchorId="032B7C15" wp14:editId="4BE4681A">
            <wp:extent cx="6153150" cy="2590501"/>
            <wp:effectExtent l="0" t="0" r="0" b="635"/>
            <wp:docPr id="2" name="Picture 2" descr="Public Art Example: Bailer, 2017. &#10;Coventry Street, South Melbourn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Public Art Example: Bailer, 2017. &#10;Coventry Street, South Melbourne.&#10;"/>
                    <pic:cNvPicPr/>
                  </pic:nvPicPr>
                  <pic:blipFill>
                    <a:blip r:embed="rId11"/>
                    <a:stretch>
                      <a:fillRect/>
                    </a:stretch>
                  </pic:blipFill>
                  <pic:spPr>
                    <a:xfrm>
                      <a:off x="0" y="0"/>
                      <a:ext cx="6169278" cy="2597291"/>
                    </a:xfrm>
                    <a:prstGeom prst="rect">
                      <a:avLst/>
                    </a:prstGeom>
                  </pic:spPr>
                </pic:pic>
              </a:graphicData>
            </a:graphic>
          </wp:inline>
        </w:drawing>
      </w:r>
    </w:p>
    <w:p w14:paraId="37DD45BC" w14:textId="4A3A346D" w:rsidR="00FF6D1B" w:rsidRPr="005B2162" w:rsidRDefault="00030D5A" w:rsidP="00FF6D1B">
      <w:pPr>
        <w:pStyle w:val="BodyText"/>
        <w:contextualSpacing/>
        <w:rPr>
          <w:rFonts w:ascii="Gill Sans MT" w:hAnsi="Gill Sans MT"/>
          <w:sz w:val="20"/>
          <w:szCs w:val="20"/>
        </w:rPr>
      </w:pPr>
      <w:r>
        <w:rPr>
          <w:rFonts w:ascii="Gill Sans MT" w:hAnsi="Gill Sans MT"/>
          <w:sz w:val="20"/>
          <w:szCs w:val="20"/>
        </w:rPr>
        <w:t>Bailer 2017</w:t>
      </w:r>
    </w:p>
    <w:p w14:paraId="3EC90ED2" w14:textId="0DD0F3E1" w:rsidR="00FF6D1B" w:rsidRPr="005B2162" w:rsidRDefault="00030D5A" w:rsidP="00FF6D1B">
      <w:pPr>
        <w:pStyle w:val="BodyText"/>
        <w:contextualSpacing/>
        <w:rPr>
          <w:rFonts w:ascii="Gill Sans MT" w:hAnsi="Gill Sans MT"/>
          <w:sz w:val="20"/>
          <w:szCs w:val="20"/>
        </w:rPr>
      </w:pPr>
      <w:r>
        <w:rPr>
          <w:rFonts w:ascii="Gill Sans MT" w:hAnsi="Gill Sans MT"/>
          <w:sz w:val="20"/>
          <w:szCs w:val="20"/>
        </w:rPr>
        <w:t>Coventry St</w:t>
      </w:r>
      <w:r w:rsidR="009B1568">
        <w:rPr>
          <w:rFonts w:ascii="Gill Sans MT" w:hAnsi="Gill Sans MT"/>
          <w:sz w:val="20"/>
          <w:szCs w:val="20"/>
        </w:rPr>
        <w:t>reet</w:t>
      </w:r>
      <w:r w:rsidR="00C92C7F">
        <w:rPr>
          <w:rFonts w:ascii="Gill Sans MT" w:hAnsi="Gill Sans MT"/>
          <w:sz w:val="20"/>
          <w:szCs w:val="20"/>
        </w:rPr>
        <w:t>,</w:t>
      </w:r>
      <w:r>
        <w:rPr>
          <w:rFonts w:ascii="Gill Sans MT" w:hAnsi="Gill Sans MT"/>
          <w:sz w:val="20"/>
          <w:szCs w:val="20"/>
        </w:rPr>
        <w:t xml:space="preserve"> South Melbourne</w:t>
      </w:r>
    </w:p>
    <w:p w14:paraId="2AFB647D" w14:textId="38843D82" w:rsidR="00D87061" w:rsidRPr="00030D5A" w:rsidRDefault="00D87061" w:rsidP="00CA3421">
      <w:pPr>
        <w:rPr>
          <w:color w:val="auto"/>
        </w:rPr>
      </w:pPr>
      <w:r w:rsidRPr="00030D5A">
        <w:rPr>
          <w:color w:val="auto"/>
        </w:rPr>
        <w:t xml:space="preserve">The City of Port Phillip oversees </w:t>
      </w:r>
      <w:r w:rsidR="002B38E1" w:rsidRPr="00030D5A">
        <w:rPr>
          <w:color w:val="auto"/>
        </w:rPr>
        <w:t xml:space="preserve">public art </w:t>
      </w:r>
      <w:r w:rsidRPr="00030D5A">
        <w:rPr>
          <w:color w:val="auto"/>
        </w:rPr>
        <w:t xml:space="preserve">developer contributions through two stages that are aligned with the </w:t>
      </w:r>
      <w:r w:rsidR="00F62042" w:rsidRPr="00030D5A">
        <w:rPr>
          <w:color w:val="auto"/>
        </w:rPr>
        <w:t>planning process.</w:t>
      </w:r>
    </w:p>
    <w:p w14:paraId="17B56704" w14:textId="008BB0D6" w:rsidR="00D87061" w:rsidRPr="00CA3421" w:rsidRDefault="00A4027F" w:rsidP="00F62042">
      <w:pPr>
        <w:pStyle w:val="Heading2"/>
      </w:pPr>
      <w:bookmarkStart w:id="7" w:name="_Toc6300056"/>
      <w:r>
        <w:t xml:space="preserve">Stage 1: </w:t>
      </w:r>
      <w:r w:rsidR="00D87061" w:rsidRPr="00CA3421">
        <w:t>Development application</w:t>
      </w:r>
      <w:bookmarkEnd w:id="7"/>
    </w:p>
    <w:p w14:paraId="253DB156" w14:textId="2407C791" w:rsidR="00D87061" w:rsidRPr="00030D5A" w:rsidRDefault="00D87061" w:rsidP="00CA3421">
      <w:pPr>
        <w:rPr>
          <w:color w:val="auto"/>
        </w:rPr>
      </w:pPr>
      <w:r w:rsidRPr="00030D5A">
        <w:rPr>
          <w:color w:val="auto"/>
        </w:rPr>
        <w:t xml:space="preserve">Once the </w:t>
      </w:r>
      <w:r w:rsidR="002B38E1" w:rsidRPr="00030D5A">
        <w:rPr>
          <w:color w:val="auto"/>
        </w:rPr>
        <w:t xml:space="preserve">trigger </w:t>
      </w:r>
      <w:r w:rsidRPr="00030D5A">
        <w:rPr>
          <w:color w:val="auto"/>
        </w:rPr>
        <w:t xml:space="preserve">opportunity for public art has been identified, the developer must submit an </w:t>
      </w:r>
      <w:r w:rsidRPr="00451668">
        <w:rPr>
          <w:b/>
          <w:color w:val="auto"/>
        </w:rPr>
        <w:t xml:space="preserve">Application for </w:t>
      </w:r>
      <w:r w:rsidR="00451668" w:rsidRPr="00451668">
        <w:rPr>
          <w:b/>
          <w:color w:val="auto"/>
        </w:rPr>
        <w:t>p</w:t>
      </w:r>
      <w:r w:rsidRPr="00451668">
        <w:rPr>
          <w:b/>
          <w:color w:val="auto"/>
        </w:rPr>
        <w:t xml:space="preserve">ublic </w:t>
      </w:r>
      <w:r w:rsidR="00451668" w:rsidRPr="00451668">
        <w:rPr>
          <w:b/>
          <w:color w:val="auto"/>
        </w:rPr>
        <w:t>a</w:t>
      </w:r>
      <w:r w:rsidRPr="00451668">
        <w:rPr>
          <w:b/>
          <w:color w:val="auto"/>
        </w:rPr>
        <w:t>rt</w:t>
      </w:r>
      <w:r w:rsidR="00451668" w:rsidRPr="00451668">
        <w:rPr>
          <w:b/>
          <w:color w:val="auto"/>
        </w:rPr>
        <w:t>w</w:t>
      </w:r>
      <w:r w:rsidRPr="00451668">
        <w:rPr>
          <w:b/>
          <w:color w:val="auto"/>
        </w:rPr>
        <w:t xml:space="preserve">ork </w:t>
      </w:r>
      <w:r w:rsidR="00451668" w:rsidRPr="00451668">
        <w:rPr>
          <w:b/>
          <w:color w:val="auto"/>
        </w:rPr>
        <w:t>d</w:t>
      </w:r>
      <w:r w:rsidRPr="00451668">
        <w:rPr>
          <w:b/>
          <w:color w:val="auto"/>
        </w:rPr>
        <w:t xml:space="preserve">esign </w:t>
      </w:r>
      <w:r w:rsidR="00451668" w:rsidRPr="00451668">
        <w:rPr>
          <w:b/>
          <w:color w:val="auto"/>
        </w:rPr>
        <w:t>a</w:t>
      </w:r>
      <w:r w:rsidRPr="00451668">
        <w:rPr>
          <w:b/>
          <w:color w:val="auto"/>
        </w:rPr>
        <w:t>pproval</w:t>
      </w:r>
      <w:r w:rsidRPr="00030D5A">
        <w:rPr>
          <w:color w:val="auto"/>
        </w:rPr>
        <w:t xml:space="preserve"> </w:t>
      </w:r>
      <w:r w:rsidR="00451668">
        <w:rPr>
          <w:color w:val="auto"/>
        </w:rPr>
        <w:t xml:space="preserve">(Attachment 1) </w:t>
      </w:r>
      <w:r w:rsidRPr="00030D5A">
        <w:rPr>
          <w:color w:val="auto"/>
        </w:rPr>
        <w:t>to the Public Art Officer.</w:t>
      </w:r>
      <w:r w:rsidR="002B38E1" w:rsidRPr="00030D5A">
        <w:rPr>
          <w:color w:val="auto"/>
        </w:rPr>
        <w:t xml:space="preserve"> Developers are encouraged to discuss public art proposals with the Public Art Officer prior to submission. </w:t>
      </w:r>
    </w:p>
    <w:p w14:paraId="1C72465D" w14:textId="5F570DDB" w:rsidR="00D87061" w:rsidRPr="00F62042" w:rsidRDefault="00A4027F" w:rsidP="00F62042">
      <w:pPr>
        <w:pStyle w:val="Heading2"/>
      </w:pPr>
      <w:bookmarkStart w:id="8" w:name="_Toc6300057"/>
      <w:r w:rsidRPr="00F62042">
        <w:t>Stage 2: Completion of artwork p</w:t>
      </w:r>
      <w:r w:rsidR="00D87061" w:rsidRPr="00F62042">
        <w:t xml:space="preserve">rior to </w:t>
      </w:r>
      <w:r w:rsidR="006B099F" w:rsidRPr="00F62042">
        <w:t>o</w:t>
      </w:r>
      <w:r w:rsidR="00D87061" w:rsidRPr="00F62042">
        <w:t>ccupancy</w:t>
      </w:r>
      <w:bookmarkEnd w:id="8"/>
    </w:p>
    <w:p w14:paraId="67023167" w14:textId="4A6E63F2" w:rsidR="00D87061" w:rsidRPr="00CA3421" w:rsidRDefault="00C92C7F" w:rsidP="00CA3421">
      <w:r>
        <w:t>The public art</w:t>
      </w:r>
      <w:r w:rsidR="00D87061" w:rsidRPr="00CA3421">
        <w:t xml:space="preserve">work must be completed prior to the first occupation of the new development and a </w:t>
      </w:r>
      <w:r w:rsidR="00451668" w:rsidRPr="00451668">
        <w:rPr>
          <w:b/>
        </w:rPr>
        <w:t>Notification</w:t>
      </w:r>
      <w:r w:rsidR="00D87061" w:rsidRPr="00451668">
        <w:rPr>
          <w:b/>
        </w:rPr>
        <w:t xml:space="preserve"> of artwork completion</w:t>
      </w:r>
      <w:r w:rsidR="00D87061" w:rsidRPr="00CA3421">
        <w:t xml:space="preserve"> </w:t>
      </w:r>
      <w:r w:rsidR="00451668">
        <w:t xml:space="preserve">(Attachment 2) </w:t>
      </w:r>
      <w:r w:rsidR="00D87061" w:rsidRPr="00CA3421">
        <w:t>must be submitted to the Public Art Officer.</w:t>
      </w:r>
    </w:p>
    <w:p w14:paraId="392F0493" w14:textId="075C046E" w:rsidR="00D87061" w:rsidRPr="00CA3421" w:rsidRDefault="008D1B61" w:rsidP="00F62042">
      <w:pPr>
        <w:pStyle w:val="Heading2"/>
      </w:pPr>
      <w:bookmarkStart w:id="9" w:name="_Toc6300058"/>
      <w:r>
        <w:t xml:space="preserve">Assessment </w:t>
      </w:r>
      <w:r w:rsidR="00D87061" w:rsidRPr="00CA3421">
        <w:t>criteria</w:t>
      </w:r>
      <w:bookmarkEnd w:id="9"/>
    </w:p>
    <w:p w14:paraId="5BCF50E5" w14:textId="70D9829E" w:rsidR="00D87061" w:rsidRPr="00451668" w:rsidRDefault="00437D08" w:rsidP="008D1B61">
      <w:pPr>
        <w:rPr>
          <w:b/>
        </w:rPr>
      </w:pPr>
      <w:r w:rsidRPr="00030D5A">
        <w:t xml:space="preserve">The </w:t>
      </w:r>
      <w:r w:rsidR="00D87061" w:rsidRPr="00030D5A">
        <w:t xml:space="preserve">public art contribution </w:t>
      </w:r>
      <w:r w:rsidR="008D1B61" w:rsidRPr="00030D5A">
        <w:t xml:space="preserve">will be assessed </w:t>
      </w:r>
      <w:r w:rsidR="00D87061" w:rsidRPr="00030D5A">
        <w:t xml:space="preserve">in accordance with the City of Port Phillip’s </w:t>
      </w:r>
      <w:r w:rsidR="00D87061" w:rsidRPr="00451668">
        <w:rPr>
          <w:b/>
        </w:rPr>
        <w:t>Public Art Guidelines</w:t>
      </w:r>
      <w:r w:rsidR="008D1B61" w:rsidRPr="00451668">
        <w:rPr>
          <w:b/>
        </w:rPr>
        <w:t xml:space="preserve"> 2017</w:t>
      </w:r>
      <w:r w:rsidR="00D87061" w:rsidRPr="00451668">
        <w:rPr>
          <w:b/>
        </w:rPr>
        <w:t>.</w:t>
      </w:r>
    </w:p>
    <w:p w14:paraId="3B5F44B2" w14:textId="61D8CDE1" w:rsidR="00D87061" w:rsidRPr="00451668" w:rsidRDefault="00D87061" w:rsidP="00CD309C">
      <w:pPr>
        <w:pStyle w:val="NormalBullets"/>
        <w:rPr>
          <w:rStyle w:val="NormalBulletsChar"/>
          <w:sz w:val="22"/>
          <w:szCs w:val="22"/>
        </w:rPr>
      </w:pPr>
      <w:r w:rsidRPr="00451668">
        <w:rPr>
          <w:rStyle w:val="NormalBulletsChar"/>
          <w:sz w:val="22"/>
          <w:szCs w:val="22"/>
        </w:rPr>
        <w:t>It is an original artwork/s designed and created by a professional artist/s</w:t>
      </w:r>
      <w:r w:rsidR="00C92C7F">
        <w:rPr>
          <w:rStyle w:val="NormalBulletsChar"/>
          <w:sz w:val="22"/>
          <w:szCs w:val="22"/>
        </w:rPr>
        <w:t>.</w:t>
      </w:r>
    </w:p>
    <w:p w14:paraId="50DB42E5" w14:textId="6169CDA3" w:rsidR="00D87061" w:rsidRPr="00451668" w:rsidRDefault="00D87061" w:rsidP="00CD309C">
      <w:pPr>
        <w:pStyle w:val="NormalBullets"/>
        <w:rPr>
          <w:rStyle w:val="NormalBulletsChar"/>
          <w:sz w:val="22"/>
          <w:szCs w:val="22"/>
        </w:rPr>
      </w:pPr>
      <w:r w:rsidRPr="00451668">
        <w:rPr>
          <w:rStyle w:val="NormalBulletsChar"/>
          <w:sz w:val="22"/>
          <w:szCs w:val="22"/>
        </w:rPr>
        <w:t>Artwork</w:t>
      </w:r>
      <w:r w:rsidR="008D1B61" w:rsidRPr="00451668">
        <w:rPr>
          <w:rStyle w:val="NormalBulletsChar"/>
          <w:sz w:val="22"/>
          <w:szCs w:val="22"/>
        </w:rPr>
        <w:t>/s</w:t>
      </w:r>
      <w:r w:rsidRPr="00451668">
        <w:rPr>
          <w:rStyle w:val="NormalBulletsChar"/>
          <w:sz w:val="22"/>
          <w:szCs w:val="22"/>
        </w:rPr>
        <w:t xml:space="preserve"> can be clearly seen from or is located in the public realm</w:t>
      </w:r>
      <w:r w:rsidR="00C92C7F">
        <w:rPr>
          <w:rStyle w:val="NormalBulletsChar"/>
          <w:sz w:val="22"/>
          <w:szCs w:val="22"/>
        </w:rPr>
        <w:t>.</w:t>
      </w:r>
    </w:p>
    <w:p w14:paraId="06A22A0E" w14:textId="1E7000A1" w:rsidR="00D87061" w:rsidRPr="00451668" w:rsidRDefault="00D87061" w:rsidP="00CD309C">
      <w:pPr>
        <w:pStyle w:val="NormalBullets"/>
        <w:rPr>
          <w:rStyle w:val="NormalBulletsChar"/>
          <w:sz w:val="22"/>
          <w:szCs w:val="22"/>
        </w:rPr>
      </w:pPr>
      <w:r w:rsidRPr="00451668">
        <w:rPr>
          <w:rStyle w:val="NormalBulletsChar"/>
          <w:sz w:val="22"/>
          <w:szCs w:val="22"/>
        </w:rPr>
        <w:t>The artwork/s contributes to an attractive, stimulating and functional environment, and does not detract from the amenity or safety of the public realm</w:t>
      </w:r>
      <w:r w:rsidR="00C92C7F">
        <w:rPr>
          <w:rStyle w:val="NormalBulletsChar"/>
          <w:sz w:val="22"/>
          <w:szCs w:val="22"/>
        </w:rPr>
        <w:t>.</w:t>
      </w:r>
    </w:p>
    <w:p w14:paraId="16340CEB" w14:textId="53AA343A" w:rsidR="00D87061" w:rsidRPr="00451668" w:rsidRDefault="00C92C7F" w:rsidP="00CD309C">
      <w:pPr>
        <w:pStyle w:val="NormalBullets"/>
        <w:rPr>
          <w:rStyle w:val="NormalBulletsChar"/>
          <w:sz w:val="22"/>
          <w:szCs w:val="22"/>
        </w:rPr>
      </w:pPr>
      <w:r>
        <w:rPr>
          <w:rStyle w:val="NormalBulletsChar"/>
          <w:sz w:val="22"/>
          <w:szCs w:val="22"/>
        </w:rPr>
        <w:t>The public art</w:t>
      </w:r>
      <w:r w:rsidR="00D87061" w:rsidRPr="00451668">
        <w:rPr>
          <w:rStyle w:val="NormalBulletsChar"/>
          <w:sz w:val="22"/>
          <w:szCs w:val="22"/>
        </w:rPr>
        <w:t>work is durable</w:t>
      </w:r>
      <w:r>
        <w:rPr>
          <w:rStyle w:val="NormalBulletsChar"/>
          <w:sz w:val="22"/>
          <w:szCs w:val="22"/>
        </w:rPr>
        <w:t>.</w:t>
      </w:r>
    </w:p>
    <w:p w14:paraId="7AFDC6A7" w14:textId="06DE3C5E" w:rsidR="00CA3421" w:rsidRPr="00451668" w:rsidRDefault="00D87061" w:rsidP="00030D5A">
      <w:pPr>
        <w:pStyle w:val="NormalBullets"/>
        <w:rPr>
          <w:sz w:val="22"/>
          <w:szCs w:val="22"/>
        </w:rPr>
      </w:pPr>
      <w:r w:rsidRPr="00451668">
        <w:rPr>
          <w:rStyle w:val="NormalBulletsChar"/>
          <w:sz w:val="22"/>
          <w:szCs w:val="22"/>
        </w:rPr>
        <w:t>The artwork achieves standards of excellence and innovation.</w:t>
      </w:r>
      <w:r w:rsidR="00CA3421" w:rsidRPr="00451668">
        <w:rPr>
          <w:sz w:val="22"/>
          <w:szCs w:val="22"/>
        </w:rPr>
        <w:br w:type="page"/>
      </w:r>
    </w:p>
    <w:p w14:paraId="0A5F1B52" w14:textId="6A264B46" w:rsidR="00CA3421" w:rsidRPr="00397553" w:rsidRDefault="00CA3421" w:rsidP="00FF6D1B">
      <w:pPr>
        <w:pStyle w:val="Heading1"/>
      </w:pPr>
      <w:bookmarkStart w:id="10" w:name="_Toc6300059"/>
      <w:r w:rsidRPr="00CA3421">
        <w:lastRenderedPageBreak/>
        <w:t>What is public art?</w:t>
      </w:r>
      <w:bookmarkEnd w:id="10"/>
    </w:p>
    <w:p w14:paraId="041FBE14" w14:textId="281CBA34" w:rsidR="00FF6D1B" w:rsidRDefault="00030D5A" w:rsidP="00CA3421">
      <w:r>
        <w:drawing>
          <wp:inline distT="0" distB="0" distL="0" distR="0" wp14:anchorId="71202A97" wp14:editId="6B99DD3B">
            <wp:extent cx="6120130" cy="4081780"/>
            <wp:effectExtent l="0" t="0" r="0" b="0"/>
            <wp:docPr id="3" name="Picture 3" descr="Public Art Example: Elizabeth Gower. Inkerman Oasis, 2013. &#10;21 Inkerman Street, St Kilda.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Public Art Example: Elizabeth Gower. Inkerman Oasis, 2013. &#10;21 Inkerman Street, St Kilda. &#10;"/>
                    <pic:cNvPicPr/>
                  </pic:nvPicPr>
                  <pic:blipFill>
                    <a:blip r:embed="rId12"/>
                    <a:stretch>
                      <a:fillRect/>
                    </a:stretch>
                  </pic:blipFill>
                  <pic:spPr>
                    <a:xfrm>
                      <a:off x="0" y="0"/>
                      <a:ext cx="6120130" cy="4081780"/>
                    </a:xfrm>
                    <a:prstGeom prst="rect">
                      <a:avLst/>
                    </a:prstGeom>
                  </pic:spPr>
                </pic:pic>
              </a:graphicData>
            </a:graphic>
          </wp:inline>
        </w:drawing>
      </w:r>
    </w:p>
    <w:p w14:paraId="5BA66C32" w14:textId="4032AE5B" w:rsidR="00FF6D1B" w:rsidRPr="001434C3" w:rsidRDefault="00030D5A" w:rsidP="00FF6D1B">
      <w:pPr>
        <w:pStyle w:val="BodyText"/>
        <w:contextualSpacing/>
        <w:rPr>
          <w:rFonts w:ascii="Gill Sans MT" w:hAnsi="Gill Sans MT"/>
          <w:sz w:val="20"/>
          <w:szCs w:val="20"/>
        </w:rPr>
      </w:pPr>
      <w:r w:rsidRPr="001434C3">
        <w:rPr>
          <w:rFonts w:ascii="Gill Sans MT" w:hAnsi="Gill Sans MT"/>
          <w:sz w:val="20"/>
          <w:szCs w:val="20"/>
        </w:rPr>
        <w:t>Eli</w:t>
      </w:r>
      <w:r w:rsidR="00D7598E">
        <w:rPr>
          <w:rFonts w:ascii="Gill Sans MT" w:hAnsi="Gill Sans MT"/>
          <w:sz w:val="20"/>
          <w:szCs w:val="20"/>
        </w:rPr>
        <w:t>z</w:t>
      </w:r>
      <w:r w:rsidRPr="001434C3">
        <w:rPr>
          <w:rFonts w:ascii="Gill Sans MT" w:hAnsi="Gill Sans MT"/>
          <w:sz w:val="20"/>
          <w:szCs w:val="20"/>
        </w:rPr>
        <w:t xml:space="preserve">abeth Gower </w:t>
      </w:r>
      <w:r w:rsidR="001434C3" w:rsidRPr="001434C3">
        <w:rPr>
          <w:rFonts w:ascii="Gill Sans MT" w:hAnsi="Gill Sans MT"/>
          <w:i/>
          <w:sz w:val="20"/>
          <w:szCs w:val="20"/>
        </w:rPr>
        <w:t>Inkerman Oasis</w:t>
      </w:r>
      <w:r w:rsidR="001434C3" w:rsidRPr="001434C3">
        <w:rPr>
          <w:rFonts w:ascii="Gill Sans MT" w:hAnsi="Gill Sans MT"/>
          <w:sz w:val="20"/>
          <w:szCs w:val="20"/>
        </w:rPr>
        <w:t xml:space="preserve"> </w:t>
      </w:r>
      <w:r w:rsidRPr="001434C3">
        <w:rPr>
          <w:rFonts w:ascii="Gill Sans MT" w:hAnsi="Gill Sans MT"/>
          <w:sz w:val="20"/>
          <w:szCs w:val="20"/>
        </w:rPr>
        <w:t>2013</w:t>
      </w:r>
    </w:p>
    <w:p w14:paraId="1A919C19" w14:textId="6E1F8839" w:rsidR="00FF6D1B" w:rsidRPr="001434C3" w:rsidRDefault="001434C3" w:rsidP="00FF6D1B">
      <w:pPr>
        <w:pStyle w:val="BodyText"/>
        <w:contextualSpacing/>
        <w:rPr>
          <w:rFonts w:ascii="Gill Sans MT" w:hAnsi="Gill Sans MT"/>
          <w:sz w:val="20"/>
          <w:szCs w:val="20"/>
        </w:rPr>
      </w:pPr>
      <w:r w:rsidRPr="001434C3">
        <w:rPr>
          <w:rFonts w:ascii="Gill Sans MT" w:hAnsi="Gill Sans MT"/>
          <w:sz w:val="20"/>
          <w:szCs w:val="20"/>
        </w:rPr>
        <w:t>21 Inkerman St</w:t>
      </w:r>
      <w:r w:rsidR="00D7598E">
        <w:rPr>
          <w:rFonts w:ascii="Gill Sans MT" w:hAnsi="Gill Sans MT"/>
          <w:sz w:val="20"/>
          <w:szCs w:val="20"/>
        </w:rPr>
        <w:t>reet</w:t>
      </w:r>
      <w:r w:rsidR="00C92C7F">
        <w:rPr>
          <w:rFonts w:ascii="Gill Sans MT" w:hAnsi="Gill Sans MT"/>
          <w:sz w:val="20"/>
          <w:szCs w:val="20"/>
        </w:rPr>
        <w:t>,</w:t>
      </w:r>
      <w:r w:rsidR="00D7598E">
        <w:rPr>
          <w:rFonts w:ascii="Gill Sans MT" w:hAnsi="Gill Sans MT"/>
          <w:sz w:val="20"/>
          <w:szCs w:val="20"/>
        </w:rPr>
        <w:t xml:space="preserve"> St K</w:t>
      </w:r>
      <w:r w:rsidRPr="001434C3">
        <w:rPr>
          <w:rFonts w:ascii="Gill Sans MT" w:hAnsi="Gill Sans MT"/>
          <w:sz w:val="20"/>
          <w:szCs w:val="20"/>
        </w:rPr>
        <w:t>ilda</w:t>
      </w:r>
    </w:p>
    <w:p w14:paraId="008EB526" w14:textId="77777777" w:rsidR="00FF6D1B" w:rsidRDefault="00FF6D1B" w:rsidP="00CA3421"/>
    <w:p w14:paraId="611092F5" w14:textId="15C2F109" w:rsidR="00CA3421" w:rsidRPr="00CA3421" w:rsidRDefault="00CA3421" w:rsidP="00CA3421">
      <w:r w:rsidRPr="00CA3421">
        <w:t>Public art can be defined as the process of producing artists</w:t>
      </w:r>
      <w:r w:rsidR="00451668">
        <w:t>’</w:t>
      </w:r>
      <w:r w:rsidRPr="00CA3421">
        <w:t xml:space="preserve"> creative ideas in the public realm. The definition captures a varied and flexible scope for public art projects and ensures that developers are not limited in their scope and thinking when considering the possibilities for working with artists.</w:t>
      </w:r>
    </w:p>
    <w:p w14:paraId="3B6BB353" w14:textId="415F5CD7" w:rsidR="00CA3421" w:rsidRPr="00CA3421" w:rsidRDefault="00CA3421" w:rsidP="00CA3421">
      <w:r w:rsidRPr="00CA3421">
        <w:t xml:space="preserve">Artists play a critical role in highlighting, monitoring, recording, expressing and responding to the world around us.  The City of Port Phillip recognises the important role that artists can contribute towards the health and wellbeing of the city. </w:t>
      </w:r>
    </w:p>
    <w:p w14:paraId="6C846B38" w14:textId="77777777" w:rsidR="00CA3421" w:rsidRPr="00CA3421" w:rsidRDefault="00CA3421" w:rsidP="00F62042">
      <w:pPr>
        <w:pStyle w:val="Heading2"/>
      </w:pPr>
      <w:bookmarkStart w:id="11" w:name="_Toc6300060"/>
      <w:r w:rsidRPr="00CA3421">
        <w:t>What is the difference between art and design?</w:t>
      </w:r>
      <w:bookmarkEnd w:id="11"/>
    </w:p>
    <w:p w14:paraId="67468B2E" w14:textId="77777777" w:rsidR="00CA3421" w:rsidRPr="00CA3421" w:rsidRDefault="00CA3421" w:rsidP="00CA3421">
      <w:r w:rsidRPr="00CA3421">
        <w:t xml:space="preserve">The fundamental difference between art and design is their purpose.  </w:t>
      </w:r>
    </w:p>
    <w:p w14:paraId="3FC0792E" w14:textId="77777777" w:rsidR="00CA3421" w:rsidRPr="00CA3421" w:rsidRDefault="00CA3421" w:rsidP="00CA3421">
      <w:r w:rsidRPr="00CA3421">
        <w:t xml:space="preserve">The process of creating a work of art starts with nothing. A work of art stems from a view or opinion or feeling that the artist holds. Art is created to share that feeling with others, to allow the audience to relate to it, learn from it or be inspired by it. </w:t>
      </w:r>
    </w:p>
    <w:p w14:paraId="1385F1D4" w14:textId="77777777" w:rsidR="00CA3421" w:rsidRDefault="00CA3421" w:rsidP="00CA3421">
      <w:r w:rsidRPr="00CA3421">
        <w:t>When a designer sets out to create a new piece, they almost always have a fixed starting point, whether it’s a message, an image, an idea or an action. The purpose is to motivate the audience to do something: buy a product, use a service, visit a location or learn certain information.</w:t>
      </w:r>
    </w:p>
    <w:p w14:paraId="0E293E48" w14:textId="77777777" w:rsidR="001434C3" w:rsidRDefault="001434C3" w:rsidP="00FF6D1B">
      <w:pPr>
        <w:pStyle w:val="Heading3"/>
      </w:pPr>
    </w:p>
    <w:p w14:paraId="7827F594" w14:textId="7CE59244" w:rsidR="00CA3421" w:rsidRPr="00CA3421" w:rsidRDefault="00CA3421" w:rsidP="00FF6D1B">
      <w:pPr>
        <w:pStyle w:val="Heading3"/>
      </w:pPr>
      <w:bookmarkStart w:id="12" w:name="_Toc6300061"/>
      <w:r w:rsidRPr="00CA3421">
        <w:t>Key differences</w:t>
      </w:r>
      <w:bookmarkEnd w:id="12"/>
    </w:p>
    <w:p w14:paraId="5288AA99" w14:textId="432905C5" w:rsidR="00CA3421" w:rsidRPr="00451668" w:rsidRDefault="00CA3421" w:rsidP="00CD309C">
      <w:pPr>
        <w:pStyle w:val="NormalBullets"/>
        <w:rPr>
          <w:rStyle w:val="NormalBulletsChar"/>
          <w:sz w:val="22"/>
          <w:szCs w:val="22"/>
        </w:rPr>
      </w:pPr>
      <w:r w:rsidRPr="00451668">
        <w:rPr>
          <w:rStyle w:val="NormalBulletsChar"/>
          <w:sz w:val="22"/>
          <w:szCs w:val="22"/>
        </w:rPr>
        <w:t xml:space="preserve">Art asks questions – design </w:t>
      </w:r>
      <w:r w:rsidR="006B099F" w:rsidRPr="00451668">
        <w:rPr>
          <w:rStyle w:val="NormalBulletsChar"/>
          <w:sz w:val="22"/>
          <w:szCs w:val="22"/>
        </w:rPr>
        <w:t>solve</w:t>
      </w:r>
      <w:r w:rsidR="00B364AA">
        <w:rPr>
          <w:rStyle w:val="NormalBulletsChar"/>
          <w:sz w:val="22"/>
          <w:szCs w:val="22"/>
        </w:rPr>
        <w:t>s</w:t>
      </w:r>
      <w:r w:rsidR="006B099F" w:rsidRPr="00451668">
        <w:rPr>
          <w:rStyle w:val="NormalBulletsChar"/>
          <w:sz w:val="22"/>
          <w:szCs w:val="22"/>
        </w:rPr>
        <w:t xml:space="preserve"> </w:t>
      </w:r>
      <w:r w:rsidRPr="00451668">
        <w:rPr>
          <w:rStyle w:val="NormalBulletsChar"/>
          <w:sz w:val="22"/>
          <w:szCs w:val="22"/>
        </w:rPr>
        <w:t>problem</w:t>
      </w:r>
      <w:r w:rsidR="006B099F" w:rsidRPr="00451668">
        <w:rPr>
          <w:rStyle w:val="NormalBulletsChar"/>
          <w:sz w:val="22"/>
          <w:szCs w:val="22"/>
        </w:rPr>
        <w:t>s</w:t>
      </w:r>
      <w:r w:rsidR="00437D08" w:rsidRPr="00451668">
        <w:rPr>
          <w:rStyle w:val="NormalBulletsChar"/>
          <w:sz w:val="22"/>
          <w:szCs w:val="22"/>
        </w:rPr>
        <w:t>.</w:t>
      </w:r>
    </w:p>
    <w:p w14:paraId="60058F57" w14:textId="7A4EBB1B" w:rsidR="00CA3421" w:rsidRPr="00451668" w:rsidRDefault="00CA3421" w:rsidP="00CD309C">
      <w:pPr>
        <w:pStyle w:val="NormalBullets"/>
        <w:rPr>
          <w:rStyle w:val="NormalBulletsChar"/>
          <w:sz w:val="22"/>
          <w:szCs w:val="22"/>
        </w:rPr>
      </w:pPr>
      <w:r w:rsidRPr="00451668">
        <w:rPr>
          <w:rStyle w:val="NormalBulletsChar"/>
          <w:sz w:val="22"/>
          <w:szCs w:val="22"/>
        </w:rPr>
        <w:t xml:space="preserve">Design fills a need – art fills no need except to exist and </w:t>
      </w:r>
      <w:r w:rsidR="00437D08" w:rsidRPr="00451668">
        <w:rPr>
          <w:rStyle w:val="NormalBulletsChar"/>
          <w:sz w:val="22"/>
          <w:szCs w:val="22"/>
        </w:rPr>
        <w:t xml:space="preserve">engage </w:t>
      </w:r>
      <w:r w:rsidRPr="00451668">
        <w:rPr>
          <w:rStyle w:val="NormalBulletsChar"/>
          <w:sz w:val="22"/>
          <w:szCs w:val="22"/>
        </w:rPr>
        <w:t>the viewer.</w:t>
      </w:r>
    </w:p>
    <w:p w14:paraId="5058DBB0" w14:textId="77777777" w:rsidR="00CA3421" w:rsidRPr="00451668" w:rsidRDefault="00CA3421" w:rsidP="00CD309C">
      <w:pPr>
        <w:pStyle w:val="NormalBullets"/>
        <w:rPr>
          <w:rStyle w:val="NormalBulletsChar"/>
          <w:sz w:val="22"/>
          <w:szCs w:val="22"/>
        </w:rPr>
      </w:pPr>
      <w:r w:rsidRPr="00451668">
        <w:rPr>
          <w:rStyle w:val="NormalBulletsChar"/>
          <w:sz w:val="22"/>
          <w:szCs w:val="22"/>
        </w:rPr>
        <w:t xml:space="preserve">Design solves a problem using rules of design – art has no process that can be replicated across the board to achieve an optimal result. </w:t>
      </w:r>
    </w:p>
    <w:p w14:paraId="7BF0DC08" w14:textId="77777777" w:rsidR="00CA3421" w:rsidRPr="00451668" w:rsidRDefault="00CA3421" w:rsidP="00CD309C">
      <w:pPr>
        <w:pStyle w:val="NormalBullets"/>
        <w:rPr>
          <w:rStyle w:val="NormalBulletsChar"/>
          <w:sz w:val="22"/>
          <w:szCs w:val="22"/>
        </w:rPr>
      </w:pPr>
      <w:r w:rsidRPr="00451668">
        <w:rPr>
          <w:rStyle w:val="NormalBulletsChar"/>
          <w:sz w:val="22"/>
          <w:szCs w:val="22"/>
        </w:rPr>
        <w:t>Good art is interpreted – good design is understood.</w:t>
      </w:r>
    </w:p>
    <w:p w14:paraId="4E466A18" w14:textId="580B1899" w:rsidR="00CA3421" w:rsidRPr="00FF6D1B" w:rsidRDefault="00CA3421" w:rsidP="00FF6D1B">
      <w:pPr>
        <w:pStyle w:val="Heading3"/>
      </w:pPr>
      <w:bookmarkStart w:id="13" w:name="_Toc6300062"/>
      <w:r w:rsidRPr="00FF6D1B">
        <w:t>Key roles of artists</w:t>
      </w:r>
      <w:bookmarkEnd w:id="13"/>
    </w:p>
    <w:p w14:paraId="7E610377" w14:textId="3335F7B7" w:rsidR="00CA3421" w:rsidRPr="00451668" w:rsidRDefault="00CA3421" w:rsidP="00CD309C">
      <w:pPr>
        <w:pStyle w:val="NormalBullets"/>
        <w:rPr>
          <w:rStyle w:val="NormalBulletsChar"/>
          <w:sz w:val="22"/>
          <w:szCs w:val="22"/>
        </w:rPr>
      </w:pPr>
      <w:r w:rsidRPr="00451668">
        <w:rPr>
          <w:rStyle w:val="NormalBulletsChar"/>
          <w:sz w:val="22"/>
          <w:szCs w:val="22"/>
        </w:rPr>
        <w:t>Artists as members of design teams can work collaboratively and contribute to the use and form of urban planning and development through research, reflection and propositions</w:t>
      </w:r>
      <w:r w:rsidR="00C92C7F">
        <w:rPr>
          <w:rStyle w:val="NormalBulletsChar"/>
          <w:sz w:val="22"/>
          <w:szCs w:val="22"/>
        </w:rPr>
        <w:t>.</w:t>
      </w:r>
    </w:p>
    <w:p w14:paraId="6ACEE9E2" w14:textId="62C4012C" w:rsidR="00CA3421" w:rsidRPr="00451668" w:rsidRDefault="00CA3421" w:rsidP="00CD309C">
      <w:pPr>
        <w:pStyle w:val="NormalBullets"/>
        <w:rPr>
          <w:rStyle w:val="NormalBulletsChar"/>
          <w:sz w:val="22"/>
          <w:szCs w:val="22"/>
        </w:rPr>
      </w:pPr>
      <w:r w:rsidRPr="00451668">
        <w:rPr>
          <w:rStyle w:val="NormalBulletsChar"/>
          <w:sz w:val="22"/>
          <w:szCs w:val="22"/>
        </w:rPr>
        <w:t>Artists work to creatively engage with communities in order to explore and articulate issues of significance</w:t>
      </w:r>
      <w:r w:rsidR="00C92C7F">
        <w:rPr>
          <w:rStyle w:val="NormalBulletsChar"/>
          <w:sz w:val="22"/>
          <w:szCs w:val="22"/>
        </w:rPr>
        <w:t>.</w:t>
      </w:r>
    </w:p>
    <w:p w14:paraId="1EEF7478" w14:textId="2F6993F9" w:rsidR="00CA3421" w:rsidRPr="00451668" w:rsidRDefault="00CA3421" w:rsidP="00CD309C">
      <w:pPr>
        <w:pStyle w:val="NormalBullets"/>
        <w:rPr>
          <w:rStyle w:val="NormalBulletsChar"/>
          <w:sz w:val="22"/>
          <w:szCs w:val="22"/>
        </w:rPr>
      </w:pPr>
      <w:r w:rsidRPr="00451668">
        <w:rPr>
          <w:rStyle w:val="NormalBulletsChar"/>
          <w:sz w:val="22"/>
          <w:szCs w:val="22"/>
        </w:rPr>
        <w:t>Artists work as commentators producing permanent, temporary or process based art</w:t>
      </w:r>
      <w:r w:rsidR="00437D08" w:rsidRPr="00451668">
        <w:rPr>
          <w:rStyle w:val="NormalBulletsChar"/>
          <w:sz w:val="22"/>
          <w:szCs w:val="22"/>
        </w:rPr>
        <w:t>.</w:t>
      </w:r>
    </w:p>
    <w:p w14:paraId="6353F2B0" w14:textId="77777777" w:rsidR="00CA3421" w:rsidRPr="00CA3421" w:rsidRDefault="00CA3421" w:rsidP="00FF6D1B">
      <w:pPr>
        <w:pStyle w:val="Heading3"/>
      </w:pPr>
      <w:bookmarkStart w:id="14" w:name="_Toc6300063"/>
      <w:r w:rsidRPr="00CA3421">
        <w:t>Art projects eligible for consideration include:</w:t>
      </w:r>
      <w:bookmarkEnd w:id="14"/>
    </w:p>
    <w:p w14:paraId="269234A3" w14:textId="2DF3FF27" w:rsidR="00CA3421" w:rsidRPr="00451668" w:rsidRDefault="00CA3421" w:rsidP="00CD309C">
      <w:pPr>
        <w:pStyle w:val="NormalBullets"/>
        <w:rPr>
          <w:rStyle w:val="NormalBulletsChar"/>
          <w:sz w:val="22"/>
          <w:szCs w:val="22"/>
        </w:rPr>
      </w:pPr>
      <w:r w:rsidRPr="00451668">
        <w:rPr>
          <w:rStyle w:val="NormalBulletsChar"/>
          <w:sz w:val="22"/>
          <w:szCs w:val="22"/>
        </w:rPr>
        <w:t>The work of an artist working individually, with the community or in collaboration</w:t>
      </w:r>
      <w:r w:rsidR="00C92C7F">
        <w:rPr>
          <w:rStyle w:val="NormalBulletsChar"/>
          <w:sz w:val="22"/>
          <w:szCs w:val="22"/>
        </w:rPr>
        <w:t>.</w:t>
      </w:r>
    </w:p>
    <w:p w14:paraId="51FA1DDE" w14:textId="16A340CB" w:rsidR="00CA3421" w:rsidRPr="00451668" w:rsidRDefault="00CA3421" w:rsidP="00CD309C">
      <w:pPr>
        <w:pStyle w:val="NormalBullets"/>
        <w:rPr>
          <w:rStyle w:val="NormalBulletsChar"/>
          <w:sz w:val="22"/>
          <w:szCs w:val="22"/>
        </w:rPr>
      </w:pPr>
      <w:r w:rsidRPr="00451668">
        <w:rPr>
          <w:rStyle w:val="NormalBulletsChar"/>
          <w:sz w:val="22"/>
          <w:szCs w:val="22"/>
        </w:rPr>
        <w:t>Art that encourages awareness or challenges ideas</w:t>
      </w:r>
      <w:r w:rsidR="00C92C7F">
        <w:rPr>
          <w:rStyle w:val="NormalBulletsChar"/>
          <w:sz w:val="22"/>
          <w:szCs w:val="22"/>
        </w:rPr>
        <w:t>.</w:t>
      </w:r>
    </w:p>
    <w:p w14:paraId="0358A086" w14:textId="4CE248AD" w:rsidR="00CA3421" w:rsidRPr="00451668" w:rsidRDefault="00CA3421" w:rsidP="00CD309C">
      <w:pPr>
        <w:pStyle w:val="NormalBullets"/>
        <w:rPr>
          <w:rStyle w:val="NormalBulletsChar"/>
          <w:sz w:val="22"/>
          <w:szCs w:val="22"/>
        </w:rPr>
      </w:pPr>
      <w:r w:rsidRPr="00451668">
        <w:rPr>
          <w:rStyle w:val="NormalBulletsChar"/>
          <w:sz w:val="22"/>
          <w:szCs w:val="22"/>
        </w:rPr>
        <w:t>Art that enhances a sense of play and celebration</w:t>
      </w:r>
      <w:r w:rsidR="00C92C7F">
        <w:rPr>
          <w:rStyle w:val="NormalBulletsChar"/>
          <w:sz w:val="22"/>
          <w:szCs w:val="22"/>
        </w:rPr>
        <w:t>.</w:t>
      </w:r>
    </w:p>
    <w:p w14:paraId="7A12E41B" w14:textId="23258F08" w:rsidR="00CA3421" w:rsidRPr="00451668" w:rsidRDefault="00CA3421" w:rsidP="00CD309C">
      <w:pPr>
        <w:pStyle w:val="NormalBullets"/>
        <w:rPr>
          <w:rStyle w:val="NormalBulletsChar"/>
          <w:sz w:val="22"/>
          <w:szCs w:val="22"/>
        </w:rPr>
      </w:pPr>
      <w:r w:rsidRPr="00451668">
        <w:rPr>
          <w:rStyle w:val="NormalBulletsChar"/>
          <w:sz w:val="22"/>
          <w:szCs w:val="22"/>
        </w:rPr>
        <w:t>Art that engages with aspects of contemporary art and design</w:t>
      </w:r>
      <w:r w:rsidR="00C92C7F">
        <w:rPr>
          <w:rStyle w:val="NormalBulletsChar"/>
          <w:sz w:val="22"/>
          <w:szCs w:val="22"/>
        </w:rPr>
        <w:t>.</w:t>
      </w:r>
    </w:p>
    <w:p w14:paraId="41C5DF30" w14:textId="7495DC7C" w:rsidR="00CA3421" w:rsidRPr="00451668" w:rsidRDefault="00CA3421" w:rsidP="00CD309C">
      <w:pPr>
        <w:pStyle w:val="NormalBullets"/>
        <w:rPr>
          <w:rStyle w:val="NormalBulletsChar"/>
          <w:sz w:val="22"/>
          <w:szCs w:val="22"/>
        </w:rPr>
      </w:pPr>
      <w:r w:rsidRPr="00451668">
        <w:rPr>
          <w:rStyle w:val="NormalBulletsChar"/>
          <w:sz w:val="22"/>
          <w:szCs w:val="22"/>
        </w:rPr>
        <w:t>Art that provides an artistic interpretation of historical research</w:t>
      </w:r>
      <w:r w:rsidR="00C92C7F">
        <w:rPr>
          <w:rStyle w:val="NormalBulletsChar"/>
          <w:sz w:val="22"/>
          <w:szCs w:val="22"/>
        </w:rPr>
        <w:t>.</w:t>
      </w:r>
    </w:p>
    <w:p w14:paraId="5F10062F" w14:textId="584B193D" w:rsidR="00CA3421" w:rsidRPr="00451668" w:rsidRDefault="00CA3421" w:rsidP="00CD309C">
      <w:pPr>
        <w:pStyle w:val="NormalBullets"/>
        <w:rPr>
          <w:rStyle w:val="NormalBulletsChar"/>
          <w:sz w:val="22"/>
          <w:szCs w:val="22"/>
        </w:rPr>
      </w:pPr>
      <w:r w:rsidRPr="00451668">
        <w:rPr>
          <w:rStyle w:val="NormalBulletsChar"/>
          <w:sz w:val="22"/>
          <w:szCs w:val="22"/>
        </w:rPr>
        <w:t>Art that encourages interaction with a social space</w:t>
      </w:r>
      <w:r w:rsidR="00C92C7F">
        <w:rPr>
          <w:rStyle w:val="NormalBulletsChar"/>
          <w:sz w:val="22"/>
          <w:szCs w:val="22"/>
        </w:rPr>
        <w:t>.</w:t>
      </w:r>
    </w:p>
    <w:p w14:paraId="04CA1970" w14:textId="77777777" w:rsidR="00CA3421" w:rsidRPr="00CA3421" w:rsidRDefault="00CA3421" w:rsidP="00FF6D1B">
      <w:pPr>
        <w:pStyle w:val="Heading3"/>
      </w:pPr>
      <w:bookmarkStart w:id="15" w:name="_Toc6300064"/>
      <w:r w:rsidRPr="00CA3421">
        <w:t>Art projects that are not eligible for consideration include:</w:t>
      </w:r>
      <w:bookmarkEnd w:id="15"/>
    </w:p>
    <w:p w14:paraId="583E816D" w14:textId="652531EC" w:rsidR="00CA3421" w:rsidRPr="00451668" w:rsidRDefault="00CA3421" w:rsidP="00CD309C">
      <w:pPr>
        <w:pStyle w:val="NormalBullets"/>
        <w:rPr>
          <w:rStyle w:val="NormalBulletsChar"/>
          <w:sz w:val="22"/>
          <w:szCs w:val="22"/>
        </w:rPr>
      </w:pPr>
      <w:r w:rsidRPr="00451668">
        <w:rPr>
          <w:rStyle w:val="NormalBulletsChar"/>
          <w:sz w:val="22"/>
          <w:szCs w:val="22"/>
        </w:rPr>
        <w:t>Commercial promotions in any form</w:t>
      </w:r>
      <w:r w:rsidR="00C92C7F">
        <w:rPr>
          <w:rStyle w:val="NormalBulletsChar"/>
          <w:sz w:val="22"/>
          <w:szCs w:val="22"/>
        </w:rPr>
        <w:t>.</w:t>
      </w:r>
    </w:p>
    <w:p w14:paraId="70F82516" w14:textId="48E96008" w:rsidR="00CA3421" w:rsidRPr="00451668" w:rsidRDefault="00CA3421" w:rsidP="00CD309C">
      <w:pPr>
        <w:pStyle w:val="NormalBullets"/>
        <w:rPr>
          <w:rStyle w:val="NormalBulletsChar"/>
          <w:sz w:val="22"/>
          <w:szCs w:val="22"/>
        </w:rPr>
      </w:pPr>
      <w:r w:rsidRPr="00451668">
        <w:rPr>
          <w:rStyle w:val="NormalBulletsChar"/>
          <w:sz w:val="22"/>
          <w:szCs w:val="22"/>
        </w:rPr>
        <w:t>Art projects that are mass produced, such as fountains or playground equipment</w:t>
      </w:r>
      <w:r w:rsidR="00C92C7F">
        <w:rPr>
          <w:rStyle w:val="NormalBulletsChar"/>
          <w:sz w:val="22"/>
          <w:szCs w:val="22"/>
        </w:rPr>
        <w:t>.</w:t>
      </w:r>
    </w:p>
    <w:p w14:paraId="7AB3ABCF" w14:textId="778DCA27" w:rsidR="00CA3421" w:rsidRPr="00451668" w:rsidRDefault="00CA3421" w:rsidP="00CD309C">
      <w:pPr>
        <w:pStyle w:val="NormalBullets"/>
        <w:rPr>
          <w:rStyle w:val="NormalBulletsChar"/>
          <w:sz w:val="22"/>
          <w:szCs w:val="22"/>
        </w:rPr>
      </w:pPr>
      <w:r w:rsidRPr="00451668">
        <w:rPr>
          <w:rStyle w:val="NormalBulletsChar"/>
          <w:sz w:val="22"/>
          <w:szCs w:val="22"/>
        </w:rPr>
        <w:t>Most art reproductions</w:t>
      </w:r>
      <w:r w:rsidR="00C92C7F">
        <w:rPr>
          <w:rStyle w:val="NormalBulletsChar"/>
          <w:sz w:val="22"/>
          <w:szCs w:val="22"/>
        </w:rPr>
        <w:t>.</w:t>
      </w:r>
    </w:p>
    <w:p w14:paraId="59D316EA" w14:textId="5165F130" w:rsidR="00CA3421" w:rsidRPr="00451668" w:rsidRDefault="00CA3421" w:rsidP="00CD309C">
      <w:pPr>
        <w:pStyle w:val="NormalBullets"/>
        <w:rPr>
          <w:rStyle w:val="NormalBulletsChar"/>
          <w:sz w:val="22"/>
          <w:szCs w:val="22"/>
        </w:rPr>
      </w:pPr>
      <w:r w:rsidRPr="00451668">
        <w:rPr>
          <w:rStyle w:val="NormalBulletsChar"/>
          <w:sz w:val="22"/>
          <w:szCs w:val="22"/>
        </w:rPr>
        <w:t>Landscaping or generic hard-scaping elements which would normally be associated with the project</w:t>
      </w:r>
      <w:r w:rsidR="00C92C7F">
        <w:rPr>
          <w:rStyle w:val="NormalBulletsChar"/>
          <w:sz w:val="22"/>
          <w:szCs w:val="22"/>
        </w:rPr>
        <w:t>.</w:t>
      </w:r>
    </w:p>
    <w:p w14:paraId="1222EC72" w14:textId="4808207B" w:rsidR="00CA3421" w:rsidRPr="00451668" w:rsidRDefault="00CA3421" w:rsidP="00CD309C">
      <w:pPr>
        <w:pStyle w:val="NormalBullets"/>
        <w:rPr>
          <w:rStyle w:val="NormalBulletsChar"/>
          <w:sz w:val="22"/>
          <w:szCs w:val="22"/>
        </w:rPr>
      </w:pPr>
      <w:r w:rsidRPr="00451668">
        <w:rPr>
          <w:rStyle w:val="NormalBulletsChar"/>
          <w:sz w:val="22"/>
          <w:szCs w:val="22"/>
        </w:rPr>
        <w:t>Services or utilities necessary to operate or maintain artworks</w:t>
      </w:r>
      <w:r w:rsidR="00C92C7F">
        <w:rPr>
          <w:rStyle w:val="NormalBulletsChar"/>
          <w:sz w:val="22"/>
          <w:szCs w:val="22"/>
        </w:rPr>
        <w:t>.</w:t>
      </w:r>
    </w:p>
    <w:p w14:paraId="4C6C2B9D" w14:textId="6E065706" w:rsidR="00CA3421" w:rsidRPr="00CA3421" w:rsidRDefault="00CA3421" w:rsidP="00CA3421">
      <w:r w:rsidRPr="00CA3421">
        <w:t xml:space="preserve"> </w:t>
      </w:r>
    </w:p>
    <w:p w14:paraId="29C39D80" w14:textId="77777777" w:rsidR="001434C3" w:rsidRDefault="001434C3" w:rsidP="00FF6D1B">
      <w:pPr>
        <w:pStyle w:val="Heading1"/>
      </w:pPr>
    </w:p>
    <w:p w14:paraId="57862860" w14:textId="77777777" w:rsidR="001434C3" w:rsidRDefault="001434C3" w:rsidP="00FF6D1B">
      <w:pPr>
        <w:pStyle w:val="Heading1"/>
      </w:pPr>
    </w:p>
    <w:p w14:paraId="6BB27DA7" w14:textId="77777777" w:rsidR="00C92C7F" w:rsidRDefault="00C92C7F" w:rsidP="00FF6D1B">
      <w:pPr>
        <w:pStyle w:val="Heading1"/>
      </w:pPr>
      <w:bookmarkStart w:id="16" w:name="_Toc6300065"/>
    </w:p>
    <w:p w14:paraId="4B6A0614" w14:textId="21699CD6" w:rsidR="00CA3421" w:rsidRPr="00CA3421" w:rsidRDefault="00CA3421" w:rsidP="00FF6D1B">
      <w:pPr>
        <w:pStyle w:val="Heading1"/>
      </w:pPr>
      <w:r w:rsidRPr="00CA3421">
        <w:lastRenderedPageBreak/>
        <w:t>Who is a professional artist?</w:t>
      </w:r>
      <w:bookmarkEnd w:id="16"/>
    </w:p>
    <w:p w14:paraId="66532133" w14:textId="77777777" w:rsidR="00FF6D1B" w:rsidRDefault="00FF6D1B" w:rsidP="00CA3421"/>
    <w:p w14:paraId="2847ACBC" w14:textId="5E6FA011" w:rsidR="00FF6D1B" w:rsidRDefault="00FF6D1B" w:rsidP="00CA3421">
      <w:r w:rsidRPr="00463F06">
        <w:rPr>
          <w:rFonts w:ascii="Gill Sans MT" w:hAnsi="Gill Sans MT"/>
        </w:rPr>
        <w:drawing>
          <wp:inline distT="0" distB="0" distL="0" distR="0" wp14:anchorId="00832546" wp14:editId="56F9BCA9">
            <wp:extent cx="5167223" cy="2000250"/>
            <wp:effectExtent l="0" t="0" r="0" b="0"/>
            <wp:docPr id="13" name="Picture 13" descr="Public Art Example: Geoffrey Bartlett, Orion, 2008.&#10;430 St Kilda Road, Melbourn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Public Art Example: Geoffrey Bartlett, Orion, 2008.&#10;430 St Kilda Road, Melbourne.&#1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172571" cy="2002320"/>
                    </a:xfrm>
                    <a:prstGeom prst="rect">
                      <a:avLst/>
                    </a:prstGeom>
                    <a:noFill/>
                    <a:ln>
                      <a:noFill/>
                    </a:ln>
                  </pic:spPr>
                </pic:pic>
              </a:graphicData>
            </a:graphic>
          </wp:inline>
        </w:drawing>
      </w:r>
    </w:p>
    <w:p w14:paraId="527D8A8A" w14:textId="3887CD1D" w:rsidR="00FF6D1B" w:rsidRPr="00414F67" w:rsidRDefault="00FF6D1B" w:rsidP="00FF6D1B">
      <w:pPr>
        <w:pStyle w:val="BodyText"/>
        <w:contextualSpacing/>
        <w:rPr>
          <w:rFonts w:ascii="Gill Sans MT" w:hAnsi="Gill Sans MT"/>
          <w:sz w:val="20"/>
          <w:szCs w:val="20"/>
        </w:rPr>
      </w:pPr>
      <w:r>
        <w:rPr>
          <w:rFonts w:ascii="Gill Sans MT" w:hAnsi="Gill Sans MT"/>
          <w:sz w:val="20"/>
          <w:szCs w:val="20"/>
        </w:rPr>
        <w:t xml:space="preserve">Geoffrey Bartlett </w:t>
      </w:r>
      <w:r w:rsidRPr="00414F67">
        <w:rPr>
          <w:rFonts w:ascii="Gill Sans MT" w:hAnsi="Gill Sans MT"/>
          <w:i/>
          <w:sz w:val="20"/>
          <w:szCs w:val="20"/>
        </w:rPr>
        <w:t>Orion</w:t>
      </w:r>
      <w:r>
        <w:rPr>
          <w:rFonts w:ascii="Gill Sans MT" w:hAnsi="Gill Sans MT"/>
          <w:sz w:val="20"/>
          <w:szCs w:val="20"/>
        </w:rPr>
        <w:t xml:space="preserve"> 2008</w:t>
      </w:r>
    </w:p>
    <w:p w14:paraId="3538B2BD" w14:textId="60766905" w:rsidR="00FF6D1B" w:rsidRDefault="00FF6D1B" w:rsidP="00FF6D1B">
      <w:pPr>
        <w:pStyle w:val="BodyText"/>
        <w:contextualSpacing/>
        <w:rPr>
          <w:rFonts w:ascii="Gill Sans MT" w:hAnsi="Gill Sans MT"/>
          <w:sz w:val="20"/>
          <w:szCs w:val="20"/>
        </w:rPr>
      </w:pPr>
      <w:r>
        <w:rPr>
          <w:rFonts w:ascii="Gill Sans MT" w:hAnsi="Gill Sans MT"/>
          <w:sz w:val="20"/>
          <w:szCs w:val="20"/>
        </w:rPr>
        <w:t>4</w:t>
      </w:r>
      <w:r w:rsidR="00D7598E">
        <w:rPr>
          <w:rFonts w:ascii="Gill Sans MT" w:hAnsi="Gill Sans MT"/>
          <w:sz w:val="20"/>
          <w:szCs w:val="20"/>
        </w:rPr>
        <w:t>30</w:t>
      </w:r>
      <w:r>
        <w:rPr>
          <w:rFonts w:ascii="Gill Sans MT" w:hAnsi="Gill Sans MT"/>
          <w:sz w:val="20"/>
          <w:szCs w:val="20"/>
        </w:rPr>
        <w:t xml:space="preserve"> St Kilda Road</w:t>
      </w:r>
      <w:r w:rsidR="00C92C7F">
        <w:rPr>
          <w:rFonts w:ascii="Gill Sans MT" w:hAnsi="Gill Sans MT"/>
          <w:sz w:val="20"/>
          <w:szCs w:val="20"/>
        </w:rPr>
        <w:t>,</w:t>
      </w:r>
      <w:r>
        <w:rPr>
          <w:rFonts w:ascii="Gill Sans MT" w:hAnsi="Gill Sans MT"/>
          <w:sz w:val="20"/>
          <w:szCs w:val="20"/>
        </w:rPr>
        <w:t xml:space="preserve"> </w:t>
      </w:r>
      <w:r w:rsidR="00D7598E">
        <w:rPr>
          <w:rFonts w:ascii="Gill Sans MT" w:hAnsi="Gill Sans MT"/>
          <w:sz w:val="20"/>
          <w:szCs w:val="20"/>
        </w:rPr>
        <w:t>Melbourne</w:t>
      </w:r>
      <w:r>
        <w:rPr>
          <w:rFonts w:ascii="Gill Sans MT" w:hAnsi="Gill Sans MT"/>
          <w:sz w:val="20"/>
          <w:szCs w:val="20"/>
        </w:rPr>
        <w:t xml:space="preserve"> </w:t>
      </w:r>
    </w:p>
    <w:p w14:paraId="7B5C96DF" w14:textId="77777777" w:rsidR="00FF6D1B" w:rsidRDefault="00FF6D1B" w:rsidP="00CA3421"/>
    <w:p w14:paraId="4085F918" w14:textId="7831C461" w:rsidR="00CA3421" w:rsidRPr="00CA3421" w:rsidRDefault="00CA3421" w:rsidP="00CA3421">
      <w:r w:rsidRPr="00CA3421">
        <w:t xml:space="preserve">Professional artists will be eligible to carry out public art commissions. </w:t>
      </w:r>
    </w:p>
    <w:p w14:paraId="3A830552" w14:textId="77777777" w:rsidR="00CA3421" w:rsidRPr="00CA3421" w:rsidRDefault="00CA3421" w:rsidP="00CA3421">
      <w:r w:rsidRPr="00CA3421">
        <w:t>A professional artist is a person who:</w:t>
      </w:r>
    </w:p>
    <w:p w14:paraId="12A73195" w14:textId="77777777" w:rsidR="00CA3421" w:rsidRPr="00451668" w:rsidRDefault="00CA3421" w:rsidP="00CD309C">
      <w:pPr>
        <w:pStyle w:val="NormalBullets"/>
        <w:rPr>
          <w:rStyle w:val="NormalBulletsChar"/>
          <w:sz w:val="22"/>
          <w:szCs w:val="22"/>
        </w:rPr>
      </w:pPr>
      <w:r w:rsidRPr="00451668">
        <w:rPr>
          <w:rStyle w:val="NormalBulletsChar"/>
          <w:sz w:val="22"/>
          <w:szCs w:val="22"/>
        </w:rPr>
        <w:t>Usually has experience or a university degree/ TAFE Diploma in visual arts.</w:t>
      </w:r>
    </w:p>
    <w:p w14:paraId="3325CB77" w14:textId="21A208CA" w:rsidR="00CA3421" w:rsidRPr="00451668" w:rsidRDefault="00CA3421" w:rsidP="00CD309C">
      <w:pPr>
        <w:pStyle w:val="NormalBullets"/>
        <w:rPr>
          <w:rStyle w:val="NormalBulletsChar"/>
          <w:sz w:val="22"/>
          <w:szCs w:val="22"/>
        </w:rPr>
      </w:pPr>
      <w:r w:rsidRPr="00451668">
        <w:rPr>
          <w:rStyle w:val="NormalBulletsChar"/>
          <w:sz w:val="22"/>
          <w:szCs w:val="22"/>
        </w:rPr>
        <w:t xml:space="preserve">Who has specialist training and/or experience within their field and </w:t>
      </w:r>
      <w:r w:rsidR="00C92C7F">
        <w:rPr>
          <w:rStyle w:val="NormalBulletsChar"/>
          <w:sz w:val="22"/>
          <w:szCs w:val="22"/>
        </w:rPr>
        <w:t xml:space="preserve">are </w:t>
      </w:r>
      <w:r w:rsidRPr="00451668">
        <w:rPr>
          <w:rStyle w:val="NormalBulletsChar"/>
          <w:sz w:val="22"/>
          <w:szCs w:val="22"/>
        </w:rPr>
        <w:t xml:space="preserve">involved in the creation of art as their profession. </w:t>
      </w:r>
    </w:p>
    <w:p w14:paraId="4BFB5FC2" w14:textId="77777777" w:rsidR="00CA3421" w:rsidRPr="00451668" w:rsidRDefault="00CA3421" w:rsidP="00CD309C">
      <w:pPr>
        <w:pStyle w:val="NormalBullets"/>
        <w:rPr>
          <w:rStyle w:val="NormalBulletsChar"/>
          <w:sz w:val="22"/>
          <w:szCs w:val="22"/>
        </w:rPr>
      </w:pPr>
      <w:r w:rsidRPr="00451668">
        <w:rPr>
          <w:rStyle w:val="NormalBulletsChar"/>
          <w:sz w:val="22"/>
          <w:szCs w:val="22"/>
        </w:rPr>
        <w:t xml:space="preserve">Has conceptualising and creative skills that result in the creation of artwork. </w:t>
      </w:r>
    </w:p>
    <w:p w14:paraId="059572EB" w14:textId="268C8CFF" w:rsidR="00CA3421" w:rsidRDefault="00CA3421" w:rsidP="00CD309C">
      <w:pPr>
        <w:pStyle w:val="NormalBullets"/>
        <w:rPr>
          <w:rStyle w:val="NormalBulletsChar"/>
        </w:rPr>
      </w:pPr>
      <w:r w:rsidRPr="00451668">
        <w:rPr>
          <w:rStyle w:val="NormalBulletsChar"/>
          <w:sz w:val="22"/>
          <w:szCs w:val="22"/>
        </w:rPr>
        <w:t>Has demonstrated professional standing through exhibitions and commissions</w:t>
      </w:r>
      <w:r w:rsidRPr="00CD309C">
        <w:rPr>
          <w:rStyle w:val="NormalBulletsChar"/>
        </w:rPr>
        <w:t>.</w:t>
      </w:r>
    </w:p>
    <w:p w14:paraId="7909E308" w14:textId="09AE92CF" w:rsidR="00B364AA" w:rsidRDefault="00B364AA" w:rsidP="00B364AA">
      <w:pPr>
        <w:pStyle w:val="NormalBullets"/>
        <w:numPr>
          <w:ilvl w:val="0"/>
          <w:numId w:val="0"/>
        </w:numPr>
        <w:ind w:left="720" w:hanging="360"/>
        <w:rPr>
          <w:rStyle w:val="NormalBulletsChar"/>
        </w:rPr>
      </w:pPr>
    </w:p>
    <w:p w14:paraId="0942B3EB" w14:textId="77A203F5" w:rsidR="00B364AA" w:rsidRDefault="00B364AA" w:rsidP="00B364AA">
      <w:pPr>
        <w:pStyle w:val="NormalBullets"/>
        <w:numPr>
          <w:ilvl w:val="0"/>
          <w:numId w:val="0"/>
        </w:numPr>
        <w:ind w:left="720" w:hanging="360"/>
        <w:rPr>
          <w:rStyle w:val="NormalBulletsChar"/>
        </w:rPr>
      </w:pPr>
    </w:p>
    <w:p w14:paraId="2D93C50F" w14:textId="23A0B058" w:rsidR="00B364AA" w:rsidRDefault="00B364AA" w:rsidP="00B364AA">
      <w:pPr>
        <w:pStyle w:val="Heading1"/>
      </w:pPr>
      <w:r>
        <w:t>Selecting an artist</w:t>
      </w:r>
    </w:p>
    <w:p w14:paraId="6699E7D3" w14:textId="4B5344CD" w:rsidR="00B364AA" w:rsidRDefault="00B364AA" w:rsidP="00B364AA">
      <w:r>
        <w:t>There are several ways a developer can access and select an appropriate artist for their project:</w:t>
      </w:r>
    </w:p>
    <w:p w14:paraId="54834DF4" w14:textId="2CD2DA79" w:rsidR="00B364AA" w:rsidRDefault="00C92C7F" w:rsidP="006F3774">
      <w:pPr>
        <w:pStyle w:val="ListParagraph"/>
        <w:numPr>
          <w:ilvl w:val="0"/>
          <w:numId w:val="10"/>
        </w:numPr>
        <w:spacing w:line="360" w:lineRule="auto"/>
      </w:pPr>
      <w:r>
        <w:t>General a</w:t>
      </w:r>
      <w:r w:rsidR="00B364AA">
        <w:t>dvice from the Public Art Officer</w:t>
      </w:r>
      <w:r>
        <w:t xml:space="preserve"> </w:t>
      </w:r>
    </w:p>
    <w:p w14:paraId="695D76B7" w14:textId="7CFBB914" w:rsidR="00B364AA" w:rsidRDefault="00B364AA" w:rsidP="006F3774">
      <w:pPr>
        <w:pStyle w:val="ListParagraph"/>
        <w:numPr>
          <w:ilvl w:val="0"/>
          <w:numId w:val="10"/>
        </w:numPr>
        <w:spacing w:line="360" w:lineRule="auto"/>
      </w:pPr>
      <w:r>
        <w:t xml:space="preserve">Approaching and working with </w:t>
      </w:r>
      <w:r w:rsidR="00C92C7F">
        <w:t>c</w:t>
      </w:r>
      <w:r>
        <w:t xml:space="preserve">ommercial </w:t>
      </w:r>
      <w:r w:rsidR="00C92C7F">
        <w:t>and independent g</w:t>
      </w:r>
      <w:r>
        <w:t xml:space="preserve">alleries. A list of galleries may be found through publications such as Art Almanac </w:t>
      </w:r>
      <w:hyperlink r:id="rId14" w:history="1">
        <w:r w:rsidRPr="00C43F6D">
          <w:rPr>
            <w:rStyle w:val="Hyperlink"/>
          </w:rPr>
          <w:t>https://www.art-almanac.com.au</w:t>
        </w:r>
      </w:hyperlink>
    </w:p>
    <w:p w14:paraId="2DDF8109" w14:textId="5F70190A" w:rsidR="00B364AA" w:rsidRDefault="00B364AA" w:rsidP="006F3774">
      <w:pPr>
        <w:pStyle w:val="ListParagraph"/>
        <w:spacing w:line="360" w:lineRule="auto"/>
      </w:pPr>
      <w:r>
        <w:t xml:space="preserve"> or Art Guide Australia </w:t>
      </w:r>
      <w:hyperlink r:id="rId15" w:history="1">
        <w:r w:rsidRPr="00B364AA">
          <w:rPr>
            <w:color w:val="0000FF"/>
            <w:u w:val="single"/>
          </w:rPr>
          <w:t>https://artguide.com.au/</w:t>
        </w:r>
      </w:hyperlink>
    </w:p>
    <w:p w14:paraId="6A7D792F" w14:textId="4E618CB3" w:rsidR="00B364AA" w:rsidRDefault="00B364AA" w:rsidP="006F3774">
      <w:pPr>
        <w:pStyle w:val="ListParagraph"/>
        <w:numPr>
          <w:ilvl w:val="0"/>
          <w:numId w:val="10"/>
        </w:numPr>
        <w:spacing w:line="360" w:lineRule="auto"/>
      </w:pPr>
      <w:r>
        <w:t xml:space="preserve">Engage an </w:t>
      </w:r>
      <w:r w:rsidR="00C92C7F">
        <w:t>a</w:t>
      </w:r>
      <w:r>
        <w:t xml:space="preserve">rt </w:t>
      </w:r>
      <w:r w:rsidR="00C92C7F">
        <w:t>c</w:t>
      </w:r>
      <w:r>
        <w:t xml:space="preserve">onsultant </w:t>
      </w:r>
    </w:p>
    <w:p w14:paraId="1A282445" w14:textId="39D8041E" w:rsidR="00B364AA" w:rsidRDefault="00B364AA" w:rsidP="006F3774">
      <w:pPr>
        <w:pStyle w:val="ListParagraph"/>
        <w:numPr>
          <w:ilvl w:val="0"/>
          <w:numId w:val="10"/>
        </w:numPr>
        <w:spacing w:line="360" w:lineRule="auto"/>
      </w:pPr>
      <w:r>
        <w:t>Dev</w:t>
      </w:r>
      <w:r w:rsidR="00C92C7F">
        <w:t>elop an Expression of Interest c</w:t>
      </w:r>
      <w:r>
        <w:t xml:space="preserve">ompetitive </w:t>
      </w:r>
      <w:r w:rsidR="00C92C7F">
        <w:t>m</w:t>
      </w:r>
      <w:r>
        <w:t>odel and advertise through relevant art networks</w:t>
      </w:r>
    </w:p>
    <w:p w14:paraId="7ED77C59" w14:textId="77777777" w:rsidR="00B364AA" w:rsidRPr="00B364AA" w:rsidRDefault="00B364AA" w:rsidP="00B364AA">
      <w:pPr>
        <w:pStyle w:val="ListParagraph"/>
      </w:pPr>
    </w:p>
    <w:p w14:paraId="7E3E79E1" w14:textId="0420CBEA" w:rsidR="00B364AA" w:rsidRDefault="00B364AA" w:rsidP="00B364AA">
      <w:pPr>
        <w:pStyle w:val="NormalBullets"/>
        <w:numPr>
          <w:ilvl w:val="0"/>
          <w:numId w:val="0"/>
        </w:numPr>
        <w:ind w:left="720" w:hanging="360"/>
        <w:rPr>
          <w:rStyle w:val="NormalBulletsChar"/>
        </w:rPr>
      </w:pPr>
    </w:p>
    <w:p w14:paraId="56DD3425" w14:textId="43F2C0AF" w:rsidR="00CA3421" w:rsidRPr="00CA3421" w:rsidRDefault="00CA3421" w:rsidP="00FF6D1B">
      <w:pPr>
        <w:pStyle w:val="Heading1"/>
      </w:pPr>
      <w:bookmarkStart w:id="17" w:name="_Toc6300066"/>
      <w:r w:rsidRPr="00CA3421">
        <w:lastRenderedPageBreak/>
        <w:t>Contact</w:t>
      </w:r>
      <w:bookmarkEnd w:id="17"/>
    </w:p>
    <w:p w14:paraId="20BA0FF1" w14:textId="7ECEFEBB" w:rsidR="00CA3421" w:rsidRPr="00CA3421" w:rsidRDefault="00CA3421" w:rsidP="00CA3421">
      <w:r w:rsidRPr="00CA3421">
        <w:t>Public Art Officer</w:t>
      </w:r>
    </w:p>
    <w:p w14:paraId="1D02629A" w14:textId="77777777" w:rsidR="00CA3421" w:rsidRPr="00CA3421" w:rsidRDefault="00CA3421" w:rsidP="00CA3421">
      <w:r w:rsidRPr="00CA3421">
        <w:t>City of Port Phillip</w:t>
      </w:r>
    </w:p>
    <w:p w14:paraId="53C2DA8A" w14:textId="76043DA8" w:rsidR="00CA3421" w:rsidRPr="00E12FC3" w:rsidRDefault="00CA3421" w:rsidP="00E12FC3">
      <w:pPr>
        <w:rPr>
          <w:color w:val="FF0000"/>
        </w:rPr>
      </w:pPr>
      <w:r w:rsidRPr="00CA3421">
        <w:t xml:space="preserve">Email: </w:t>
      </w:r>
      <w:r w:rsidRPr="001434C3">
        <w:rPr>
          <w:color w:val="auto"/>
        </w:rPr>
        <w:t>publicart@portphillip.vic.gov.au</w:t>
      </w:r>
    </w:p>
    <w:p w14:paraId="3713D0AB" w14:textId="77777777" w:rsidR="00CA3421" w:rsidRPr="00CA3421" w:rsidRDefault="00CA3421" w:rsidP="00CA3421"/>
    <w:p w14:paraId="516641E4" w14:textId="77777777" w:rsidR="00CA3421" w:rsidRDefault="00CA3421" w:rsidP="00CA3421">
      <w:pPr>
        <w:pStyle w:val="BodyText"/>
        <w:contextualSpacing/>
        <w:rPr>
          <w:rFonts w:ascii="Gill Sans MT" w:hAnsi="Gill Sans MT"/>
          <w:b/>
          <w:sz w:val="24"/>
        </w:rPr>
      </w:pPr>
    </w:p>
    <w:p w14:paraId="6BF24314" w14:textId="77777777" w:rsidR="00D87061" w:rsidRDefault="00D87061">
      <w:pPr>
        <w:tabs>
          <w:tab w:val="clear" w:pos="-3060"/>
          <w:tab w:val="clear" w:pos="-2340"/>
          <w:tab w:val="clear" w:pos="6300"/>
        </w:tabs>
        <w:suppressAutoHyphens w:val="0"/>
        <w:spacing w:after="160" w:line="259" w:lineRule="auto"/>
      </w:pPr>
    </w:p>
    <w:p w14:paraId="56ADA992" w14:textId="380BF036" w:rsidR="00F1755B" w:rsidRDefault="00F1755B" w:rsidP="00D87061">
      <w:pPr>
        <w:spacing w:before="120" w:after="60"/>
      </w:pPr>
    </w:p>
    <w:p w14:paraId="7871A713" w14:textId="11F1A855" w:rsidR="00D532EB" w:rsidRDefault="00D532EB" w:rsidP="00D87061">
      <w:pPr>
        <w:spacing w:before="120" w:after="60"/>
      </w:pPr>
    </w:p>
    <w:p w14:paraId="7ED38191" w14:textId="1C9C6924" w:rsidR="006F3774" w:rsidRDefault="006F3774" w:rsidP="00D87061">
      <w:pPr>
        <w:spacing w:before="120" w:after="60"/>
      </w:pPr>
    </w:p>
    <w:p w14:paraId="377A4B91" w14:textId="16E29DCF" w:rsidR="006F3774" w:rsidRDefault="006F3774" w:rsidP="00D87061">
      <w:pPr>
        <w:spacing w:before="120" w:after="60"/>
      </w:pPr>
    </w:p>
    <w:p w14:paraId="0ECCDE87" w14:textId="3601B9F4" w:rsidR="006F3774" w:rsidRDefault="006F3774" w:rsidP="00D87061">
      <w:pPr>
        <w:spacing w:before="120" w:after="60"/>
      </w:pPr>
    </w:p>
    <w:p w14:paraId="7B479B95" w14:textId="15CF2ACD" w:rsidR="006F3774" w:rsidRDefault="006F3774" w:rsidP="00D87061">
      <w:pPr>
        <w:spacing w:before="120" w:after="60"/>
      </w:pPr>
    </w:p>
    <w:p w14:paraId="47A9BC1C" w14:textId="7E3D98D6" w:rsidR="006F3774" w:rsidRDefault="006F3774" w:rsidP="00D87061">
      <w:pPr>
        <w:spacing w:before="120" w:after="60"/>
      </w:pPr>
    </w:p>
    <w:p w14:paraId="1C1D4680" w14:textId="506BDF92" w:rsidR="006F3774" w:rsidRDefault="006F3774" w:rsidP="00D87061">
      <w:pPr>
        <w:spacing w:before="120" w:after="60"/>
      </w:pPr>
    </w:p>
    <w:p w14:paraId="556CC9CA" w14:textId="5B85B58D" w:rsidR="006F3774" w:rsidRDefault="006F3774" w:rsidP="00D87061">
      <w:pPr>
        <w:spacing w:before="120" w:after="60"/>
      </w:pPr>
    </w:p>
    <w:p w14:paraId="3392CB59" w14:textId="67B3E35A" w:rsidR="006F3774" w:rsidRDefault="006F3774" w:rsidP="00D87061">
      <w:pPr>
        <w:spacing w:before="120" w:after="60"/>
      </w:pPr>
    </w:p>
    <w:p w14:paraId="7B25EC07" w14:textId="45BB8656" w:rsidR="006F3774" w:rsidRDefault="006F3774" w:rsidP="00D87061">
      <w:pPr>
        <w:spacing w:before="120" w:after="60"/>
      </w:pPr>
    </w:p>
    <w:p w14:paraId="461D7559" w14:textId="0BC654D4" w:rsidR="006F3774" w:rsidRDefault="006F3774" w:rsidP="00D87061">
      <w:pPr>
        <w:spacing w:before="120" w:after="60"/>
      </w:pPr>
    </w:p>
    <w:p w14:paraId="52B10E19" w14:textId="6B8BC9F4" w:rsidR="006F3774" w:rsidRDefault="006F3774" w:rsidP="00D87061">
      <w:pPr>
        <w:spacing w:before="120" w:after="60"/>
      </w:pPr>
    </w:p>
    <w:p w14:paraId="6CCF8CB3" w14:textId="6EB9B1DE" w:rsidR="006F3774" w:rsidRDefault="006F3774" w:rsidP="00D87061">
      <w:pPr>
        <w:spacing w:before="120" w:after="60"/>
      </w:pPr>
    </w:p>
    <w:p w14:paraId="64E99140" w14:textId="38546CEC" w:rsidR="006F3774" w:rsidRDefault="006F3774" w:rsidP="00D87061">
      <w:pPr>
        <w:spacing w:before="120" w:after="60"/>
      </w:pPr>
    </w:p>
    <w:p w14:paraId="19E37CB8" w14:textId="2700920A" w:rsidR="006F3774" w:rsidRDefault="006F3774" w:rsidP="00D87061">
      <w:pPr>
        <w:spacing w:before="120" w:after="60"/>
      </w:pPr>
    </w:p>
    <w:p w14:paraId="5BEF4CEB" w14:textId="03190F71" w:rsidR="006F3774" w:rsidRDefault="006F3774" w:rsidP="00D87061">
      <w:pPr>
        <w:spacing w:before="120" w:after="60"/>
      </w:pPr>
    </w:p>
    <w:p w14:paraId="737218D2" w14:textId="77ADA251" w:rsidR="006F3774" w:rsidRDefault="006F3774" w:rsidP="00D87061">
      <w:pPr>
        <w:spacing w:before="120" w:after="60"/>
      </w:pPr>
    </w:p>
    <w:p w14:paraId="5B38FF93" w14:textId="26D8AFDD" w:rsidR="006F3774" w:rsidRDefault="006F3774" w:rsidP="00D87061">
      <w:pPr>
        <w:spacing w:before="120" w:after="60"/>
      </w:pPr>
    </w:p>
    <w:p w14:paraId="61DF825B" w14:textId="19463BDF" w:rsidR="006F3774" w:rsidRDefault="006F3774" w:rsidP="00D87061">
      <w:pPr>
        <w:spacing w:before="120" w:after="60"/>
      </w:pPr>
    </w:p>
    <w:p w14:paraId="3673925C" w14:textId="21385170" w:rsidR="006F3774" w:rsidRDefault="006F3774" w:rsidP="00D87061">
      <w:pPr>
        <w:spacing w:before="120" w:after="60"/>
      </w:pPr>
    </w:p>
    <w:p w14:paraId="0898FF7F" w14:textId="77777777" w:rsidR="006F3774" w:rsidRDefault="006F3774" w:rsidP="00D87061">
      <w:pPr>
        <w:spacing w:before="120" w:after="60"/>
      </w:pPr>
    </w:p>
    <w:p w14:paraId="64A2FBBE" w14:textId="5344AD7C" w:rsidR="00D532EB" w:rsidRDefault="00D532EB" w:rsidP="00D87061">
      <w:pPr>
        <w:spacing w:before="120" w:after="60"/>
      </w:pPr>
    </w:p>
    <w:p w14:paraId="4F8464C3" w14:textId="1BBE3DF6" w:rsidR="00C92C7F" w:rsidRDefault="00C92C7F" w:rsidP="005849AB">
      <w:pPr>
        <w:pStyle w:val="BodyText"/>
        <w:rPr>
          <w:rFonts w:ascii="Gill Sans MT" w:hAnsi="Gill Sans MT"/>
          <w:b/>
          <w:color w:val="0070C0"/>
          <w:sz w:val="40"/>
          <w:szCs w:val="40"/>
        </w:rPr>
      </w:pPr>
    </w:p>
    <w:p w14:paraId="6C5BB771" w14:textId="15996948" w:rsidR="00E12FC3" w:rsidRDefault="00E12FC3" w:rsidP="005849AB">
      <w:pPr>
        <w:pStyle w:val="BodyText"/>
        <w:rPr>
          <w:rFonts w:ascii="Gill Sans MT" w:hAnsi="Gill Sans MT"/>
          <w:b/>
          <w:color w:val="0070C0"/>
          <w:sz w:val="40"/>
          <w:szCs w:val="40"/>
        </w:rPr>
      </w:pPr>
    </w:p>
    <w:p w14:paraId="3968B31E" w14:textId="77777777" w:rsidR="00E12FC3" w:rsidRDefault="00E12FC3" w:rsidP="005849AB">
      <w:pPr>
        <w:pStyle w:val="BodyText"/>
        <w:rPr>
          <w:rFonts w:ascii="Gill Sans MT" w:hAnsi="Gill Sans MT"/>
          <w:b/>
          <w:color w:val="0070C0"/>
          <w:sz w:val="40"/>
          <w:szCs w:val="40"/>
        </w:rPr>
      </w:pPr>
    </w:p>
    <w:p w14:paraId="5204E1E6" w14:textId="14670701" w:rsidR="00451668" w:rsidRPr="00C92C7F" w:rsidRDefault="00451668" w:rsidP="00C92C7F">
      <w:pPr>
        <w:pStyle w:val="Heading1"/>
      </w:pPr>
      <w:r w:rsidRPr="00C92C7F">
        <w:lastRenderedPageBreak/>
        <w:t>Attachment 1</w:t>
      </w:r>
    </w:p>
    <w:p w14:paraId="18790B10" w14:textId="661DE058" w:rsidR="005849AB" w:rsidRPr="00C92C7F" w:rsidRDefault="005849AB" w:rsidP="00C92C7F">
      <w:pPr>
        <w:pStyle w:val="Heading1"/>
      </w:pPr>
      <w:r w:rsidRPr="00C92C7F">
        <w:t>Application for artwork design approval</w:t>
      </w:r>
    </w:p>
    <w:p w14:paraId="76AA2FBD" w14:textId="786DFE77" w:rsidR="005849AB" w:rsidRPr="0016572B" w:rsidRDefault="005849AB" w:rsidP="005849AB">
      <w:pPr>
        <w:pStyle w:val="BodyText"/>
        <w:rPr>
          <w:rFonts w:ascii="Arial" w:hAnsi="Arial" w:cs="Arial"/>
          <w:szCs w:val="22"/>
        </w:rPr>
      </w:pPr>
      <w:r w:rsidRPr="00451668">
        <w:rPr>
          <w:rFonts w:ascii="Arial" w:hAnsi="Arial" w:cs="Arial"/>
          <w:b/>
          <w:szCs w:val="22"/>
        </w:rPr>
        <w:t>Address of development</w:t>
      </w:r>
      <w:r w:rsidRPr="0016572B">
        <w:rPr>
          <w:rFonts w:ascii="Arial" w:hAnsi="Arial" w:cs="Arial"/>
          <w:szCs w:val="22"/>
        </w:rPr>
        <w:t>………………………………………………………………………………</w:t>
      </w:r>
    </w:p>
    <w:p w14:paraId="08651CCA" w14:textId="77777777" w:rsidR="00451668" w:rsidRDefault="00451668" w:rsidP="005849AB">
      <w:pPr>
        <w:pStyle w:val="BodyText"/>
        <w:rPr>
          <w:rFonts w:ascii="Arial" w:hAnsi="Arial" w:cs="Arial"/>
          <w:b/>
          <w:szCs w:val="22"/>
        </w:rPr>
      </w:pPr>
    </w:p>
    <w:p w14:paraId="79F65813" w14:textId="3EB6DDBB" w:rsidR="005849AB" w:rsidRPr="0016572B" w:rsidRDefault="005849AB" w:rsidP="005849AB">
      <w:pPr>
        <w:pStyle w:val="BodyText"/>
        <w:rPr>
          <w:rFonts w:ascii="Arial" w:hAnsi="Arial" w:cs="Arial"/>
          <w:szCs w:val="22"/>
        </w:rPr>
      </w:pPr>
      <w:r w:rsidRPr="00451668">
        <w:rPr>
          <w:rFonts w:ascii="Arial" w:hAnsi="Arial" w:cs="Arial"/>
          <w:b/>
          <w:szCs w:val="22"/>
        </w:rPr>
        <w:t>Name of applicant…</w:t>
      </w:r>
      <w:r w:rsidRPr="0016572B">
        <w:rPr>
          <w:rFonts w:ascii="Arial" w:hAnsi="Arial" w:cs="Arial"/>
          <w:szCs w:val="22"/>
        </w:rPr>
        <w:t>………………………………………………………………………………</w:t>
      </w:r>
      <w:proofErr w:type="gramStart"/>
      <w:r w:rsidRPr="0016572B">
        <w:rPr>
          <w:rFonts w:ascii="Arial" w:hAnsi="Arial" w:cs="Arial"/>
          <w:szCs w:val="22"/>
        </w:rPr>
        <w:t>…</w:t>
      </w:r>
      <w:r w:rsidR="0016572B">
        <w:rPr>
          <w:rFonts w:ascii="Arial" w:hAnsi="Arial" w:cs="Arial"/>
          <w:szCs w:val="22"/>
        </w:rPr>
        <w:t>..</w:t>
      </w:r>
      <w:proofErr w:type="gramEnd"/>
    </w:p>
    <w:p w14:paraId="7A9DB8D3" w14:textId="00FCB9A6" w:rsidR="005849AB" w:rsidRPr="0016572B" w:rsidRDefault="005849AB" w:rsidP="005849AB">
      <w:pPr>
        <w:pStyle w:val="BodyText"/>
        <w:rPr>
          <w:rFonts w:ascii="Arial" w:hAnsi="Arial" w:cs="Arial"/>
          <w:szCs w:val="22"/>
        </w:rPr>
      </w:pPr>
      <w:r w:rsidRPr="0016572B">
        <w:rPr>
          <w:rFonts w:ascii="Arial" w:hAnsi="Arial" w:cs="Arial"/>
          <w:szCs w:val="22"/>
        </w:rPr>
        <w:t>Applicant’s address……………………………………………………………………………………</w:t>
      </w:r>
    </w:p>
    <w:p w14:paraId="0FC87476" w14:textId="2196E093" w:rsidR="005849AB" w:rsidRPr="0016572B" w:rsidRDefault="005849AB" w:rsidP="005849AB">
      <w:pPr>
        <w:pStyle w:val="BodyText"/>
        <w:rPr>
          <w:rFonts w:ascii="Arial" w:hAnsi="Arial" w:cs="Arial"/>
          <w:szCs w:val="22"/>
        </w:rPr>
      </w:pPr>
      <w:r w:rsidRPr="0016572B">
        <w:rPr>
          <w:rFonts w:ascii="Arial" w:hAnsi="Arial" w:cs="Arial"/>
          <w:szCs w:val="22"/>
        </w:rPr>
        <w:t>Telephone………………………………………………………………………………………………</w:t>
      </w:r>
    </w:p>
    <w:p w14:paraId="18288572" w14:textId="5564B70C" w:rsidR="005849AB" w:rsidRPr="0016572B" w:rsidRDefault="005849AB" w:rsidP="005849AB">
      <w:pPr>
        <w:pStyle w:val="BodyText"/>
        <w:rPr>
          <w:rFonts w:ascii="Arial" w:hAnsi="Arial" w:cs="Arial"/>
          <w:szCs w:val="22"/>
        </w:rPr>
      </w:pPr>
      <w:r w:rsidRPr="0016572B">
        <w:rPr>
          <w:rFonts w:ascii="Arial" w:hAnsi="Arial" w:cs="Arial"/>
          <w:szCs w:val="22"/>
        </w:rPr>
        <w:t>Email…………………………………………………………………………………………………….</w:t>
      </w:r>
    </w:p>
    <w:p w14:paraId="65943131" w14:textId="77777777" w:rsidR="005849AB" w:rsidRPr="0016572B" w:rsidRDefault="005849AB" w:rsidP="005849AB">
      <w:pPr>
        <w:pStyle w:val="BodyText"/>
        <w:rPr>
          <w:rFonts w:ascii="Arial" w:hAnsi="Arial" w:cs="Arial"/>
          <w:szCs w:val="22"/>
        </w:rPr>
      </w:pPr>
    </w:p>
    <w:p w14:paraId="01300949" w14:textId="77777777" w:rsidR="005849AB" w:rsidRPr="0016572B" w:rsidRDefault="005849AB" w:rsidP="005849AB">
      <w:pPr>
        <w:pStyle w:val="BodyText"/>
        <w:rPr>
          <w:rFonts w:ascii="Arial" w:hAnsi="Arial" w:cs="Arial"/>
          <w:szCs w:val="22"/>
        </w:rPr>
      </w:pPr>
      <w:r w:rsidRPr="0016572B">
        <w:rPr>
          <w:rFonts w:ascii="Arial" w:hAnsi="Arial" w:cs="Arial"/>
          <w:b/>
          <w:szCs w:val="22"/>
        </w:rPr>
        <w:t>Name of architect/designer</w:t>
      </w:r>
      <w:r w:rsidRPr="0016572B">
        <w:rPr>
          <w:rFonts w:ascii="Arial" w:hAnsi="Arial" w:cs="Arial"/>
          <w:szCs w:val="22"/>
        </w:rPr>
        <w:t>…………………………………………………………………………</w:t>
      </w:r>
    </w:p>
    <w:p w14:paraId="2AE0D8E3" w14:textId="1016F530" w:rsidR="005849AB" w:rsidRPr="0016572B" w:rsidRDefault="005849AB" w:rsidP="005849AB">
      <w:pPr>
        <w:pStyle w:val="BodyText"/>
        <w:rPr>
          <w:rFonts w:ascii="Arial" w:hAnsi="Arial" w:cs="Arial"/>
          <w:szCs w:val="22"/>
        </w:rPr>
      </w:pPr>
      <w:r w:rsidRPr="0016572B">
        <w:rPr>
          <w:rFonts w:ascii="Arial" w:hAnsi="Arial" w:cs="Arial"/>
          <w:szCs w:val="22"/>
        </w:rPr>
        <w:t>Architect/designer address……………………………………………………………………………</w:t>
      </w:r>
    </w:p>
    <w:p w14:paraId="0EED4C1E" w14:textId="24B429C8" w:rsidR="005849AB" w:rsidRPr="0016572B" w:rsidRDefault="005849AB" w:rsidP="005849AB">
      <w:pPr>
        <w:pStyle w:val="BodyText"/>
        <w:rPr>
          <w:rFonts w:ascii="Arial" w:hAnsi="Arial" w:cs="Arial"/>
          <w:szCs w:val="22"/>
        </w:rPr>
      </w:pPr>
      <w:r w:rsidRPr="0016572B">
        <w:rPr>
          <w:rFonts w:ascii="Arial" w:hAnsi="Arial" w:cs="Arial"/>
          <w:szCs w:val="22"/>
        </w:rPr>
        <w:t>Telephone………………………………………………………………………………………………</w:t>
      </w:r>
    </w:p>
    <w:p w14:paraId="408DDD19" w14:textId="5F6499FF" w:rsidR="005849AB" w:rsidRPr="0016572B" w:rsidRDefault="005849AB" w:rsidP="005849AB">
      <w:pPr>
        <w:pStyle w:val="BodyText"/>
        <w:rPr>
          <w:rFonts w:ascii="Arial" w:hAnsi="Arial" w:cs="Arial"/>
          <w:szCs w:val="22"/>
        </w:rPr>
      </w:pPr>
      <w:r w:rsidRPr="0016572B">
        <w:rPr>
          <w:rFonts w:ascii="Arial" w:hAnsi="Arial" w:cs="Arial"/>
          <w:szCs w:val="22"/>
        </w:rPr>
        <w:t>Email…………………………………………………………………………………………………….</w:t>
      </w:r>
    </w:p>
    <w:p w14:paraId="1D67E123" w14:textId="77777777" w:rsidR="005849AB" w:rsidRPr="0016572B" w:rsidRDefault="005849AB" w:rsidP="005849AB">
      <w:pPr>
        <w:pStyle w:val="BodyText"/>
        <w:rPr>
          <w:rFonts w:ascii="Arial" w:hAnsi="Arial" w:cs="Arial"/>
          <w:b/>
          <w:szCs w:val="22"/>
        </w:rPr>
      </w:pPr>
    </w:p>
    <w:p w14:paraId="3534BDCD" w14:textId="77777777" w:rsidR="005849AB" w:rsidRPr="0016572B" w:rsidRDefault="005849AB" w:rsidP="005849AB">
      <w:pPr>
        <w:pStyle w:val="BodyText"/>
        <w:rPr>
          <w:rFonts w:ascii="Arial" w:hAnsi="Arial" w:cs="Arial"/>
          <w:szCs w:val="22"/>
        </w:rPr>
      </w:pPr>
      <w:r w:rsidRPr="0016572B">
        <w:rPr>
          <w:rFonts w:ascii="Arial" w:hAnsi="Arial" w:cs="Arial"/>
          <w:b/>
          <w:szCs w:val="22"/>
        </w:rPr>
        <w:t>Name of Council Planner</w:t>
      </w:r>
      <w:r w:rsidRPr="0016572B">
        <w:rPr>
          <w:rFonts w:ascii="Arial" w:hAnsi="Arial" w:cs="Arial"/>
          <w:szCs w:val="22"/>
        </w:rPr>
        <w:t>……………………………………………………………………………</w:t>
      </w:r>
    </w:p>
    <w:p w14:paraId="2D5CE671" w14:textId="77777777" w:rsidR="00451668" w:rsidRDefault="00451668" w:rsidP="005849AB">
      <w:pPr>
        <w:pStyle w:val="BodyText"/>
        <w:rPr>
          <w:rFonts w:ascii="Arial" w:hAnsi="Arial" w:cs="Arial"/>
          <w:b/>
          <w:szCs w:val="22"/>
        </w:rPr>
      </w:pPr>
    </w:p>
    <w:p w14:paraId="43624341" w14:textId="365D1E37" w:rsidR="005849AB" w:rsidRPr="0016572B" w:rsidRDefault="005849AB" w:rsidP="005849AB">
      <w:pPr>
        <w:pStyle w:val="BodyText"/>
        <w:rPr>
          <w:rFonts w:ascii="Arial" w:hAnsi="Arial" w:cs="Arial"/>
          <w:szCs w:val="22"/>
        </w:rPr>
      </w:pPr>
      <w:r w:rsidRPr="0016572B">
        <w:rPr>
          <w:rFonts w:ascii="Arial" w:hAnsi="Arial" w:cs="Arial"/>
          <w:b/>
          <w:szCs w:val="22"/>
        </w:rPr>
        <w:t>Name of Artist</w:t>
      </w:r>
      <w:r w:rsidRPr="0016572B">
        <w:rPr>
          <w:rFonts w:ascii="Arial" w:hAnsi="Arial" w:cs="Arial"/>
          <w:szCs w:val="22"/>
        </w:rPr>
        <w:t>………………………………………………………………………………………</w:t>
      </w:r>
      <w:r w:rsidR="0016572B">
        <w:rPr>
          <w:rFonts w:ascii="Arial" w:hAnsi="Arial" w:cs="Arial"/>
          <w:szCs w:val="22"/>
        </w:rPr>
        <w:t>…</w:t>
      </w:r>
    </w:p>
    <w:p w14:paraId="2BBAF007" w14:textId="330C311C" w:rsidR="005849AB" w:rsidRPr="0016572B" w:rsidRDefault="005849AB" w:rsidP="005849AB">
      <w:pPr>
        <w:pStyle w:val="BodyText"/>
        <w:rPr>
          <w:rFonts w:ascii="Arial" w:hAnsi="Arial" w:cs="Arial"/>
          <w:szCs w:val="22"/>
        </w:rPr>
      </w:pPr>
      <w:r w:rsidRPr="0016572B">
        <w:rPr>
          <w:rFonts w:ascii="Arial" w:hAnsi="Arial" w:cs="Arial"/>
          <w:szCs w:val="22"/>
        </w:rPr>
        <w:t>Artist’s address…………………………………………………………………………………………</w:t>
      </w:r>
    </w:p>
    <w:p w14:paraId="3D970719" w14:textId="55720B19" w:rsidR="005849AB" w:rsidRPr="0016572B" w:rsidRDefault="005849AB" w:rsidP="005849AB">
      <w:pPr>
        <w:pStyle w:val="BodyText"/>
        <w:rPr>
          <w:rFonts w:ascii="Arial" w:hAnsi="Arial" w:cs="Arial"/>
          <w:szCs w:val="22"/>
        </w:rPr>
      </w:pPr>
      <w:r w:rsidRPr="0016572B">
        <w:rPr>
          <w:rFonts w:ascii="Arial" w:hAnsi="Arial" w:cs="Arial"/>
          <w:szCs w:val="22"/>
        </w:rPr>
        <w:t>Telephone………………………………………………………………………………………………</w:t>
      </w:r>
    </w:p>
    <w:p w14:paraId="65F819A7" w14:textId="791DE1BD" w:rsidR="005849AB" w:rsidRPr="0016572B" w:rsidRDefault="005849AB" w:rsidP="005849AB">
      <w:pPr>
        <w:pStyle w:val="BodyText"/>
        <w:rPr>
          <w:rFonts w:ascii="Arial" w:hAnsi="Arial" w:cs="Arial"/>
          <w:szCs w:val="22"/>
        </w:rPr>
      </w:pPr>
      <w:r w:rsidRPr="0016572B">
        <w:rPr>
          <w:rFonts w:ascii="Arial" w:hAnsi="Arial" w:cs="Arial"/>
          <w:szCs w:val="22"/>
        </w:rPr>
        <w:t>Email…………………………………………………………………………………………………….</w:t>
      </w:r>
    </w:p>
    <w:p w14:paraId="45FD9866" w14:textId="77777777" w:rsidR="00451668" w:rsidRDefault="00451668" w:rsidP="005849AB">
      <w:pPr>
        <w:pStyle w:val="BodyText"/>
        <w:rPr>
          <w:rFonts w:ascii="Arial" w:hAnsi="Arial" w:cs="Arial"/>
          <w:b/>
          <w:szCs w:val="22"/>
        </w:rPr>
      </w:pPr>
    </w:p>
    <w:p w14:paraId="79FD181F" w14:textId="28079576" w:rsidR="005849AB" w:rsidRPr="0016572B" w:rsidRDefault="005849AB" w:rsidP="005849AB">
      <w:pPr>
        <w:pStyle w:val="BodyText"/>
        <w:rPr>
          <w:rFonts w:ascii="Arial" w:hAnsi="Arial" w:cs="Arial"/>
          <w:szCs w:val="22"/>
        </w:rPr>
      </w:pPr>
      <w:r w:rsidRPr="0016572B">
        <w:rPr>
          <w:rFonts w:ascii="Arial" w:hAnsi="Arial" w:cs="Arial"/>
          <w:b/>
          <w:szCs w:val="22"/>
        </w:rPr>
        <w:t>Budget for total development</w:t>
      </w:r>
      <w:r w:rsidRPr="0016572B">
        <w:rPr>
          <w:rFonts w:ascii="Arial" w:hAnsi="Arial" w:cs="Arial"/>
          <w:szCs w:val="22"/>
        </w:rPr>
        <w:t xml:space="preserve"> $</w:t>
      </w:r>
    </w:p>
    <w:p w14:paraId="03A9F105" w14:textId="77777777" w:rsidR="00451668" w:rsidRDefault="00451668" w:rsidP="005849AB">
      <w:pPr>
        <w:pStyle w:val="BodyText"/>
        <w:rPr>
          <w:rFonts w:ascii="Arial" w:hAnsi="Arial" w:cs="Arial"/>
          <w:b/>
          <w:szCs w:val="22"/>
        </w:rPr>
      </w:pPr>
    </w:p>
    <w:p w14:paraId="7D935225" w14:textId="1483142E" w:rsidR="005849AB" w:rsidRPr="0016572B" w:rsidRDefault="005849AB" w:rsidP="005849AB">
      <w:pPr>
        <w:pStyle w:val="BodyText"/>
        <w:rPr>
          <w:rFonts w:ascii="Arial" w:hAnsi="Arial" w:cs="Arial"/>
          <w:szCs w:val="22"/>
        </w:rPr>
      </w:pPr>
      <w:r w:rsidRPr="0016572B">
        <w:rPr>
          <w:rFonts w:ascii="Arial" w:hAnsi="Arial" w:cs="Arial"/>
          <w:b/>
          <w:szCs w:val="22"/>
        </w:rPr>
        <w:t xml:space="preserve">Budget for Public Art (0.5% of budgets $2m or more) </w:t>
      </w:r>
      <w:r w:rsidRPr="0016572B">
        <w:rPr>
          <w:rFonts w:ascii="Arial" w:hAnsi="Arial" w:cs="Arial"/>
          <w:szCs w:val="22"/>
        </w:rPr>
        <w:t>$</w:t>
      </w:r>
    </w:p>
    <w:p w14:paraId="7F82F0D3" w14:textId="77777777" w:rsidR="00451668" w:rsidRDefault="00451668" w:rsidP="005849AB">
      <w:pPr>
        <w:pStyle w:val="BodyText"/>
        <w:rPr>
          <w:rFonts w:ascii="Arial" w:hAnsi="Arial" w:cs="Arial"/>
          <w:b/>
          <w:szCs w:val="22"/>
        </w:rPr>
      </w:pPr>
    </w:p>
    <w:p w14:paraId="17C3636F" w14:textId="3879FF40" w:rsidR="005849AB" w:rsidRPr="0016572B" w:rsidRDefault="005849AB" w:rsidP="005849AB">
      <w:pPr>
        <w:pStyle w:val="BodyText"/>
        <w:rPr>
          <w:rFonts w:ascii="Arial" w:hAnsi="Arial" w:cs="Arial"/>
          <w:szCs w:val="22"/>
        </w:rPr>
      </w:pPr>
      <w:r w:rsidRPr="0016572B">
        <w:rPr>
          <w:rFonts w:ascii="Arial" w:hAnsi="Arial" w:cs="Arial"/>
          <w:b/>
          <w:szCs w:val="22"/>
        </w:rPr>
        <w:t>Anticipated artwork installation completion date</w:t>
      </w:r>
      <w:r w:rsidRPr="0016572B">
        <w:rPr>
          <w:rFonts w:ascii="Arial" w:hAnsi="Arial" w:cs="Arial"/>
          <w:szCs w:val="22"/>
        </w:rPr>
        <w:t>…………………………………………</w:t>
      </w:r>
      <w:proofErr w:type="gramStart"/>
      <w:r w:rsidRPr="0016572B">
        <w:rPr>
          <w:rFonts w:ascii="Arial" w:hAnsi="Arial" w:cs="Arial"/>
          <w:szCs w:val="22"/>
        </w:rPr>
        <w:t>…..</w:t>
      </w:r>
      <w:proofErr w:type="gramEnd"/>
    </w:p>
    <w:p w14:paraId="3DCA54E5" w14:textId="77777777" w:rsidR="005849AB" w:rsidRPr="0016572B" w:rsidRDefault="005849AB" w:rsidP="005849AB">
      <w:pPr>
        <w:pStyle w:val="BodyText"/>
        <w:rPr>
          <w:rFonts w:ascii="Arial" w:hAnsi="Arial" w:cs="Arial"/>
          <w:szCs w:val="22"/>
        </w:rPr>
      </w:pPr>
    </w:p>
    <w:p w14:paraId="1627982E" w14:textId="77777777" w:rsidR="005849AB" w:rsidRPr="0016572B" w:rsidRDefault="005849AB" w:rsidP="005849AB">
      <w:pPr>
        <w:pStyle w:val="BodyText"/>
        <w:rPr>
          <w:rFonts w:ascii="Arial" w:hAnsi="Arial" w:cs="Arial"/>
          <w:szCs w:val="22"/>
        </w:rPr>
      </w:pPr>
    </w:p>
    <w:p w14:paraId="0805DF07" w14:textId="77777777" w:rsidR="005849AB" w:rsidRPr="0016572B" w:rsidRDefault="005849AB" w:rsidP="005849AB">
      <w:pPr>
        <w:pStyle w:val="BodyText"/>
        <w:rPr>
          <w:rFonts w:ascii="Arial" w:hAnsi="Arial" w:cs="Arial"/>
          <w:szCs w:val="22"/>
        </w:rPr>
      </w:pPr>
    </w:p>
    <w:p w14:paraId="6D85D4AF" w14:textId="218ED409" w:rsidR="005849AB" w:rsidRPr="00C92C7F" w:rsidRDefault="0016572B" w:rsidP="00C92C7F">
      <w:pPr>
        <w:pStyle w:val="Heading1"/>
      </w:pPr>
      <w:r w:rsidRPr="00C92C7F">
        <w:lastRenderedPageBreak/>
        <w:t>P</w:t>
      </w:r>
      <w:r w:rsidR="00C92C7F" w:rsidRPr="00C92C7F">
        <w:t>roposed art</w:t>
      </w:r>
      <w:r w:rsidR="005849AB" w:rsidRPr="00C92C7F">
        <w:t>work</w:t>
      </w:r>
    </w:p>
    <w:p w14:paraId="423D2919" w14:textId="1179E055" w:rsidR="005849AB" w:rsidRPr="0016572B" w:rsidRDefault="005849AB" w:rsidP="005849AB">
      <w:pPr>
        <w:pStyle w:val="BodyText"/>
        <w:numPr>
          <w:ilvl w:val="0"/>
          <w:numId w:val="9"/>
        </w:numPr>
        <w:rPr>
          <w:rFonts w:ascii="Arial" w:hAnsi="Arial" w:cs="Arial"/>
          <w:b/>
          <w:szCs w:val="22"/>
        </w:rPr>
      </w:pPr>
      <w:r w:rsidRPr="0016572B">
        <w:rPr>
          <w:rFonts w:ascii="Arial" w:hAnsi="Arial" w:cs="Arial"/>
          <w:b/>
          <w:szCs w:val="22"/>
        </w:rPr>
        <w:t>Description of proposed artwork</w:t>
      </w:r>
      <w:r w:rsidR="0016572B">
        <w:rPr>
          <w:rFonts w:ascii="Arial" w:hAnsi="Arial" w:cs="Arial"/>
          <w:b/>
          <w:szCs w:val="22"/>
        </w:rPr>
        <w:t xml:space="preserve"> </w:t>
      </w:r>
    </w:p>
    <w:p w14:paraId="3F5E70BC" w14:textId="291442F2" w:rsidR="005849AB" w:rsidRPr="0016572B" w:rsidRDefault="005849AB" w:rsidP="005849AB">
      <w:pPr>
        <w:pStyle w:val="BodyText"/>
        <w:rPr>
          <w:rFonts w:ascii="Arial" w:hAnsi="Arial" w:cs="Arial"/>
          <w:szCs w:val="22"/>
        </w:rPr>
      </w:pPr>
      <w:r w:rsidRPr="0016572B">
        <w:rPr>
          <w:rFonts w:ascii="Arial" w:hAnsi="Arial" w:cs="Arial"/>
          <w:szCs w:val="22"/>
        </w:rPr>
        <w:t xml:space="preserve">Please </w:t>
      </w:r>
      <w:r w:rsidR="0016572B">
        <w:rPr>
          <w:rFonts w:ascii="Arial" w:hAnsi="Arial" w:cs="Arial"/>
          <w:szCs w:val="22"/>
        </w:rPr>
        <w:t xml:space="preserve">attach documentation which </w:t>
      </w:r>
      <w:r w:rsidRPr="0016572B">
        <w:rPr>
          <w:rFonts w:ascii="Arial" w:hAnsi="Arial" w:cs="Arial"/>
          <w:szCs w:val="22"/>
        </w:rPr>
        <w:t>describe</w:t>
      </w:r>
      <w:r w:rsidR="0016572B">
        <w:rPr>
          <w:rFonts w:ascii="Arial" w:hAnsi="Arial" w:cs="Arial"/>
          <w:szCs w:val="22"/>
        </w:rPr>
        <w:t>s</w:t>
      </w:r>
      <w:r w:rsidRPr="0016572B">
        <w:rPr>
          <w:rFonts w:ascii="Arial" w:hAnsi="Arial" w:cs="Arial"/>
          <w:szCs w:val="22"/>
        </w:rPr>
        <w:t xml:space="preserve"> the proposed artwork including:</w:t>
      </w:r>
    </w:p>
    <w:p w14:paraId="2517AF2B" w14:textId="065E3303" w:rsidR="005849AB" w:rsidRPr="0016572B" w:rsidRDefault="005849AB" w:rsidP="005849AB">
      <w:pPr>
        <w:pStyle w:val="BodyText"/>
        <w:numPr>
          <w:ilvl w:val="0"/>
          <w:numId w:val="8"/>
        </w:numPr>
        <w:rPr>
          <w:rFonts w:ascii="Arial" w:hAnsi="Arial" w:cs="Arial"/>
          <w:szCs w:val="22"/>
        </w:rPr>
      </w:pPr>
      <w:r w:rsidRPr="0016572B">
        <w:rPr>
          <w:rFonts w:ascii="Arial" w:hAnsi="Arial" w:cs="Arial"/>
          <w:szCs w:val="22"/>
        </w:rPr>
        <w:t>Information about the artist (</w:t>
      </w:r>
      <w:r w:rsidR="0016572B">
        <w:rPr>
          <w:rFonts w:ascii="Arial" w:hAnsi="Arial" w:cs="Arial"/>
          <w:szCs w:val="22"/>
        </w:rPr>
        <w:t>such as curriculum vitae</w:t>
      </w:r>
      <w:r w:rsidRPr="0016572B">
        <w:rPr>
          <w:rFonts w:ascii="Arial" w:hAnsi="Arial" w:cs="Arial"/>
          <w:szCs w:val="22"/>
        </w:rPr>
        <w:t>)</w:t>
      </w:r>
    </w:p>
    <w:p w14:paraId="18A7DA6B" w14:textId="46A42144" w:rsidR="005849AB" w:rsidRPr="0016572B" w:rsidRDefault="005849AB" w:rsidP="005849AB">
      <w:pPr>
        <w:pStyle w:val="BodyText"/>
        <w:numPr>
          <w:ilvl w:val="0"/>
          <w:numId w:val="8"/>
        </w:numPr>
        <w:rPr>
          <w:rFonts w:ascii="Arial" w:hAnsi="Arial" w:cs="Arial"/>
          <w:szCs w:val="22"/>
        </w:rPr>
      </w:pPr>
      <w:r w:rsidRPr="0016572B">
        <w:rPr>
          <w:rFonts w:ascii="Arial" w:hAnsi="Arial" w:cs="Arial"/>
          <w:szCs w:val="22"/>
        </w:rPr>
        <w:t>Artist</w:t>
      </w:r>
      <w:r w:rsidR="0016572B">
        <w:rPr>
          <w:rFonts w:ascii="Arial" w:hAnsi="Arial" w:cs="Arial"/>
          <w:szCs w:val="22"/>
        </w:rPr>
        <w:t>/</w:t>
      </w:r>
      <w:r w:rsidRPr="0016572B">
        <w:rPr>
          <w:rFonts w:ascii="Arial" w:hAnsi="Arial" w:cs="Arial"/>
          <w:szCs w:val="22"/>
        </w:rPr>
        <w:t xml:space="preserve">s concept </w:t>
      </w:r>
    </w:p>
    <w:p w14:paraId="7A72ED85" w14:textId="77777777" w:rsidR="005849AB" w:rsidRPr="0016572B" w:rsidRDefault="005849AB" w:rsidP="005849AB">
      <w:pPr>
        <w:pStyle w:val="BodyText"/>
        <w:numPr>
          <w:ilvl w:val="0"/>
          <w:numId w:val="8"/>
        </w:numPr>
        <w:rPr>
          <w:rFonts w:ascii="Arial" w:hAnsi="Arial" w:cs="Arial"/>
          <w:szCs w:val="22"/>
        </w:rPr>
      </w:pPr>
      <w:r w:rsidRPr="0016572B">
        <w:rPr>
          <w:rFonts w:ascii="Arial" w:hAnsi="Arial" w:cs="Arial"/>
          <w:szCs w:val="22"/>
        </w:rPr>
        <w:t xml:space="preserve">Relationship to the building design and surrounding area, location, size, materials, life span and accessibility to the public </w:t>
      </w:r>
    </w:p>
    <w:p w14:paraId="7FB7D8FA" w14:textId="57135A47" w:rsidR="005849AB" w:rsidRPr="0016572B" w:rsidRDefault="005849AB" w:rsidP="005849AB">
      <w:pPr>
        <w:pStyle w:val="BodyText"/>
        <w:numPr>
          <w:ilvl w:val="0"/>
          <w:numId w:val="9"/>
        </w:numPr>
        <w:rPr>
          <w:rFonts w:ascii="Arial" w:hAnsi="Arial" w:cs="Arial"/>
          <w:b/>
          <w:szCs w:val="22"/>
        </w:rPr>
      </w:pPr>
      <w:r w:rsidRPr="0016572B">
        <w:rPr>
          <w:rFonts w:ascii="Arial" w:hAnsi="Arial" w:cs="Arial"/>
          <w:b/>
          <w:szCs w:val="22"/>
        </w:rPr>
        <w:t>Artwork documentation</w:t>
      </w:r>
    </w:p>
    <w:p w14:paraId="4B0BDD30" w14:textId="5FE480C5" w:rsidR="005849AB" w:rsidRPr="0016572B" w:rsidRDefault="0016572B" w:rsidP="005849AB">
      <w:pPr>
        <w:pStyle w:val="BodyText"/>
        <w:ind w:left="360"/>
        <w:rPr>
          <w:rFonts w:ascii="Arial" w:hAnsi="Arial" w:cs="Arial"/>
          <w:szCs w:val="22"/>
        </w:rPr>
      </w:pPr>
      <w:r>
        <w:rPr>
          <w:rFonts w:ascii="Arial" w:hAnsi="Arial" w:cs="Arial"/>
          <w:szCs w:val="22"/>
        </w:rPr>
        <w:t>A</w:t>
      </w:r>
      <w:r w:rsidR="005849AB" w:rsidRPr="0016572B">
        <w:rPr>
          <w:rFonts w:ascii="Arial" w:hAnsi="Arial" w:cs="Arial"/>
          <w:szCs w:val="22"/>
        </w:rPr>
        <w:t>ttach documentation which include</w:t>
      </w:r>
      <w:r w:rsidR="00C92C7F">
        <w:rPr>
          <w:rFonts w:ascii="Arial" w:hAnsi="Arial" w:cs="Arial"/>
          <w:szCs w:val="22"/>
        </w:rPr>
        <w:t>s</w:t>
      </w:r>
      <w:r w:rsidR="005849AB" w:rsidRPr="0016572B">
        <w:rPr>
          <w:rFonts w:ascii="Arial" w:hAnsi="Arial" w:cs="Arial"/>
          <w:szCs w:val="22"/>
        </w:rPr>
        <w:t xml:space="preserve"> drawings of the proposed artwork that show colours, materials, dimensions, and an indication of maintenance required</w:t>
      </w:r>
    </w:p>
    <w:p w14:paraId="213169B5" w14:textId="6DCB8A24" w:rsidR="005849AB" w:rsidRPr="0016572B" w:rsidRDefault="00C92C7F" w:rsidP="005849AB">
      <w:pPr>
        <w:pStyle w:val="BodyText"/>
        <w:numPr>
          <w:ilvl w:val="0"/>
          <w:numId w:val="9"/>
        </w:numPr>
        <w:rPr>
          <w:rFonts w:ascii="Arial" w:hAnsi="Arial" w:cs="Arial"/>
          <w:b/>
          <w:szCs w:val="22"/>
        </w:rPr>
      </w:pPr>
      <w:r>
        <w:rPr>
          <w:rFonts w:ascii="Arial" w:hAnsi="Arial" w:cs="Arial"/>
          <w:b/>
          <w:szCs w:val="22"/>
        </w:rPr>
        <w:t>Location of proposed art</w:t>
      </w:r>
      <w:r w:rsidR="005849AB" w:rsidRPr="0016572B">
        <w:rPr>
          <w:rFonts w:ascii="Arial" w:hAnsi="Arial" w:cs="Arial"/>
          <w:b/>
          <w:szCs w:val="22"/>
        </w:rPr>
        <w:t>work</w:t>
      </w:r>
    </w:p>
    <w:p w14:paraId="7FB11479" w14:textId="4C6238B4" w:rsidR="005849AB" w:rsidRPr="0016572B" w:rsidRDefault="0016572B" w:rsidP="005849AB">
      <w:pPr>
        <w:pStyle w:val="BodyText"/>
        <w:ind w:left="360"/>
        <w:rPr>
          <w:rFonts w:ascii="Arial" w:hAnsi="Arial" w:cs="Arial"/>
          <w:szCs w:val="22"/>
        </w:rPr>
      </w:pPr>
      <w:r>
        <w:rPr>
          <w:rFonts w:ascii="Arial" w:hAnsi="Arial" w:cs="Arial"/>
          <w:szCs w:val="22"/>
        </w:rPr>
        <w:t>A</w:t>
      </w:r>
      <w:r w:rsidR="005849AB" w:rsidRPr="0016572B">
        <w:rPr>
          <w:rFonts w:ascii="Arial" w:hAnsi="Arial" w:cs="Arial"/>
          <w:szCs w:val="22"/>
        </w:rPr>
        <w:t>ttach plans that show the proposed ar</w:t>
      </w:r>
      <w:r w:rsidR="00C92C7F">
        <w:rPr>
          <w:rFonts w:ascii="Arial" w:hAnsi="Arial" w:cs="Arial"/>
          <w:szCs w:val="22"/>
        </w:rPr>
        <w:t>t</w:t>
      </w:r>
      <w:r w:rsidR="005849AB" w:rsidRPr="0016572B">
        <w:rPr>
          <w:rFonts w:ascii="Arial" w:hAnsi="Arial" w:cs="Arial"/>
          <w:szCs w:val="22"/>
        </w:rPr>
        <w:t>work location in relation to the building and site</w:t>
      </w:r>
    </w:p>
    <w:p w14:paraId="476B7059" w14:textId="623D5C13" w:rsidR="005849AB" w:rsidRPr="0016572B" w:rsidRDefault="00C92C7F" w:rsidP="005849AB">
      <w:pPr>
        <w:pStyle w:val="BodyText"/>
        <w:numPr>
          <w:ilvl w:val="0"/>
          <w:numId w:val="9"/>
        </w:numPr>
        <w:rPr>
          <w:rFonts w:ascii="Arial" w:hAnsi="Arial" w:cs="Arial"/>
          <w:b/>
          <w:szCs w:val="22"/>
        </w:rPr>
      </w:pPr>
      <w:r>
        <w:rPr>
          <w:rFonts w:ascii="Arial" w:hAnsi="Arial" w:cs="Arial"/>
          <w:b/>
          <w:szCs w:val="22"/>
        </w:rPr>
        <w:t>Art</w:t>
      </w:r>
      <w:r w:rsidR="005849AB" w:rsidRPr="0016572B">
        <w:rPr>
          <w:rFonts w:ascii="Arial" w:hAnsi="Arial" w:cs="Arial"/>
          <w:b/>
          <w:szCs w:val="22"/>
        </w:rPr>
        <w:t>work budget</w:t>
      </w:r>
    </w:p>
    <w:p w14:paraId="7FC1F30D" w14:textId="6EA54A02" w:rsidR="005849AB" w:rsidRPr="0016572B" w:rsidRDefault="0016572B" w:rsidP="005849AB">
      <w:pPr>
        <w:pStyle w:val="BodyText"/>
        <w:ind w:left="360"/>
        <w:rPr>
          <w:rFonts w:ascii="Arial" w:hAnsi="Arial" w:cs="Arial"/>
          <w:szCs w:val="22"/>
        </w:rPr>
      </w:pPr>
      <w:r>
        <w:rPr>
          <w:rFonts w:ascii="Arial" w:hAnsi="Arial" w:cs="Arial"/>
          <w:szCs w:val="22"/>
        </w:rPr>
        <w:t>A</w:t>
      </w:r>
      <w:r w:rsidR="00C92C7F">
        <w:rPr>
          <w:rFonts w:ascii="Arial" w:hAnsi="Arial" w:cs="Arial"/>
          <w:szCs w:val="22"/>
        </w:rPr>
        <w:t>ttach a detailed art</w:t>
      </w:r>
      <w:r w:rsidR="005849AB" w:rsidRPr="0016572B">
        <w:rPr>
          <w:rFonts w:ascii="Arial" w:hAnsi="Arial" w:cs="Arial"/>
          <w:szCs w:val="22"/>
        </w:rPr>
        <w:t>work budget</w:t>
      </w:r>
      <w:r w:rsidR="001434C3" w:rsidRPr="0016572B">
        <w:rPr>
          <w:rFonts w:ascii="Arial" w:hAnsi="Arial" w:cs="Arial"/>
          <w:szCs w:val="22"/>
        </w:rPr>
        <w:t xml:space="preserve"> including artist’s fee</w:t>
      </w:r>
    </w:p>
    <w:p w14:paraId="4E962911" w14:textId="77777777" w:rsidR="005849AB" w:rsidRPr="0016572B" w:rsidRDefault="005849AB" w:rsidP="005849AB">
      <w:pPr>
        <w:pStyle w:val="BodyText"/>
        <w:ind w:left="360"/>
        <w:rPr>
          <w:rFonts w:ascii="Arial" w:hAnsi="Arial" w:cs="Arial"/>
          <w:szCs w:val="22"/>
        </w:rPr>
      </w:pPr>
    </w:p>
    <w:p w14:paraId="71B24804" w14:textId="4D88741F" w:rsidR="005849AB" w:rsidRPr="00C92C7F" w:rsidRDefault="00C92C7F" w:rsidP="00C92C7F">
      <w:pPr>
        <w:pStyle w:val="Heading1"/>
      </w:pPr>
      <w:r w:rsidRPr="00C92C7F">
        <w:t>Art</w:t>
      </w:r>
      <w:r w:rsidR="005849AB" w:rsidRPr="00C92C7F">
        <w:t>work proposal assessment</w:t>
      </w:r>
    </w:p>
    <w:p w14:paraId="5F81AF4C" w14:textId="7CE19245" w:rsidR="005849AB" w:rsidRPr="0016572B" w:rsidRDefault="005849AB" w:rsidP="005849AB">
      <w:pPr>
        <w:pStyle w:val="BodyText"/>
        <w:ind w:left="360"/>
        <w:rPr>
          <w:rFonts w:ascii="Arial" w:hAnsi="Arial" w:cs="Arial"/>
          <w:szCs w:val="22"/>
        </w:rPr>
      </w:pPr>
      <w:r w:rsidRPr="0016572B">
        <w:rPr>
          <w:rFonts w:ascii="Arial" w:hAnsi="Arial" w:cs="Arial"/>
          <w:szCs w:val="22"/>
        </w:rPr>
        <w:t xml:space="preserve">City of Port Phillip </w:t>
      </w:r>
      <w:r w:rsidR="00C92C7F">
        <w:rPr>
          <w:rFonts w:ascii="Arial" w:hAnsi="Arial" w:cs="Arial"/>
          <w:szCs w:val="22"/>
        </w:rPr>
        <w:t>officers</w:t>
      </w:r>
      <w:r w:rsidRPr="0016572B">
        <w:rPr>
          <w:rFonts w:ascii="Arial" w:hAnsi="Arial" w:cs="Arial"/>
          <w:szCs w:val="22"/>
        </w:rPr>
        <w:t xml:space="preserve"> assess applications based on the following criteria</w:t>
      </w:r>
      <w:r w:rsidR="0016572B">
        <w:rPr>
          <w:rFonts w:ascii="Arial" w:hAnsi="Arial" w:cs="Arial"/>
          <w:szCs w:val="22"/>
        </w:rPr>
        <w:t>:</w:t>
      </w:r>
    </w:p>
    <w:p w14:paraId="0D2EDB8B" w14:textId="73B3D28D" w:rsidR="005849AB" w:rsidRPr="0016572B" w:rsidRDefault="00C92C7F" w:rsidP="005849AB">
      <w:pPr>
        <w:pStyle w:val="BodyText"/>
        <w:numPr>
          <w:ilvl w:val="0"/>
          <w:numId w:val="7"/>
        </w:numPr>
        <w:contextualSpacing/>
        <w:rPr>
          <w:rFonts w:ascii="Arial" w:hAnsi="Arial" w:cs="Arial"/>
          <w:szCs w:val="22"/>
        </w:rPr>
      </w:pPr>
      <w:r>
        <w:rPr>
          <w:rFonts w:ascii="Arial" w:hAnsi="Arial" w:cs="Arial"/>
          <w:szCs w:val="22"/>
        </w:rPr>
        <w:t xml:space="preserve">That the </w:t>
      </w:r>
      <w:r w:rsidR="005849AB" w:rsidRPr="0016572B">
        <w:rPr>
          <w:rFonts w:ascii="Arial" w:hAnsi="Arial" w:cs="Arial"/>
          <w:szCs w:val="22"/>
        </w:rPr>
        <w:t xml:space="preserve">public art contribution </w:t>
      </w:r>
      <w:r>
        <w:rPr>
          <w:rFonts w:ascii="Arial" w:hAnsi="Arial" w:cs="Arial"/>
          <w:szCs w:val="22"/>
        </w:rPr>
        <w:t xml:space="preserve">is </w:t>
      </w:r>
      <w:r w:rsidR="005849AB" w:rsidRPr="0016572B">
        <w:rPr>
          <w:rFonts w:ascii="Arial" w:hAnsi="Arial" w:cs="Arial"/>
          <w:szCs w:val="22"/>
        </w:rPr>
        <w:t>provided in accordance with the City of Po</w:t>
      </w:r>
      <w:r w:rsidR="001434C3" w:rsidRPr="0016572B">
        <w:rPr>
          <w:rFonts w:ascii="Arial" w:hAnsi="Arial" w:cs="Arial"/>
          <w:szCs w:val="22"/>
        </w:rPr>
        <w:t>rt Phillip’s Public Art Guidelines</w:t>
      </w:r>
    </w:p>
    <w:p w14:paraId="59A90A4F" w14:textId="77777777" w:rsidR="005849AB" w:rsidRPr="0016572B" w:rsidRDefault="005849AB" w:rsidP="005849AB">
      <w:pPr>
        <w:pStyle w:val="BodyText"/>
        <w:numPr>
          <w:ilvl w:val="0"/>
          <w:numId w:val="7"/>
        </w:numPr>
        <w:contextualSpacing/>
        <w:rPr>
          <w:rFonts w:ascii="Arial" w:hAnsi="Arial" w:cs="Arial"/>
          <w:szCs w:val="22"/>
        </w:rPr>
      </w:pPr>
      <w:r w:rsidRPr="0016572B">
        <w:rPr>
          <w:rFonts w:ascii="Arial" w:hAnsi="Arial" w:cs="Arial"/>
          <w:szCs w:val="22"/>
        </w:rPr>
        <w:t>It is an original artwork/s designed and created by a professional artist/s</w:t>
      </w:r>
    </w:p>
    <w:p w14:paraId="44FD55FC" w14:textId="6D3AD602" w:rsidR="005849AB" w:rsidRPr="0016572B" w:rsidRDefault="005849AB" w:rsidP="005849AB">
      <w:pPr>
        <w:pStyle w:val="BodyText"/>
        <w:numPr>
          <w:ilvl w:val="0"/>
          <w:numId w:val="7"/>
        </w:numPr>
        <w:contextualSpacing/>
        <w:rPr>
          <w:rFonts w:ascii="Arial" w:hAnsi="Arial" w:cs="Arial"/>
          <w:szCs w:val="22"/>
        </w:rPr>
      </w:pPr>
      <w:r w:rsidRPr="0016572B">
        <w:rPr>
          <w:rFonts w:ascii="Arial" w:hAnsi="Arial" w:cs="Arial"/>
          <w:szCs w:val="22"/>
        </w:rPr>
        <w:t>Artworks can be clearly seen from</w:t>
      </w:r>
      <w:r w:rsidR="0016572B">
        <w:rPr>
          <w:rFonts w:ascii="Arial" w:hAnsi="Arial" w:cs="Arial"/>
          <w:szCs w:val="22"/>
        </w:rPr>
        <w:t>,</w:t>
      </w:r>
      <w:r w:rsidRPr="0016572B">
        <w:rPr>
          <w:rFonts w:ascii="Arial" w:hAnsi="Arial" w:cs="Arial"/>
          <w:szCs w:val="22"/>
        </w:rPr>
        <w:t xml:space="preserve"> or </w:t>
      </w:r>
      <w:r w:rsidR="0016572B">
        <w:rPr>
          <w:rFonts w:ascii="Arial" w:hAnsi="Arial" w:cs="Arial"/>
          <w:szCs w:val="22"/>
        </w:rPr>
        <w:t xml:space="preserve">are </w:t>
      </w:r>
      <w:r w:rsidRPr="0016572B">
        <w:rPr>
          <w:rFonts w:ascii="Arial" w:hAnsi="Arial" w:cs="Arial"/>
          <w:szCs w:val="22"/>
        </w:rPr>
        <w:t>located</w:t>
      </w:r>
      <w:r w:rsidR="0016572B">
        <w:rPr>
          <w:rFonts w:ascii="Arial" w:hAnsi="Arial" w:cs="Arial"/>
          <w:szCs w:val="22"/>
        </w:rPr>
        <w:t>,</w:t>
      </w:r>
      <w:r w:rsidRPr="0016572B">
        <w:rPr>
          <w:rFonts w:ascii="Arial" w:hAnsi="Arial" w:cs="Arial"/>
          <w:szCs w:val="22"/>
        </w:rPr>
        <w:t xml:space="preserve"> in the public realm</w:t>
      </w:r>
    </w:p>
    <w:p w14:paraId="45D883DB" w14:textId="77777777" w:rsidR="005849AB" w:rsidRPr="0016572B" w:rsidRDefault="005849AB" w:rsidP="005849AB">
      <w:pPr>
        <w:pStyle w:val="BodyText"/>
        <w:numPr>
          <w:ilvl w:val="0"/>
          <w:numId w:val="7"/>
        </w:numPr>
        <w:contextualSpacing/>
        <w:rPr>
          <w:rFonts w:ascii="Arial" w:hAnsi="Arial" w:cs="Arial"/>
          <w:szCs w:val="22"/>
        </w:rPr>
      </w:pPr>
      <w:r w:rsidRPr="0016572B">
        <w:rPr>
          <w:rFonts w:ascii="Arial" w:hAnsi="Arial" w:cs="Arial"/>
          <w:szCs w:val="22"/>
        </w:rPr>
        <w:t>The artwork/s contributes to an attractive, stimulating and functional environment, and does not detract from the amenity or safety of the public realm</w:t>
      </w:r>
    </w:p>
    <w:p w14:paraId="1E474433" w14:textId="77777777" w:rsidR="005849AB" w:rsidRPr="0016572B" w:rsidRDefault="005849AB" w:rsidP="005849AB">
      <w:pPr>
        <w:pStyle w:val="BodyText"/>
        <w:numPr>
          <w:ilvl w:val="0"/>
          <w:numId w:val="7"/>
        </w:numPr>
        <w:contextualSpacing/>
        <w:rPr>
          <w:rFonts w:ascii="Arial" w:hAnsi="Arial" w:cs="Arial"/>
          <w:szCs w:val="22"/>
        </w:rPr>
      </w:pPr>
      <w:r w:rsidRPr="0016572B">
        <w:rPr>
          <w:rFonts w:ascii="Arial" w:hAnsi="Arial" w:cs="Arial"/>
          <w:szCs w:val="22"/>
        </w:rPr>
        <w:t>Durability and maintenance of materials and site</w:t>
      </w:r>
    </w:p>
    <w:p w14:paraId="2F1011A0" w14:textId="77777777" w:rsidR="005849AB" w:rsidRPr="0016572B" w:rsidRDefault="005849AB" w:rsidP="005849AB">
      <w:pPr>
        <w:pStyle w:val="BodyText"/>
        <w:numPr>
          <w:ilvl w:val="0"/>
          <w:numId w:val="7"/>
        </w:numPr>
        <w:contextualSpacing/>
        <w:rPr>
          <w:rFonts w:ascii="Arial" w:hAnsi="Arial" w:cs="Arial"/>
          <w:szCs w:val="22"/>
        </w:rPr>
      </w:pPr>
      <w:r w:rsidRPr="0016572B">
        <w:rPr>
          <w:rFonts w:ascii="Arial" w:hAnsi="Arial" w:cs="Arial"/>
          <w:szCs w:val="22"/>
        </w:rPr>
        <w:t>Relevance of the work in context of the development and the site</w:t>
      </w:r>
    </w:p>
    <w:p w14:paraId="1680EA57" w14:textId="77777777" w:rsidR="005849AB" w:rsidRPr="0016572B" w:rsidRDefault="005849AB" w:rsidP="005849AB">
      <w:pPr>
        <w:pStyle w:val="BodyText"/>
        <w:numPr>
          <w:ilvl w:val="0"/>
          <w:numId w:val="7"/>
        </w:numPr>
        <w:contextualSpacing/>
        <w:rPr>
          <w:rFonts w:ascii="Arial" w:hAnsi="Arial" w:cs="Arial"/>
          <w:szCs w:val="22"/>
        </w:rPr>
      </w:pPr>
      <w:r w:rsidRPr="0016572B">
        <w:rPr>
          <w:rFonts w:ascii="Arial" w:hAnsi="Arial" w:cs="Arial"/>
          <w:szCs w:val="22"/>
        </w:rPr>
        <w:t>Standard of excellence and innovation</w:t>
      </w:r>
    </w:p>
    <w:p w14:paraId="6AAABC75" w14:textId="77777777" w:rsidR="005849AB" w:rsidRPr="0016572B" w:rsidRDefault="005849AB" w:rsidP="005849AB">
      <w:pPr>
        <w:pStyle w:val="BodyText"/>
        <w:contextualSpacing/>
        <w:rPr>
          <w:rFonts w:ascii="Arial" w:hAnsi="Arial" w:cs="Arial"/>
          <w:szCs w:val="22"/>
        </w:rPr>
      </w:pPr>
    </w:p>
    <w:p w14:paraId="330CBED4" w14:textId="77777777" w:rsidR="005849AB" w:rsidRPr="0016572B" w:rsidRDefault="005849AB" w:rsidP="005849AB">
      <w:pPr>
        <w:pStyle w:val="BodyText"/>
        <w:contextualSpacing/>
        <w:rPr>
          <w:rFonts w:ascii="Arial" w:hAnsi="Arial" w:cs="Arial"/>
          <w:szCs w:val="22"/>
        </w:rPr>
      </w:pPr>
    </w:p>
    <w:p w14:paraId="0B019B31" w14:textId="568F06E1" w:rsidR="005849AB" w:rsidRPr="0016572B" w:rsidRDefault="005849AB" w:rsidP="005849AB">
      <w:pPr>
        <w:pStyle w:val="BodyText"/>
        <w:rPr>
          <w:rFonts w:ascii="Arial" w:hAnsi="Arial" w:cs="Arial"/>
          <w:b/>
          <w:szCs w:val="22"/>
        </w:rPr>
      </w:pPr>
      <w:r w:rsidRPr="0016572B">
        <w:rPr>
          <w:rFonts w:ascii="Arial" w:hAnsi="Arial" w:cs="Arial"/>
          <w:b/>
          <w:szCs w:val="22"/>
        </w:rPr>
        <w:t xml:space="preserve">Please return the completed form to </w:t>
      </w:r>
      <w:r w:rsidR="0016572B">
        <w:rPr>
          <w:rFonts w:ascii="Arial" w:hAnsi="Arial" w:cs="Arial"/>
          <w:b/>
          <w:szCs w:val="22"/>
        </w:rPr>
        <w:t xml:space="preserve">the </w:t>
      </w:r>
      <w:r w:rsidRPr="0016572B">
        <w:rPr>
          <w:rFonts w:ascii="Arial" w:hAnsi="Arial" w:cs="Arial"/>
          <w:b/>
          <w:szCs w:val="22"/>
        </w:rPr>
        <w:t xml:space="preserve">Public Art Officer, City of Port Phillip either by email </w:t>
      </w:r>
      <w:hyperlink r:id="rId16" w:history="1">
        <w:r w:rsidRPr="0016572B">
          <w:rPr>
            <w:rStyle w:val="Hyperlink"/>
            <w:rFonts w:ascii="Arial" w:hAnsi="Arial" w:cs="Arial"/>
            <w:szCs w:val="22"/>
          </w:rPr>
          <w:t>publicart@portphillip.vic.gov.au</w:t>
        </w:r>
      </w:hyperlink>
      <w:r w:rsidRPr="0016572B">
        <w:rPr>
          <w:rFonts w:ascii="Arial" w:hAnsi="Arial" w:cs="Arial"/>
          <w:b/>
          <w:szCs w:val="22"/>
        </w:rPr>
        <w:t xml:space="preserve"> </w:t>
      </w:r>
      <w:r w:rsidR="0016572B" w:rsidRPr="0016572B">
        <w:rPr>
          <w:rFonts w:ascii="Arial" w:hAnsi="Arial" w:cs="Arial"/>
          <w:b/>
          <w:szCs w:val="22"/>
        </w:rPr>
        <w:t xml:space="preserve">or </w:t>
      </w:r>
      <w:r w:rsidRPr="0016572B">
        <w:rPr>
          <w:rFonts w:ascii="Arial" w:hAnsi="Arial" w:cs="Arial"/>
          <w:b/>
          <w:szCs w:val="22"/>
        </w:rPr>
        <w:t xml:space="preserve">by mail </w:t>
      </w:r>
      <w:r w:rsidR="0016572B" w:rsidRPr="0016572B">
        <w:rPr>
          <w:rFonts w:ascii="Arial" w:hAnsi="Arial" w:cs="Arial"/>
          <w:b/>
          <w:szCs w:val="22"/>
        </w:rPr>
        <w:t xml:space="preserve">to </w:t>
      </w:r>
      <w:r w:rsidRPr="0016572B">
        <w:rPr>
          <w:rFonts w:ascii="Arial" w:hAnsi="Arial" w:cs="Arial"/>
          <w:b/>
          <w:szCs w:val="22"/>
        </w:rPr>
        <w:t>PO Box 3 St Kilda, Victoria 3182</w:t>
      </w:r>
    </w:p>
    <w:p w14:paraId="6F62225B" w14:textId="7FD7193A" w:rsidR="005849AB" w:rsidRPr="0016572B" w:rsidRDefault="005849AB" w:rsidP="005849AB">
      <w:pPr>
        <w:pStyle w:val="BodyText"/>
        <w:rPr>
          <w:rFonts w:ascii="Arial" w:hAnsi="Arial" w:cs="Arial"/>
          <w:b/>
          <w:szCs w:val="22"/>
        </w:rPr>
      </w:pPr>
    </w:p>
    <w:p w14:paraId="54212A31" w14:textId="015BC296" w:rsidR="005849AB" w:rsidRPr="0016572B" w:rsidRDefault="005849AB" w:rsidP="005849AB">
      <w:pPr>
        <w:pStyle w:val="BodyText"/>
        <w:rPr>
          <w:rFonts w:ascii="Arial" w:hAnsi="Arial" w:cs="Arial"/>
          <w:b/>
          <w:szCs w:val="22"/>
        </w:rPr>
      </w:pPr>
    </w:p>
    <w:p w14:paraId="7D9B61EF" w14:textId="77777777" w:rsidR="00451668" w:rsidRPr="00C92C7F" w:rsidRDefault="00451668" w:rsidP="00C92C7F">
      <w:pPr>
        <w:pStyle w:val="Heading1"/>
      </w:pPr>
      <w:r w:rsidRPr="00C92C7F">
        <w:lastRenderedPageBreak/>
        <w:t>Attachment 2</w:t>
      </w:r>
    </w:p>
    <w:p w14:paraId="1F849B39" w14:textId="2B7C31DB" w:rsidR="005849AB" w:rsidRPr="00C92C7F" w:rsidRDefault="00C92C7F" w:rsidP="00C92C7F">
      <w:pPr>
        <w:pStyle w:val="Heading1"/>
      </w:pPr>
      <w:r w:rsidRPr="00C92C7F">
        <w:t>Notification of art</w:t>
      </w:r>
      <w:r w:rsidR="005849AB" w:rsidRPr="00C92C7F">
        <w:t>work completion</w:t>
      </w:r>
    </w:p>
    <w:p w14:paraId="3D43A77C" w14:textId="75D1FF9B" w:rsidR="005849AB" w:rsidRPr="0016572B" w:rsidRDefault="0016572B" w:rsidP="005849AB">
      <w:pPr>
        <w:pStyle w:val="BodyText"/>
        <w:rPr>
          <w:rFonts w:ascii="Arial" w:hAnsi="Arial" w:cs="Arial"/>
          <w:szCs w:val="22"/>
        </w:rPr>
      </w:pPr>
      <w:proofErr w:type="gramStart"/>
      <w:r>
        <w:rPr>
          <w:rFonts w:ascii="Arial" w:hAnsi="Arial" w:cs="Arial"/>
          <w:szCs w:val="22"/>
        </w:rPr>
        <w:t>I</w:t>
      </w:r>
      <w:r w:rsidR="005849AB" w:rsidRPr="0016572B">
        <w:rPr>
          <w:rFonts w:ascii="Arial" w:hAnsi="Arial" w:cs="Arial"/>
          <w:szCs w:val="22"/>
        </w:rPr>
        <w:t>,…</w:t>
      </w:r>
      <w:proofErr w:type="gramEnd"/>
      <w:r w:rsidR="005849AB" w:rsidRPr="0016572B">
        <w:rPr>
          <w:rFonts w:ascii="Arial" w:hAnsi="Arial" w:cs="Arial"/>
          <w:szCs w:val="22"/>
        </w:rPr>
        <w:t>……………………………………………..of……………………………………………………</w:t>
      </w:r>
    </w:p>
    <w:p w14:paraId="677D085A" w14:textId="3E49BF91" w:rsidR="005849AB" w:rsidRPr="0016572B" w:rsidRDefault="005849AB" w:rsidP="005849AB">
      <w:pPr>
        <w:pStyle w:val="BodyText"/>
        <w:rPr>
          <w:rFonts w:ascii="Arial" w:hAnsi="Arial" w:cs="Arial"/>
          <w:szCs w:val="22"/>
        </w:rPr>
      </w:pPr>
      <w:r w:rsidRPr="0016572B">
        <w:rPr>
          <w:rFonts w:ascii="Arial" w:hAnsi="Arial" w:cs="Arial"/>
          <w:szCs w:val="22"/>
        </w:rPr>
        <w:t>Company name………………………………………………………………………………………</w:t>
      </w:r>
    </w:p>
    <w:p w14:paraId="42B64966" w14:textId="50208459" w:rsidR="005849AB" w:rsidRPr="0016572B" w:rsidRDefault="005849AB" w:rsidP="005849AB">
      <w:pPr>
        <w:pStyle w:val="BodyText"/>
        <w:rPr>
          <w:rFonts w:ascii="Arial" w:hAnsi="Arial" w:cs="Arial"/>
          <w:szCs w:val="22"/>
        </w:rPr>
      </w:pPr>
      <w:r w:rsidRPr="0016572B">
        <w:rPr>
          <w:rFonts w:ascii="Arial" w:hAnsi="Arial" w:cs="Arial"/>
          <w:szCs w:val="22"/>
        </w:rPr>
        <w:t>Address……………………………………………………………………………………………</w:t>
      </w:r>
      <w:proofErr w:type="gramStart"/>
      <w:r w:rsidRPr="0016572B">
        <w:rPr>
          <w:rFonts w:ascii="Arial" w:hAnsi="Arial" w:cs="Arial"/>
          <w:szCs w:val="22"/>
        </w:rPr>
        <w:t>…</w:t>
      </w:r>
      <w:r w:rsidR="0016572B">
        <w:rPr>
          <w:rFonts w:ascii="Arial" w:hAnsi="Arial" w:cs="Arial"/>
          <w:szCs w:val="22"/>
        </w:rPr>
        <w:t>.</w:t>
      </w:r>
      <w:r w:rsidRPr="0016572B">
        <w:rPr>
          <w:rFonts w:ascii="Arial" w:hAnsi="Arial" w:cs="Arial"/>
          <w:szCs w:val="22"/>
        </w:rPr>
        <w:t>.</w:t>
      </w:r>
      <w:proofErr w:type="gramEnd"/>
    </w:p>
    <w:p w14:paraId="662AACB0" w14:textId="5C9A3FAB" w:rsidR="005849AB" w:rsidRPr="0016572B" w:rsidRDefault="005849AB" w:rsidP="005849AB">
      <w:pPr>
        <w:pStyle w:val="BodyText"/>
        <w:rPr>
          <w:rFonts w:ascii="Arial" w:hAnsi="Arial" w:cs="Arial"/>
          <w:szCs w:val="22"/>
        </w:rPr>
      </w:pPr>
      <w:r w:rsidRPr="0016572B">
        <w:rPr>
          <w:rFonts w:ascii="Arial" w:hAnsi="Arial" w:cs="Arial"/>
          <w:szCs w:val="22"/>
        </w:rPr>
        <w:t>Contact email/phone…………………………………………………………………………………</w:t>
      </w:r>
    </w:p>
    <w:p w14:paraId="0E2FC597" w14:textId="522193B2" w:rsidR="005849AB" w:rsidRPr="0016572B" w:rsidRDefault="00C92C7F" w:rsidP="005849AB">
      <w:pPr>
        <w:pStyle w:val="BodyText"/>
        <w:rPr>
          <w:rFonts w:ascii="Arial" w:hAnsi="Arial" w:cs="Arial"/>
          <w:szCs w:val="22"/>
        </w:rPr>
      </w:pPr>
      <w:r>
        <w:rPr>
          <w:rFonts w:ascii="Arial" w:hAnsi="Arial" w:cs="Arial"/>
          <w:szCs w:val="22"/>
        </w:rPr>
        <w:t>Advise that the art</w:t>
      </w:r>
      <w:r w:rsidR="005849AB" w:rsidRPr="0016572B">
        <w:rPr>
          <w:rFonts w:ascii="Arial" w:hAnsi="Arial" w:cs="Arial"/>
          <w:szCs w:val="22"/>
        </w:rPr>
        <w:t>work has been installed and completed.</w:t>
      </w:r>
    </w:p>
    <w:p w14:paraId="59BBE9AD" w14:textId="77777777" w:rsidR="005849AB" w:rsidRPr="0016572B" w:rsidRDefault="005849AB" w:rsidP="005849AB">
      <w:pPr>
        <w:pStyle w:val="BodyText"/>
        <w:rPr>
          <w:rFonts w:ascii="Arial" w:hAnsi="Arial" w:cs="Arial"/>
          <w:szCs w:val="22"/>
        </w:rPr>
      </w:pPr>
    </w:p>
    <w:p w14:paraId="1900780D" w14:textId="66ECC3CA" w:rsidR="005849AB" w:rsidRPr="0016572B" w:rsidRDefault="005849AB" w:rsidP="005849AB">
      <w:pPr>
        <w:pStyle w:val="BodyText"/>
        <w:rPr>
          <w:rFonts w:ascii="Arial" w:hAnsi="Arial" w:cs="Arial"/>
          <w:szCs w:val="22"/>
        </w:rPr>
      </w:pPr>
      <w:r w:rsidRPr="0016572B">
        <w:rPr>
          <w:rFonts w:ascii="Arial" w:hAnsi="Arial" w:cs="Arial"/>
          <w:szCs w:val="22"/>
        </w:rPr>
        <w:t xml:space="preserve">Accordingly, I hereby advise that the City </w:t>
      </w:r>
      <w:r w:rsidR="000F768C">
        <w:rPr>
          <w:rFonts w:ascii="Arial" w:hAnsi="Arial" w:cs="Arial"/>
          <w:szCs w:val="22"/>
        </w:rPr>
        <w:t xml:space="preserve">of Port Phillip </w:t>
      </w:r>
      <w:r w:rsidRPr="0016572B">
        <w:rPr>
          <w:rFonts w:ascii="Arial" w:hAnsi="Arial" w:cs="Arial"/>
          <w:szCs w:val="22"/>
        </w:rPr>
        <w:t xml:space="preserve">may inspect the site to ensure the artwork complies as approved. </w:t>
      </w:r>
    </w:p>
    <w:p w14:paraId="420A5B45" w14:textId="77777777" w:rsidR="005849AB" w:rsidRPr="0016572B" w:rsidRDefault="005849AB" w:rsidP="005849AB">
      <w:pPr>
        <w:pStyle w:val="BodyText"/>
        <w:rPr>
          <w:rFonts w:ascii="Arial" w:hAnsi="Arial" w:cs="Arial"/>
          <w:b/>
          <w:szCs w:val="22"/>
        </w:rPr>
      </w:pPr>
    </w:p>
    <w:p w14:paraId="225C4A06" w14:textId="77777777" w:rsidR="005849AB" w:rsidRPr="0016572B" w:rsidRDefault="005849AB" w:rsidP="005849AB">
      <w:pPr>
        <w:pStyle w:val="BodyText"/>
        <w:rPr>
          <w:rFonts w:ascii="Arial" w:hAnsi="Arial" w:cs="Arial"/>
          <w:szCs w:val="22"/>
        </w:rPr>
      </w:pPr>
      <w:r w:rsidRPr="0016572B">
        <w:rPr>
          <w:rFonts w:ascii="Arial" w:hAnsi="Arial" w:cs="Arial"/>
          <w:b/>
          <w:szCs w:val="22"/>
        </w:rPr>
        <w:t>Development address details</w:t>
      </w:r>
      <w:r w:rsidRPr="0016572B">
        <w:rPr>
          <w:rFonts w:ascii="Arial" w:hAnsi="Arial" w:cs="Arial"/>
          <w:szCs w:val="22"/>
        </w:rPr>
        <w:t>………………………………………………………………………</w:t>
      </w:r>
    </w:p>
    <w:p w14:paraId="4990877E" w14:textId="405E8094" w:rsidR="005849AB" w:rsidRPr="0016572B" w:rsidRDefault="005849AB" w:rsidP="005849AB">
      <w:pPr>
        <w:pStyle w:val="BodyText"/>
        <w:rPr>
          <w:rFonts w:ascii="Arial" w:hAnsi="Arial" w:cs="Arial"/>
          <w:szCs w:val="22"/>
        </w:rPr>
      </w:pPr>
      <w:r w:rsidRPr="000F768C">
        <w:rPr>
          <w:rFonts w:ascii="Arial" w:hAnsi="Arial" w:cs="Arial"/>
          <w:szCs w:val="22"/>
        </w:rPr>
        <w:t>Please attach</w:t>
      </w:r>
      <w:r w:rsidR="000F768C">
        <w:rPr>
          <w:rFonts w:ascii="Arial" w:hAnsi="Arial" w:cs="Arial"/>
          <w:b/>
          <w:szCs w:val="22"/>
        </w:rPr>
        <w:t xml:space="preserve"> </w:t>
      </w:r>
      <w:r w:rsidR="000F768C" w:rsidRPr="000F768C">
        <w:rPr>
          <w:rFonts w:ascii="Arial" w:hAnsi="Arial" w:cs="Arial"/>
          <w:szCs w:val="22"/>
        </w:rPr>
        <w:t>p</w:t>
      </w:r>
      <w:r w:rsidRPr="0016572B">
        <w:rPr>
          <w:rFonts w:ascii="Arial" w:hAnsi="Arial" w:cs="Arial"/>
          <w:szCs w:val="22"/>
        </w:rPr>
        <w:t>hotographic documentation of installation and in situ images</w:t>
      </w:r>
      <w:r w:rsidR="00C92C7F">
        <w:rPr>
          <w:rFonts w:ascii="Arial" w:hAnsi="Arial" w:cs="Arial"/>
          <w:szCs w:val="22"/>
        </w:rPr>
        <w:t xml:space="preserve"> of completed and installed art</w:t>
      </w:r>
      <w:r w:rsidRPr="0016572B">
        <w:rPr>
          <w:rFonts w:ascii="Arial" w:hAnsi="Arial" w:cs="Arial"/>
          <w:szCs w:val="22"/>
        </w:rPr>
        <w:t>work</w:t>
      </w:r>
      <w:r w:rsidR="000F768C">
        <w:rPr>
          <w:rFonts w:ascii="Arial" w:hAnsi="Arial" w:cs="Arial"/>
          <w:szCs w:val="22"/>
        </w:rPr>
        <w:t>.</w:t>
      </w:r>
    </w:p>
    <w:p w14:paraId="48AAD945" w14:textId="16F45D97" w:rsidR="005849AB" w:rsidRPr="0016572B" w:rsidRDefault="005849AB" w:rsidP="005849AB">
      <w:pPr>
        <w:pStyle w:val="BodyText"/>
        <w:rPr>
          <w:rFonts w:ascii="Arial" w:hAnsi="Arial" w:cs="Arial"/>
          <w:szCs w:val="22"/>
        </w:rPr>
      </w:pPr>
      <w:r w:rsidRPr="0016572B">
        <w:rPr>
          <w:rFonts w:ascii="Arial" w:hAnsi="Arial" w:cs="Arial"/>
          <w:szCs w:val="22"/>
        </w:rPr>
        <w:t xml:space="preserve">Complete this section if you wish to be present at the site inspection and a meeting will be arranged with the </w:t>
      </w:r>
      <w:r w:rsidR="000F768C">
        <w:rPr>
          <w:rFonts w:ascii="Arial" w:hAnsi="Arial" w:cs="Arial"/>
          <w:szCs w:val="22"/>
        </w:rPr>
        <w:t>P</w:t>
      </w:r>
      <w:r w:rsidRPr="0016572B">
        <w:rPr>
          <w:rFonts w:ascii="Arial" w:hAnsi="Arial" w:cs="Arial"/>
          <w:szCs w:val="22"/>
        </w:rPr>
        <w:t xml:space="preserve">ublic </w:t>
      </w:r>
      <w:r w:rsidR="000F768C">
        <w:rPr>
          <w:rFonts w:ascii="Arial" w:hAnsi="Arial" w:cs="Arial"/>
          <w:szCs w:val="22"/>
        </w:rPr>
        <w:t>A</w:t>
      </w:r>
      <w:r w:rsidRPr="0016572B">
        <w:rPr>
          <w:rFonts w:ascii="Arial" w:hAnsi="Arial" w:cs="Arial"/>
          <w:szCs w:val="22"/>
        </w:rPr>
        <w:t xml:space="preserve">rt </w:t>
      </w:r>
      <w:r w:rsidR="000F768C">
        <w:rPr>
          <w:rFonts w:ascii="Arial" w:hAnsi="Arial" w:cs="Arial"/>
          <w:szCs w:val="22"/>
        </w:rPr>
        <w:t>O</w:t>
      </w:r>
      <w:r w:rsidRPr="0016572B">
        <w:rPr>
          <w:rFonts w:ascii="Arial" w:hAnsi="Arial" w:cs="Arial"/>
          <w:szCs w:val="22"/>
        </w:rPr>
        <w:t>fficer</w:t>
      </w:r>
    </w:p>
    <w:p w14:paraId="5D5E0681" w14:textId="67EF902E" w:rsidR="005849AB" w:rsidRPr="0016572B" w:rsidRDefault="005849AB" w:rsidP="005849AB">
      <w:pPr>
        <w:pStyle w:val="BodyText"/>
        <w:rPr>
          <w:rFonts w:ascii="Arial" w:hAnsi="Arial" w:cs="Arial"/>
          <w:szCs w:val="22"/>
        </w:rPr>
      </w:pPr>
      <w:r w:rsidRPr="0016572B">
        <w:rPr>
          <w:rFonts w:ascii="Arial" w:hAnsi="Arial" w:cs="Arial"/>
          <w:szCs w:val="22"/>
        </w:rPr>
        <w:t>Name…………………………………………………………………………………………………</w:t>
      </w:r>
    </w:p>
    <w:p w14:paraId="7B2C65EA" w14:textId="1C4579D1" w:rsidR="005849AB" w:rsidRPr="0016572B" w:rsidRDefault="005849AB" w:rsidP="005849AB">
      <w:pPr>
        <w:pStyle w:val="BodyText"/>
        <w:rPr>
          <w:rFonts w:ascii="Arial" w:hAnsi="Arial" w:cs="Arial"/>
          <w:szCs w:val="22"/>
        </w:rPr>
      </w:pPr>
      <w:r w:rsidRPr="0016572B">
        <w:rPr>
          <w:rFonts w:ascii="Arial" w:hAnsi="Arial" w:cs="Arial"/>
          <w:szCs w:val="22"/>
        </w:rPr>
        <w:t>Email address……………………………………………………………………………………….</w:t>
      </w:r>
    </w:p>
    <w:p w14:paraId="714EC727" w14:textId="79A72C41" w:rsidR="005849AB" w:rsidRPr="0016572B" w:rsidRDefault="005849AB" w:rsidP="005849AB">
      <w:pPr>
        <w:pStyle w:val="BodyText"/>
        <w:rPr>
          <w:rFonts w:ascii="Arial" w:hAnsi="Arial" w:cs="Arial"/>
          <w:szCs w:val="22"/>
        </w:rPr>
      </w:pPr>
      <w:r w:rsidRPr="0016572B">
        <w:rPr>
          <w:rFonts w:ascii="Arial" w:hAnsi="Arial" w:cs="Arial"/>
          <w:szCs w:val="22"/>
        </w:rPr>
        <w:t>Contact phone………………………………………………………………………………………</w:t>
      </w:r>
    </w:p>
    <w:p w14:paraId="763B1AD3" w14:textId="0E21B920" w:rsidR="005849AB" w:rsidRPr="0016572B" w:rsidRDefault="005849AB" w:rsidP="005849AB">
      <w:pPr>
        <w:pStyle w:val="BodyText"/>
        <w:rPr>
          <w:rFonts w:ascii="Arial" w:hAnsi="Arial" w:cs="Arial"/>
          <w:szCs w:val="22"/>
        </w:rPr>
      </w:pPr>
      <w:r w:rsidRPr="0016572B">
        <w:rPr>
          <w:rFonts w:ascii="Arial" w:hAnsi="Arial" w:cs="Arial"/>
          <w:szCs w:val="22"/>
        </w:rPr>
        <w:t>Owner/applicant signature…………………………………………………………………………</w:t>
      </w:r>
    </w:p>
    <w:p w14:paraId="54811400" w14:textId="557067B3" w:rsidR="005849AB" w:rsidRPr="0016572B" w:rsidRDefault="005849AB" w:rsidP="005849AB">
      <w:pPr>
        <w:pStyle w:val="BodyText"/>
        <w:rPr>
          <w:rFonts w:ascii="Arial" w:hAnsi="Arial" w:cs="Arial"/>
          <w:szCs w:val="22"/>
        </w:rPr>
      </w:pPr>
      <w:r w:rsidRPr="0016572B">
        <w:rPr>
          <w:rFonts w:ascii="Arial" w:hAnsi="Arial" w:cs="Arial"/>
          <w:szCs w:val="22"/>
        </w:rPr>
        <w:t>Date of notification…………………………………………………………………………………</w:t>
      </w:r>
      <w:r w:rsidR="000F768C">
        <w:rPr>
          <w:rFonts w:ascii="Arial" w:hAnsi="Arial" w:cs="Arial"/>
          <w:szCs w:val="22"/>
        </w:rPr>
        <w:t>.</w:t>
      </w:r>
    </w:p>
    <w:p w14:paraId="76E92DDF" w14:textId="77777777" w:rsidR="005849AB" w:rsidRPr="0016572B" w:rsidRDefault="005849AB" w:rsidP="005849AB">
      <w:pPr>
        <w:pStyle w:val="BodyText"/>
        <w:rPr>
          <w:rFonts w:ascii="Arial" w:hAnsi="Arial" w:cs="Arial"/>
          <w:b/>
          <w:szCs w:val="22"/>
        </w:rPr>
      </w:pPr>
    </w:p>
    <w:p w14:paraId="6A91B719" w14:textId="3C64389D" w:rsidR="005849AB" w:rsidRPr="0016572B" w:rsidRDefault="005849AB" w:rsidP="005849AB">
      <w:pPr>
        <w:pStyle w:val="BodyText"/>
        <w:rPr>
          <w:rFonts w:ascii="Arial" w:hAnsi="Arial" w:cs="Arial"/>
          <w:b/>
          <w:szCs w:val="22"/>
        </w:rPr>
      </w:pPr>
      <w:r w:rsidRPr="0016572B">
        <w:rPr>
          <w:rFonts w:ascii="Arial" w:hAnsi="Arial" w:cs="Arial"/>
          <w:b/>
          <w:szCs w:val="22"/>
        </w:rPr>
        <w:t>Please return the completed form to the Public Art Officer, C</w:t>
      </w:r>
      <w:r w:rsidR="001434C3" w:rsidRPr="0016572B">
        <w:rPr>
          <w:rFonts w:ascii="Arial" w:hAnsi="Arial" w:cs="Arial"/>
          <w:b/>
          <w:szCs w:val="22"/>
        </w:rPr>
        <w:t>ity of Port Phillip</w:t>
      </w:r>
      <w:r w:rsidR="000F768C">
        <w:rPr>
          <w:rFonts w:ascii="Arial" w:hAnsi="Arial" w:cs="Arial"/>
          <w:b/>
          <w:szCs w:val="22"/>
        </w:rPr>
        <w:t xml:space="preserve"> at </w:t>
      </w:r>
      <w:hyperlink r:id="rId17" w:history="1">
        <w:r w:rsidR="000F768C" w:rsidRPr="009F329C">
          <w:rPr>
            <w:rStyle w:val="Hyperlink"/>
            <w:rFonts w:ascii="Arial" w:hAnsi="Arial" w:cs="Arial"/>
            <w:szCs w:val="22"/>
          </w:rPr>
          <w:t>publicart@portphillip.vic.gov.au</w:t>
        </w:r>
      </w:hyperlink>
      <w:r w:rsidRPr="0016572B">
        <w:rPr>
          <w:rFonts w:ascii="Arial" w:hAnsi="Arial" w:cs="Arial"/>
          <w:b/>
          <w:szCs w:val="22"/>
        </w:rPr>
        <w:t xml:space="preserve"> </w:t>
      </w:r>
      <w:r w:rsidR="000F768C" w:rsidRPr="0016572B">
        <w:rPr>
          <w:rFonts w:ascii="Arial" w:hAnsi="Arial" w:cs="Arial"/>
          <w:b/>
          <w:szCs w:val="22"/>
        </w:rPr>
        <w:t>or by mail to PO Box 3 St Kilda, Victoria 3182</w:t>
      </w:r>
      <w:r w:rsidR="000F768C">
        <w:rPr>
          <w:rFonts w:ascii="Arial" w:hAnsi="Arial" w:cs="Arial"/>
          <w:b/>
          <w:szCs w:val="22"/>
        </w:rPr>
        <w:t>.</w:t>
      </w:r>
    </w:p>
    <w:p w14:paraId="587B3557" w14:textId="77777777" w:rsidR="005849AB" w:rsidRPr="0016572B" w:rsidRDefault="005849AB" w:rsidP="005849AB">
      <w:pPr>
        <w:rPr>
          <w:b/>
        </w:rPr>
      </w:pPr>
      <w:r w:rsidRPr="0016572B">
        <w:rPr>
          <w:b/>
        </w:rPr>
        <w:t xml:space="preserve">The information you provide is protected by the City of Port Phillip Information Privacy Policy </w:t>
      </w:r>
    </w:p>
    <w:p w14:paraId="09BA26C5" w14:textId="77777777" w:rsidR="005849AB" w:rsidRPr="00451668" w:rsidRDefault="005849AB" w:rsidP="005849AB">
      <w:pPr>
        <w:rPr>
          <w:sz w:val="20"/>
          <w:szCs w:val="20"/>
        </w:rPr>
      </w:pPr>
      <w:r w:rsidRPr="00451668">
        <w:rPr>
          <w:sz w:val="20"/>
          <w:szCs w:val="20"/>
        </w:rPr>
        <w:t xml:space="preserve">The personal information requested on this form is being collected by the council for the assessment of art applications. The personal information will be used solely by the council for that primary purpose or directly related purposes. Council may disclose this information to Arts Culture and Strategic Planning. If this information is not collected the application can not be assessed and the project cannot be implemented. The applicant understands that the personal information provided is for the assessment of the application and that he or she may apply to the council for access to and/or amendment of the information. </w:t>
      </w:r>
    </w:p>
    <w:p w14:paraId="0CC0548D" w14:textId="38C6036B" w:rsidR="00D532EB" w:rsidRPr="00451668" w:rsidRDefault="005849AB" w:rsidP="000F768C">
      <w:pPr>
        <w:autoSpaceDE w:val="0"/>
        <w:autoSpaceDN w:val="0"/>
        <w:rPr>
          <w:sz w:val="20"/>
          <w:szCs w:val="20"/>
        </w:rPr>
      </w:pPr>
      <w:r w:rsidRPr="00451668">
        <w:rPr>
          <w:i/>
          <w:iCs/>
          <w:sz w:val="20"/>
          <w:szCs w:val="20"/>
        </w:rPr>
        <w:t xml:space="preserve">Requests for access and or correction should be made to </w:t>
      </w:r>
      <w:hyperlink r:id="rId18" w:history="1">
        <w:r w:rsidRPr="00451668">
          <w:rPr>
            <w:i/>
            <w:iCs/>
            <w:color w:val="0000FF"/>
            <w:sz w:val="20"/>
            <w:szCs w:val="20"/>
            <w:u w:val="single"/>
          </w:rPr>
          <w:t>governance@portphillip.vic.gov.au</w:t>
        </w:r>
      </w:hyperlink>
      <w:r w:rsidRPr="00451668">
        <w:rPr>
          <w:i/>
          <w:iCs/>
          <w:sz w:val="20"/>
          <w:szCs w:val="20"/>
        </w:rPr>
        <w:t xml:space="preserve"> or telephone 9209 6777.</w:t>
      </w:r>
    </w:p>
    <w:sectPr w:rsidR="00D532EB" w:rsidRPr="00451668" w:rsidSect="009C64CB">
      <w:headerReference w:type="even" r:id="rId19"/>
      <w:headerReference w:type="default" r:id="rId20"/>
      <w:footerReference w:type="even" r:id="rId21"/>
      <w:footerReference w:type="default" r:id="rId22"/>
      <w:headerReference w:type="first" r:id="rId23"/>
      <w:footerReference w:type="first" r:id="rId24"/>
      <w:type w:val="continuous"/>
      <w:pgSz w:w="11906" w:h="16838"/>
      <w:pgMar w:top="1985"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DA2DB3" w14:textId="77777777" w:rsidR="00B364AA" w:rsidRDefault="00B364AA" w:rsidP="00257DF2">
      <w:r>
        <w:separator/>
      </w:r>
    </w:p>
  </w:endnote>
  <w:endnote w:type="continuationSeparator" w:id="0">
    <w:p w14:paraId="0F0160CE" w14:textId="77777777" w:rsidR="00B364AA" w:rsidRDefault="00B364AA" w:rsidP="00257D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krobat Bold">
    <w:panose1 w:val="00000000000000000000"/>
    <w:charset w:val="00"/>
    <w:family w:val="modern"/>
    <w:notTrueType/>
    <w:pitch w:val="variable"/>
    <w:sig w:usb0="00000207" w:usb1="00000000" w:usb2="00000000" w:usb3="00000000" w:csb0="00000097"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Lucida Grande">
    <w:altName w:val="Times New Roman"/>
    <w:charset w:val="00"/>
    <w:family w:val="auto"/>
    <w:pitch w:val="variable"/>
    <w:sig w:usb0="00000000" w:usb1="5000A1FF" w:usb2="00000000" w:usb3="00000000" w:csb0="000001BF" w:csb1="00000000"/>
  </w:font>
  <w:font w:name="Minion Pro">
    <w:panose1 w:val="00000000000000000000"/>
    <w:charset w:val="00"/>
    <w:family w:val="roman"/>
    <w:notTrueType/>
    <w:pitch w:val="variable"/>
    <w:sig w:usb0="60000287" w:usb1="00000001" w:usb2="00000000" w:usb3="00000000" w:csb0="0000019F" w:csb1="00000000"/>
  </w:font>
  <w:font w:name="Gill Sans MT">
    <w:panose1 w:val="020B0502020104020203"/>
    <w:charset w:val="00"/>
    <w:family w:val="swiss"/>
    <w:pitch w:val="variable"/>
    <w:sig w:usb0="00000007" w:usb1="00000000" w:usb2="00000000" w:usb3="00000000" w:csb0="00000003" w:csb1="00000000"/>
  </w:font>
  <w:font w:name="MS Gothic">
    <w:altName w:val="ＭＳ ゴシック"/>
    <w:panose1 w:val="020B0609070205080204"/>
    <w:charset w:val="80"/>
    <w:family w:val="modern"/>
    <w:pitch w:val="fixed"/>
    <w:sig w:usb0="E00002FF" w:usb1="6AC7FDFB" w:usb2="08000012" w:usb3="00000000" w:csb0="0002009F" w:csb1="00000000"/>
  </w:font>
  <w:font w:name="Trebuchet MS">
    <w:panose1 w:val="020B0603020202020204"/>
    <w:charset w:val="00"/>
    <w:family w:val="swiss"/>
    <w:pitch w:val="variable"/>
    <w:sig w:usb0="000006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noProof w:val="0"/>
      </w:rPr>
      <w:id w:val="1715547728"/>
      <w:docPartObj>
        <w:docPartGallery w:val="Page Numbers (Bottom of Page)"/>
        <w:docPartUnique/>
      </w:docPartObj>
    </w:sdtPr>
    <w:sdtEndPr>
      <w:rPr>
        <w:noProof/>
        <w:sz w:val="20"/>
        <w:szCs w:val="20"/>
      </w:rPr>
    </w:sdtEndPr>
    <w:sdtContent>
      <w:p w14:paraId="35EA5824" w14:textId="74161405" w:rsidR="00B364AA" w:rsidRPr="007000A1" w:rsidRDefault="00B364AA" w:rsidP="007000A1">
        <w:pPr>
          <w:pStyle w:val="Footer"/>
          <w:jc w:val="right"/>
          <w:rPr>
            <w:sz w:val="20"/>
            <w:szCs w:val="20"/>
          </w:rPr>
        </w:pPr>
        <w:r w:rsidRPr="007000A1">
          <w:rPr>
            <w:noProof w:val="0"/>
            <w:sz w:val="20"/>
            <w:szCs w:val="20"/>
          </w:rPr>
          <w:fldChar w:fldCharType="begin"/>
        </w:r>
        <w:r w:rsidRPr="007000A1">
          <w:rPr>
            <w:sz w:val="20"/>
            <w:szCs w:val="20"/>
          </w:rPr>
          <w:instrText xml:space="preserve"> PAGE   \* MERGEFORMAT </w:instrText>
        </w:r>
        <w:r w:rsidRPr="007000A1">
          <w:rPr>
            <w:noProof w:val="0"/>
            <w:sz w:val="20"/>
            <w:szCs w:val="20"/>
          </w:rPr>
          <w:fldChar w:fldCharType="separate"/>
        </w:r>
        <w:r w:rsidR="00572EF8">
          <w:rPr>
            <w:sz w:val="20"/>
            <w:szCs w:val="20"/>
          </w:rPr>
          <w:t>4</w:t>
        </w:r>
        <w:r w:rsidRPr="007000A1">
          <w:rPr>
            <w:sz w:val="20"/>
            <w:szCs w:val="2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noProof w:val="0"/>
      </w:rPr>
      <w:id w:val="840350253"/>
      <w:docPartObj>
        <w:docPartGallery w:val="Page Numbers (Bottom of Page)"/>
        <w:docPartUnique/>
      </w:docPartObj>
    </w:sdtPr>
    <w:sdtEndPr>
      <w:rPr>
        <w:noProof/>
      </w:rPr>
    </w:sdtEndPr>
    <w:sdtContent>
      <w:p w14:paraId="1DC62091" w14:textId="6E519068" w:rsidR="00B364AA" w:rsidRPr="007000A1" w:rsidRDefault="00B364AA" w:rsidP="007000A1">
        <w:pPr>
          <w:pStyle w:val="Footer"/>
          <w:jc w:val="right"/>
        </w:pPr>
        <w:r>
          <w:rPr>
            <w:noProof w:val="0"/>
          </w:rPr>
          <w:fldChar w:fldCharType="begin"/>
        </w:r>
        <w:r>
          <w:instrText xml:space="preserve"> PAGE   \* MERGEFORMAT </w:instrText>
        </w:r>
        <w:r>
          <w:rPr>
            <w:noProof w:val="0"/>
          </w:rPr>
          <w:fldChar w:fldCharType="separate"/>
        </w:r>
        <w:r w:rsidR="00572EF8">
          <w:t>3</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94C2D4" w14:textId="1B1255D0" w:rsidR="00B364AA" w:rsidRDefault="00B364AA">
    <w:pPr>
      <w:pStyle w:val="Footer"/>
    </w:pPr>
    <w:r>
      <mc:AlternateContent>
        <mc:Choice Requires="wps">
          <w:drawing>
            <wp:anchor distT="45720" distB="45720" distL="114300" distR="114300" simplePos="0" relativeHeight="251681792" behindDoc="0" locked="0" layoutInCell="1" allowOverlap="1" wp14:anchorId="50E2B295" wp14:editId="0DE60619">
              <wp:simplePos x="0" y="0"/>
              <wp:positionH relativeFrom="column">
                <wp:posOffset>1258485</wp:posOffset>
              </wp:positionH>
              <wp:positionV relativeFrom="paragraph">
                <wp:posOffset>-3741287</wp:posOffset>
              </wp:positionV>
              <wp:extent cx="3684270" cy="1610360"/>
              <wp:effectExtent l="0" t="0" r="11430" b="889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4270" cy="1610360"/>
                      </a:xfrm>
                      <a:prstGeom prst="rect">
                        <a:avLst/>
                      </a:prstGeom>
                      <a:noFill/>
                      <a:ln w="9525">
                        <a:noFill/>
                        <a:miter lim="800000"/>
                        <a:headEnd/>
                        <a:tailEnd/>
                      </a:ln>
                    </wps:spPr>
                    <wps:txbx>
                      <w:txbxContent>
                        <w:p w14:paraId="55C3D110" w14:textId="0C7EC603" w:rsidR="00B364AA" w:rsidRPr="001750B0" w:rsidRDefault="00B364AA" w:rsidP="001750B0">
                          <w:pPr>
                            <w:jc w:val="center"/>
                            <w:rPr>
                              <w:b/>
                              <w:color w:val="FFFFFF" w:themeColor="background1"/>
                              <w:sz w:val="36"/>
                              <w:szCs w:val="36"/>
                            </w:rPr>
                          </w:pPr>
                          <w:r w:rsidRPr="001750B0">
                            <w:rPr>
                              <w:b/>
                              <w:color w:val="FFFFFF" w:themeColor="background1"/>
                              <w:sz w:val="36"/>
                              <w:szCs w:val="36"/>
                            </w:rPr>
                            <w:t>Insert picture here</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0E2B295" id="_x0000_t202" coordsize="21600,21600" o:spt="202" path="m,l,21600r21600,l21600,xe">
              <v:stroke joinstyle="miter"/>
              <v:path gradientshapeok="t" o:connecttype="rect"/>
            </v:shapetype>
            <v:shape id="_x0000_s1028" type="#_x0000_t202" style="position:absolute;margin-left:99.1pt;margin-top:-294.6pt;width:290.1pt;height:126.8pt;z-index:2516817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" filled="f" stroked="f">
              <v:textbox inset="0,0,0,0">
                <w:txbxContent>
                  <w:p w14:paraId="55C3D110" w14:textId="0C7EC603" w:rsidR="00B364AA" w:rsidRPr="001750B0" w:rsidRDefault="00B364AA" w:rsidP="001750B0">
                    <w:pPr>
                      <w:jc w:val="center"/>
                      <w:rPr>
                        <w:b/>
                        <w:color w:val="FFFFFF" w:themeColor="background1"/>
                        <w:sz w:val="36"/>
                        <w:szCs w:val="36"/>
                      </w:rPr>
                    </w:pPr>
                    <w:r w:rsidRPr="001750B0">
                      <w:rPr>
                        <w:b/>
                        <w:color w:val="FFFFFF" w:themeColor="background1"/>
                        <w:sz w:val="36"/>
                        <w:szCs w:val="36"/>
                      </w:rPr>
                      <w:t>Insert picture here</w:t>
                    </w:r>
                  </w:p>
                </w:txbxContent>
              </v:textbox>
              <w10:wrap type="squar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35B0DE" w14:textId="77777777" w:rsidR="00B364AA" w:rsidRDefault="00B364AA" w:rsidP="00257DF2">
      <w:r>
        <w:separator/>
      </w:r>
    </w:p>
  </w:footnote>
  <w:footnote w:type="continuationSeparator" w:id="0">
    <w:p w14:paraId="7BBC767A" w14:textId="77777777" w:rsidR="00B364AA" w:rsidRDefault="00B364AA" w:rsidP="00257D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B13EEE" w14:textId="4FD8F937" w:rsidR="00B364AA" w:rsidRPr="00E00AEE" w:rsidRDefault="00B364AA">
    <w:pPr>
      <w:pStyle w:val="Header"/>
      <w:rPr>
        <w:vertAlign w:val="subscript"/>
      </w:rPr>
    </w:pPr>
    <w:r>
      <w:drawing>
        <wp:anchor distT="0" distB="0" distL="114300" distR="114300" simplePos="0" relativeHeight="251675648" behindDoc="1" locked="1" layoutInCell="1" allowOverlap="1" wp14:anchorId="4EBBB308" wp14:editId="17A36488">
          <wp:simplePos x="0" y="0"/>
          <wp:positionH relativeFrom="page">
            <wp:posOffset>0</wp:posOffset>
          </wp:positionH>
          <wp:positionV relativeFrom="page">
            <wp:posOffset>0</wp:posOffset>
          </wp:positionV>
          <wp:extent cx="7560000" cy="720000"/>
          <wp:effectExtent l="0" t="0" r="3175" b="4445"/>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CoPP_REPORT_0717.gif"/>
                  <pic:cNvPicPr/>
                </pic:nvPicPr>
                <pic:blipFill>
                  <a:blip r:embed="rId1">
                    <a:extLst>
                      <a:ext uri="{28A0092B-C50C-407E-A947-70E740481C1C}">
                        <a14:useLocalDpi xmlns:a14="http://schemas.microsoft.com/office/drawing/2010/main" val="0"/>
                      </a:ext>
                    </a:extLst>
                  </a:blip>
                  <a:stretch>
                    <a:fillRect/>
                  </a:stretch>
                </pic:blipFill>
                <pic:spPr>
                  <a:xfrm>
                    <a:off x="0" y="0"/>
                    <a:ext cx="7560000" cy="720000"/>
                  </a:xfrm>
                  <a:prstGeom prst="rect">
                    <a:avLst/>
                  </a:prstGeom>
                </pic:spPr>
              </pic:pic>
            </a:graphicData>
          </a:graphic>
          <wp14:sizeRelH relativeFrom="page">
            <wp14:pctWidth>0</wp14:pctWidth>
          </wp14:sizeRelH>
          <wp14:sizeRelV relativeFrom="page">
            <wp14:pctHeight>0</wp14:pctHeight>
          </wp14:sizeRelV>
        </wp:anchor>
      </w:drawing>
    </w:r>
    <w:r w:rsidRPr="00257DF2">
      <mc:AlternateContent>
        <mc:Choice Requires="wps">
          <w:drawing>
            <wp:anchor distT="45720" distB="45720" distL="114300" distR="114300" simplePos="0" relativeHeight="251662336" behindDoc="0" locked="1" layoutInCell="1" allowOverlap="1" wp14:anchorId="29AB1AC4" wp14:editId="252778B8">
              <wp:simplePos x="0" y="0"/>
              <wp:positionH relativeFrom="margin">
                <wp:align>left</wp:align>
              </wp:positionH>
              <wp:positionV relativeFrom="page">
                <wp:posOffset>272415</wp:posOffset>
              </wp:positionV>
              <wp:extent cx="3752850" cy="329565"/>
              <wp:effectExtent l="0" t="0" r="0" b="13335"/>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52850" cy="329565"/>
                      </a:xfrm>
                      <a:prstGeom prst="rect">
                        <a:avLst/>
                      </a:prstGeom>
                      <a:noFill/>
                      <a:ln w="9525">
                        <a:noFill/>
                        <a:miter lim="800000"/>
                        <a:headEnd/>
                        <a:tailEnd/>
                      </a:ln>
                    </wps:spPr>
                    <wps:txbx>
                      <w:txbxContent>
                        <w:p w14:paraId="48343893" w14:textId="7838D9A8" w:rsidR="00B364AA" w:rsidRPr="00E00AEE" w:rsidRDefault="00B364AA" w:rsidP="009C64CB">
                          <w:pPr>
                            <w:pStyle w:val="BasicParagraph"/>
                            <w:suppressAutoHyphens/>
                            <w:rPr>
                              <w:rFonts w:ascii="Arial" w:hAnsi="Arial" w:cs="Arial"/>
                              <w:b/>
                              <w:bCs/>
                              <w:color w:val="FFFFFF" w:themeColor="background1"/>
                            </w:rPr>
                          </w:pPr>
                          <w:r w:rsidRPr="00E00AEE">
                            <w:rPr>
                              <w:rFonts w:ascii="Arial" w:hAnsi="Arial" w:cs="Arial"/>
                              <w:color w:val="FFFFFF" w:themeColor="background1"/>
                            </w:rPr>
                            <w:t xml:space="preserve">City of Port Phillip </w:t>
                          </w:r>
                          <w:r>
                            <w:rPr>
                              <w:rFonts w:ascii="Arial" w:hAnsi="Arial" w:cs="Arial"/>
                              <w:b/>
                              <w:bCs/>
                              <w:color w:val="FFFFFF" w:themeColor="background1"/>
                            </w:rPr>
                            <w:t xml:space="preserve">Public Art Developer Guidelines </w:t>
                          </w:r>
                        </w:p>
                      </w:txbxContent>
                    </wps:txbx>
                    <wps:bodyPr rot="0" vert="horz" wrap="square" lIns="0" tIns="0" rIns="0" bIns="0" anchor="b" anchorCtr="0">
                      <a:noAutofit/>
                    </wps:bodyPr>
                  </wps:wsp>
                </a:graphicData>
              </a:graphic>
              <wp14:sizeRelH relativeFrom="margin">
                <wp14:pctWidth>0</wp14:pctWidth>
              </wp14:sizeRelH>
              <wp14:sizeRelV relativeFrom="margin">
                <wp14:pctHeight>0</wp14:pctHeight>
              </wp14:sizeRelV>
            </wp:anchor>
          </w:drawing>
        </mc:Choice>
        <mc:Fallback>
          <w:pict>
            <v:shapetype w14:anchorId="29AB1AC4" id="_x0000_t202" coordsize="21600,21600" o:spt="202" path="m,l,21600r21600,l21600,xe">
              <v:stroke joinstyle="miter"/>
              <v:path gradientshapeok="t" o:connecttype="rect"/>
            </v:shapetype>
            <v:shape id="Text Box 2" o:spid="_x0000_s1026" type="#_x0000_t202" style="position:absolute;margin-left:0;margin-top:21.45pt;width:295.5pt;height:25.95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" filled="f" stroked="f">
              <v:textbox inset="0,0,0,0">
                <w:txbxContent>
                  <w:p w14:paraId="48343893" w14:textId="7838D9A8" w:rsidR="00B364AA" w:rsidRPr="00E00AEE" w:rsidRDefault="00B364AA" w:rsidP="009C64CB">
                    <w:pPr>
                      <w:pStyle w:val="BasicParagraph"/>
                      <w:suppressAutoHyphens/>
                      <w:rPr>
                        <w:rFonts w:ascii="Arial" w:hAnsi="Arial" w:cs="Arial"/>
                        <w:b/>
                        <w:bCs/>
                        <w:color w:val="FFFFFF" w:themeColor="background1"/>
                      </w:rPr>
                    </w:pPr>
                    <w:r w:rsidRPr="00E00AEE">
                      <w:rPr>
                        <w:rFonts w:ascii="Arial" w:hAnsi="Arial" w:cs="Arial"/>
                        <w:color w:val="FFFFFF" w:themeColor="background1"/>
                      </w:rPr>
                      <w:t xml:space="preserve">City of Port Phillip </w:t>
                    </w:r>
                    <w:r>
                      <w:rPr>
                        <w:rFonts w:ascii="Arial" w:hAnsi="Arial" w:cs="Arial"/>
                        <w:b/>
                        <w:bCs/>
                        <w:color w:val="FFFFFF" w:themeColor="background1"/>
                      </w:rPr>
                      <w:t xml:space="preserve">Public Art Developer Guidelines </w:t>
                    </w:r>
                  </w:p>
                </w:txbxContent>
              </v:textbox>
              <w10:wrap anchorx="margin" anchory="page"/>
              <w10:anchorlock/>
            </v:shape>
          </w:pict>
        </mc:Fallback>
      </mc:AlternateContent>
    </w: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1059FF" w14:textId="01A72198" w:rsidR="00B364AA" w:rsidRDefault="00B364AA">
    <w:pPr>
      <w:pStyle w:val="Header"/>
    </w:pPr>
    <w:r>
      <w:drawing>
        <wp:anchor distT="0" distB="0" distL="114300" distR="114300" simplePos="0" relativeHeight="251679744" behindDoc="1" locked="1" layoutInCell="1" allowOverlap="1" wp14:anchorId="15C9C6DD" wp14:editId="26180CFD">
          <wp:simplePos x="0" y="0"/>
          <wp:positionH relativeFrom="page">
            <wp:posOffset>0</wp:posOffset>
          </wp:positionH>
          <wp:positionV relativeFrom="page">
            <wp:posOffset>0</wp:posOffset>
          </wp:positionV>
          <wp:extent cx="7560000" cy="720000"/>
          <wp:effectExtent l="0" t="0" r="3175" b="444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CoPP_REPORT_0717-2.gif"/>
                  <pic:cNvPicPr/>
                </pic:nvPicPr>
                <pic:blipFill>
                  <a:blip r:embed="rId1">
                    <a:extLst>
                      <a:ext uri="{28A0092B-C50C-407E-A947-70E740481C1C}">
                        <a14:useLocalDpi xmlns:a14="http://schemas.microsoft.com/office/drawing/2010/main" val="0"/>
                      </a:ext>
                    </a:extLst>
                  </a:blip>
                  <a:stretch>
                    <a:fillRect/>
                  </a:stretch>
                </pic:blipFill>
                <pic:spPr>
                  <a:xfrm>
                    <a:off x="0" y="0"/>
                    <a:ext cx="7560000" cy="720000"/>
                  </a:xfrm>
                  <a:prstGeom prst="rect">
                    <a:avLst/>
                  </a:prstGeom>
                </pic:spPr>
              </pic:pic>
            </a:graphicData>
          </a:graphic>
          <wp14:sizeRelH relativeFrom="page">
            <wp14:pctWidth>0</wp14:pctWidth>
          </wp14:sizeRelH>
          <wp14:sizeRelV relativeFrom="page">
            <wp14:pctHeight>0</wp14:pctHeight>
          </wp14:sizeRelV>
        </wp:anchor>
      </w:drawing>
    </w:r>
    <w:r w:rsidRPr="009C64CB">
      <mc:AlternateContent>
        <mc:Choice Requires="wps">
          <w:drawing>
            <wp:anchor distT="45720" distB="45720" distL="114300" distR="114300" simplePos="0" relativeHeight="251670528" behindDoc="0" locked="1" layoutInCell="1" allowOverlap="1" wp14:anchorId="5A5D7D2F" wp14:editId="55F4B942">
              <wp:simplePos x="0" y="0"/>
              <wp:positionH relativeFrom="margin">
                <wp:align>left</wp:align>
              </wp:positionH>
              <wp:positionV relativeFrom="page">
                <wp:posOffset>276225</wp:posOffset>
              </wp:positionV>
              <wp:extent cx="3790950" cy="329565"/>
              <wp:effectExtent l="0" t="0" r="0" b="13335"/>
              <wp:wrapNone/>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329565"/>
                      </a:xfrm>
                      <a:prstGeom prst="rect">
                        <a:avLst/>
                      </a:prstGeom>
                      <a:noFill/>
                      <a:ln w="9525">
                        <a:noFill/>
                        <a:miter lim="800000"/>
                        <a:headEnd/>
                        <a:tailEnd/>
                      </a:ln>
                    </wps:spPr>
                    <wps:txbx>
                      <w:txbxContent>
                        <w:p w14:paraId="0A089DB2" w14:textId="3699FBB4" w:rsidR="00B364AA" w:rsidRPr="00E00AEE" w:rsidRDefault="00B364AA" w:rsidP="009C64CB">
                          <w:pPr>
                            <w:pStyle w:val="BasicParagraph"/>
                            <w:suppressAutoHyphens/>
                            <w:rPr>
                              <w:rFonts w:ascii="Arial" w:hAnsi="Arial" w:cs="Arial"/>
                              <w:b/>
                              <w:bCs/>
                              <w:color w:val="FFFFFF" w:themeColor="background1"/>
                            </w:rPr>
                          </w:pPr>
                          <w:r w:rsidRPr="00E00AEE">
                            <w:rPr>
                              <w:rFonts w:ascii="Arial" w:hAnsi="Arial" w:cs="Arial"/>
                              <w:color w:val="FFFFFF" w:themeColor="background1"/>
                            </w:rPr>
                            <w:t xml:space="preserve">City of Port Phillip </w:t>
                          </w:r>
                          <w:r>
                            <w:rPr>
                              <w:rFonts w:ascii="Arial" w:hAnsi="Arial" w:cs="Arial"/>
                              <w:b/>
                              <w:bCs/>
                              <w:color w:val="FFFFFF" w:themeColor="background1"/>
                            </w:rPr>
                            <w:t>Public Art Developer Guidelines</w:t>
                          </w:r>
                        </w:p>
                      </w:txbxContent>
                    </wps:txbx>
                    <wps:bodyPr rot="0" vert="horz" wrap="square" lIns="0" tIns="0" rIns="0" bIns="0" anchor="b" anchorCtr="0">
                      <a:noAutofit/>
                    </wps:bodyPr>
                  </wps:wsp>
                </a:graphicData>
              </a:graphic>
              <wp14:sizeRelH relativeFrom="margin">
                <wp14:pctWidth>0</wp14:pctWidth>
              </wp14:sizeRelH>
              <wp14:sizeRelV relativeFrom="margin">
                <wp14:pctHeight>0</wp14:pctHeight>
              </wp14:sizeRelV>
            </wp:anchor>
          </w:drawing>
        </mc:Choice>
        <mc:Fallback>
          <w:pict>
            <v:shapetype w14:anchorId="5A5D7D2F" id="_x0000_t202" coordsize="21600,21600" o:spt="202" path="m,l,21600r21600,l21600,xe">
              <v:stroke joinstyle="miter"/>
              <v:path gradientshapeok="t" o:connecttype="rect"/>
            </v:shapetype>
            <v:shape id="_x0000_s1027" type="#_x0000_t202" style="position:absolute;margin-left:0;margin-top:21.75pt;width:298.5pt;height:25.95pt;z-index:251670528;visibility:visible;mso-wrap-style:square;mso-width-percent:0;mso-height-percent:0;mso-wrap-distance-left:9pt;mso-wrap-distance-top:3.6pt;mso-wrap-distance-right:9pt;mso-wrap-distance-bottom:3.6pt;mso-position-horizontal:left;mso-position-horizontal-relative:margin;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" filled="f" stroked="f">
              <v:textbox inset="0,0,0,0">
                <w:txbxContent>
                  <w:p w14:paraId="0A089DB2" w14:textId="3699FBB4" w:rsidR="00B364AA" w:rsidRPr="00E00AEE" w:rsidRDefault="00B364AA" w:rsidP="009C64CB">
                    <w:pPr>
                      <w:pStyle w:val="BasicParagraph"/>
                      <w:suppressAutoHyphens/>
                      <w:rPr>
                        <w:rFonts w:ascii="Arial" w:hAnsi="Arial" w:cs="Arial"/>
                        <w:b/>
                        <w:bCs/>
                        <w:color w:val="FFFFFF" w:themeColor="background1"/>
                      </w:rPr>
                    </w:pPr>
                    <w:r w:rsidRPr="00E00AEE">
                      <w:rPr>
                        <w:rFonts w:ascii="Arial" w:hAnsi="Arial" w:cs="Arial"/>
                        <w:color w:val="FFFFFF" w:themeColor="background1"/>
                      </w:rPr>
                      <w:t xml:space="preserve">City of Port Phillip </w:t>
                    </w:r>
                    <w:r>
                      <w:rPr>
                        <w:rFonts w:ascii="Arial" w:hAnsi="Arial" w:cs="Arial"/>
                        <w:b/>
                        <w:bCs/>
                        <w:color w:val="FFFFFF" w:themeColor="background1"/>
                      </w:rPr>
                      <w:t>Public Art Developer Guidelines</w:t>
                    </w:r>
                  </w:p>
                </w:txbxContent>
              </v:textbox>
              <w10:wrap anchorx="margin"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CD9E94" w14:textId="6F7FF621" w:rsidR="00B364AA" w:rsidRDefault="00B364AA" w:rsidP="00A15DC8">
    <w:r w:rsidRPr="00A15DC8">
      <mc:AlternateContent>
        <mc:Choice Requires="wps">
          <w:drawing>
            <wp:anchor distT="0" distB="0" distL="114300" distR="114300" simplePos="0" relativeHeight="251672576" behindDoc="0" locked="0" layoutInCell="1" allowOverlap="1" wp14:anchorId="09A43784" wp14:editId="2972CFED">
              <wp:simplePos x="0" y="0"/>
              <wp:positionH relativeFrom="page">
                <wp:align>left</wp:align>
              </wp:positionH>
              <wp:positionV relativeFrom="paragraph">
                <wp:posOffset>3412338</wp:posOffset>
              </wp:positionV>
              <wp:extent cx="7559040" cy="6818914"/>
              <wp:effectExtent l="0" t="0" r="22860" b="20320"/>
              <wp:wrapNone/>
              <wp:docPr id="6" name="Rectangle 6"/>
              <wp:cNvGraphicFramePr/>
              <a:graphic xmlns:a="http://schemas.openxmlformats.org/drawingml/2006/main">
                <a:graphicData uri="http://schemas.microsoft.com/office/word/2010/wordprocessingShape">
                  <wps:wsp>
                    <wps:cNvSpPr/>
                    <wps:spPr>
                      <a:xfrm>
                        <a:off x="0" y="0"/>
                        <a:ext cx="7559040" cy="6818914"/>
                      </a:xfrm>
                      <a:prstGeom prst="rect">
                        <a:avLst/>
                      </a:prstGeom>
                      <a:gradFill flip="none" rotWithShape="1">
                        <a:gsLst>
                          <a:gs pos="0">
                            <a:schemeClr val="accent3">
                              <a:tint val="66000"/>
                              <a:satMod val="160000"/>
                            </a:schemeClr>
                          </a:gs>
                          <a:gs pos="50000">
                            <a:schemeClr val="accent3">
                              <a:tint val="44500"/>
                              <a:satMod val="160000"/>
                            </a:schemeClr>
                          </a:gs>
                          <a:gs pos="100000">
                            <a:schemeClr val="accent3">
                              <a:tint val="23500"/>
                              <a:satMod val="160000"/>
                            </a:schemeClr>
                          </a:gs>
                        </a:gsLst>
                        <a:lin ang="5400000" scaled="1"/>
                        <a:tileRect/>
                      </a:gradFill>
                    </wps:spPr>
                    <wps:style>
                      <a:lnRef idx="2">
                        <a:schemeClr val="accent3">
                          <a:shade val="50000"/>
                        </a:schemeClr>
                      </a:lnRef>
                      <a:fillRef idx="1">
                        <a:schemeClr val="accent3"/>
                      </a:fillRef>
                      <a:effectRef idx="0">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BAE1481" id="Rectangle 6" o:spid="_x0000_s1026" style="position:absolute;margin-left:0;margin-top:268.7pt;width:595.2pt;height:536.9pt;z-index:251672576;visibility:visible;mso-wrap-style:square;mso-height-percent:0;mso-wrap-distance-left:9pt;mso-wrap-distance-top:0;mso-wrap-distance-right:9pt;mso-wrap-distance-bottom:0;mso-position-horizontal:left;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" fillcolor="#c3c3c3 [2134]" strokecolor="#525252 [1606]" strokeweight="1pt">
              <v:fill color2="#eaeaea [758]" rotate="t" colors="0 #cacaca;.5 #ddd;1 #eee" focus="100%" type="gradient"/>
              <w10:wrap anchorx="page"/>
            </v:rect>
          </w:pict>
        </mc:Fallback>
      </mc:AlternateContent>
    </w:r>
    <w:r>
      <w:drawing>
        <wp:anchor distT="0" distB="0" distL="114300" distR="114300" simplePos="0" relativeHeight="251673600" behindDoc="0" locked="1" layoutInCell="1" allowOverlap="1" wp14:anchorId="1E2CCB65" wp14:editId="683A46D1">
          <wp:simplePos x="0" y="0"/>
          <wp:positionH relativeFrom="page">
            <wp:posOffset>15240</wp:posOffset>
          </wp:positionH>
          <wp:positionV relativeFrom="page">
            <wp:align>top</wp:align>
          </wp:positionV>
          <wp:extent cx="7548245" cy="503428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oPP_INNER-METRO-SUS_REPORT_0817_PRINT.png"/>
                  <pic:cNvPicPr/>
                </pic:nvPicPr>
                <pic:blipFill>
                  <a:blip r:embed="rId1">
                    <a:extLst>
                      <a:ext uri="{28A0092B-C50C-407E-A947-70E740481C1C}">
                        <a14:useLocalDpi xmlns:a14="http://schemas.microsoft.com/office/drawing/2010/main" val="0"/>
                      </a:ext>
                    </a:extLst>
                  </a:blip>
                  <a:stretch>
                    <a:fillRect/>
                  </a:stretch>
                </pic:blipFill>
                <pic:spPr bwMode="auto">
                  <a:xfrm>
                    <a:off x="0" y="0"/>
                    <a:ext cx="7548516" cy="5034373"/>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FFFFFFFF"/>
    <w:lvl w:ilvl="0">
      <w:start w:val="1"/>
      <w:numFmt w:val="decimal"/>
      <w:lvlText w:val="%1."/>
      <w:legacy w:legacy="1" w:legacySpace="0" w:legacyIndent="567"/>
      <w:lvlJc w:val="left"/>
      <w:pPr>
        <w:ind w:left="567" w:hanging="567"/>
      </w:pPr>
    </w:lvl>
    <w:lvl w:ilvl="1">
      <w:start w:val="1"/>
      <w:numFmt w:val="decimal"/>
      <w:lvlText w:val="%1.%2."/>
      <w:legacy w:legacy="1" w:legacySpace="0" w:legacyIndent="708"/>
      <w:lvlJc w:val="left"/>
      <w:pPr>
        <w:ind w:left="993" w:hanging="708"/>
      </w:pPr>
    </w:lvl>
    <w:lvl w:ilvl="2">
      <w:start w:val="1"/>
      <w:numFmt w:val="decimal"/>
      <w:lvlText w:val="%1.%2.%3."/>
      <w:legacy w:legacy="1" w:legacySpace="0" w:legacyIndent="708"/>
      <w:lvlJc w:val="left"/>
      <w:pPr>
        <w:ind w:left="1418" w:hanging="708"/>
      </w:pPr>
    </w:lvl>
    <w:lvl w:ilvl="3">
      <w:start w:val="1"/>
      <w:numFmt w:val="decimal"/>
      <w:lvlText w:val="%1.%2.%3.%4."/>
      <w:legacy w:legacy="1" w:legacySpace="0" w:legacyIndent="708"/>
      <w:lvlJc w:val="left"/>
      <w:pPr>
        <w:ind w:left="1843" w:hanging="708"/>
      </w:pPr>
    </w:lvl>
    <w:lvl w:ilvl="4">
      <w:start w:val="1"/>
      <w:numFmt w:val="decimal"/>
      <w:pStyle w:val="Heading5"/>
      <w:lvlText w:val="%1.%2.%3.%4.%5."/>
      <w:legacy w:legacy="1" w:legacySpace="0" w:legacyIndent="708"/>
      <w:lvlJc w:val="left"/>
      <w:pPr>
        <w:ind w:left="3399" w:hanging="708"/>
      </w:pPr>
    </w:lvl>
    <w:lvl w:ilvl="5">
      <w:start w:val="1"/>
      <w:numFmt w:val="decimal"/>
      <w:pStyle w:val="Heading6"/>
      <w:lvlText w:val="%1.%2.%3.%4.%5.%6."/>
      <w:legacy w:legacy="1" w:legacySpace="0" w:legacyIndent="708"/>
      <w:lvlJc w:val="left"/>
      <w:pPr>
        <w:ind w:left="4107" w:hanging="708"/>
      </w:pPr>
    </w:lvl>
    <w:lvl w:ilvl="6">
      <w:start w:val="1"/>
      <w:numFmt w:val="decimal"/>
      <w:pStyle w:val="Heading7"/>
      <w:lvlText w:val="%1.%2.%3.%4.%5.%6.%7."/>
      <w:legacy w:legacy="1" w:legacySpace="0" w:legacyIndent="708"/>
      <w:lvlJc w:val="left"/>
      <w:pPr>
        <w:ind w:left="4815" w:hanging="708"/>
      </w:pPr>
    </w:lvl>
    <w:lvl w:ilvl="7">
      <w:start w:val="1"/>
      <w:numFmt w:val="decimal"/>
      <w:pStyle w:val="Heading8"/>
      <w:lvlText w:val="%1.%2.%3.%4.%5.%6.%7.%8."/>
      <w:legacy w:legacy="1" w:legacySpace="0" w:legacyIndent="708"/>
      <w:lvlJc w:val="left"/>
      <w:pPr>
        <w:ind w:left="5523" w:hanging="708"/>
      </w:pPr>
    </w:lvl>
    <w:lvl w:ilvl="8">
      <w:start w:val="1"/>
      <w:numFmt w:val="decimal"/>
      <w:pStyle w:val="Heading9"/>
      <w:lvlText w:val="%1.%2.%3.%4.%5.%6.%7.%8.%9."/>
      <w:legacy w:legacy="1" w:legacySpace="0" w:legacyIndent="708"/>
      <w:lvlJc w:val="left"/>
      <w:pPr>
        <w:ind w:left="6231" w:hanging="708"/>
      </w:pPr>
    </w:lvl>
  </w:abstractNum>
  <w:abstractNum w:abstractNumId="1" w15:restartNumberingAfterBreak="0">
    <w:nsid w:val="0DBB6562"/>
    <w:multiLevelType w:val="hybridMultilevel"/>
    <w:tmpl w:val="210AEE32"/>
    <w:lvl w:ilvl="0" w:tplc="366C465C">
      <w:start w:val="1"/>
      <w:numFmt w:val="bullet"/>
      <w:pStyle w:val="NoSpacing"/>
      <w:lvlText w:val=""/>
      <w:lvlJc w:val="left"/>
      <w:pPr>
        <w:ind w:left="720" w:hanging="360"/>
      </w:pPr>
      <w:rPr>
        <w:rFonts w:ascii="Symbol" w:hAnsi="Symbol" w:hint="default"/>
        <w:b w:val="0"/>
        <w:i w:val="0"/>
        <w:color w:val="00B0F0"/>
        <w:sz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E641887"/>
    <w:multiLevelType w:val="hybridMultilevel"/>
    <w:tmpl w:val="E89C2B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FCB66A0"/>
    <w:multiLevelType w:val="hybridMultilevel"/>
    <w:tmpl w:val="67FEE1E6"/>
    <w:lvl w:ilvl="0" w:tplc="D6E25A16">
      <w:start w:val="1"/>
      <w:numFmt w:val="bullet"/>
      <w:pStyle w:val="NormalBullets"/>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E0C2FF3"/>
    <w:multiLevelType w:val="hybridMultilevel"/>
    <w:tmpl w:val="8D905520"/>
    <w:lvl w:ilvl="0" w:tplc="6254BC1C">
      <w:start w:val="1"/>
      <w:numFmt w:val="bullet"/>
      <w:pStyle w:val="cefbullet"/>
      <w:lvlText w:val=""/>
      <w:lvlJc w:val="left"/>
      <w:pPr>
        <w:tabs>
          <w:tab w:val="num" w:pos="360"/>
        </w:tabs>
        <w:ind w:left="360" w:hanging="360"/>
      </w:pPr>
      <w:rPr>
        <w:rFonts w:ascii="Symbol" w:hAnsi="Symbol" w:hint="default"/>
        <w:color w:val="auto"/>
      </w:rPr>
    </w:lvl>
    <w:lvl w:ilvl="1" w:tplc="0C090003">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4BFE0119"/>
    <w:multiLevelType w:val="multilevel"/>
    <w:tmpl w:val="0C09001D"/>
    <w:styleLink w:val="StyleHeading110ptGray-50"/>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 w15:restartNumberingAfterBreak="0">
    <w:nsid w:val="67B43733"/>
    <w:multiLevelType w:val="hybridMultilevel"/>
    <w:tmpl w:val="92D0A080"/>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 w15:restartNumberingAfterBreak="0">
    <w:nsid w:val="67D10B50"/>
    <w:multiLevelType w:val="hybridMultilevel"/>
    <w:tmpl w:val="5C42A6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75633200"/>
    <w:multiLevelType w:val="hybridMultilevel"/>
    <w:tmpl w:val="D4F68A9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7AD33D0C"/>
    <w:multiLevelType w:val="hybridMultilevel"/>
    <w:tmpl w:val="CFA0D0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5"/>
  </w:num>
  <w:num w:numId="4">
    <w:abstractNumId w:val="1"/>
  </w:num>
  <w:num w:numId="5">
    <w:abstractNumId w:val="3"/>
  </w:num>
  <w:num w:numId="6">
    <w:abstractNumId w:val="8"/>
  </w:num>
  <w:num w:numId="7">
    <w:abstractNumId w:val="9"/>
  </w:num>
  <w:num w:numId="8">
    <w:abstractNumId w:val="7"/>
  </w:num>
  <w:num w:numId="9">
    <w:abstractNumId w:val="6"/>
  </w:num>
  <w:num w:numId="10">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evenAndOddHeaders/>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7657"/>
    <w:rsid w:val="000065BE"/>
    <w:rsid w:val="0001381D"/>
    <w:rsid w:val="0002707D"/>
    <w:rsid w:val="00030D5A"/>
    <w:rsid w:val="00035135"/>
    <w:rsid w:val="0004417A"/>
    <w:rsid w:val="00050FD6"/>
    <w:rsid w:val="00054536"/>
    <w:rsid w:val="00067770"/>
    <w:rsid w:val="000706E5"/>
    <w:rsid w:val="00095316"/>
    <w:rsid w:val="000A43BE"/>
    <w:rsid w:val="000A7991"/>
    <w:rsid w:val="000C2FF8"/>
    <w:rsid w:val="000C77F0"/>
    <w:rsid w:val="000E592D"/>
    <w:rsid w:val="000E6C6F"/>
    <w:rsid w:val="000F2FCB"/>
    <w:rsid w:val="000F768C"/>
    <w:rsid w:val="00104AEA"/>
    <w:rsid w:val="00111D07"/>
    <w:rsid w:val="00116566"/>
    <w:rsid w:val="001434C3"/>
    <w:rsid w:val="0016572B"/>
    <w:rsid w:val="0016603A"/>
    <w:rsid w:val="0017122A"/>
    <w:rsid w:val="00172CF5"/>
    <w:rsid w:val="001750B0"/>
    <w:rsid w:val="00185568"/>
    <w:rsid w:val="0019509C"/>
    <w:rsid w:val="001B5ABA"/>
    <w:rsid w:val="001C2A76"/>
    <w:rsid w:val="001C5443"/>
    <w:rsid w:val="001E0F66"/>
    <w:rsid w:val="00217B11"/>
    <w:rsid w:val="00225B2E"/>
    <w:rsid w:val="0022690D"/>
    <w:rsid w:val="002275D5"/>
    <w:rsid w:val="00236741"/>
    <w:rsid w:val="00243370"/>
    <w:rsid w:val="002567F4"/>
    <w:rsid w:val="0025690B"/>
    <w:rsid w:val="00257DF2"/>
    <w:rsid w:val="00264AC9"/>
    <w:rsid w:val="0026750B"/>
    <w:rsid w:val="00271196"/>
    <w:rsid w:val="00272496"/>
    <w:rsid w:val="00284161"/>
    <w:rsid w:val="0029558D"/>
    <w:rsid w:val="002B0061"/>
    <w:rsid w:val="002B38E1"/>
    <w:rsid w:val="002C2500"/>
    <w:rsid w:val="002F7498"/>
    <w:rsid w:val="003038E2"/>
    <w:rsid w:val="00313EE7"/>
    <w:rsid w:val="0031723F"/>
    <w:rsid w:val="0034041E"/>
    <w:rsid w:val="00342209"/>
    <w:rsid w:val="00344F41"/>
    <w:rsid w:val="00351F7C"/>
    <w:rsid w:val="00370579"/>
    <w:rsid w:val="0038267D"/>
    <w:rsid w:val="00397553"/>
    <w:rsid w:val="003B2F77"/>
    <w:rsid w:val="003D2CEC"/>
    <w:rsid w:val="003D3B15"/>
    <w:rsid w:val="003F0EE4"/>
    <w:rsid w:val="003F0FCA"/>
    <w:rsid w:val="003F4F1E"/>
    <w:rsid w:val="0042311E"/>
    <w:rsid w:val="00437D08"/>
    <w:rsid w:val="00444C0E"/>
    <w:rsid w:val="004501C8"/>
    <w:rsid w:val="00451668"/>
    <w:rsid w:val="00472D78"/>
    <w:rsid w:val="00495072"/>
    <w:rsid w:val="00495D21"/>
    <w:rsid w:val="004B0E26"/>
    <w:rsid w:val="004B72B2"/>
    <w:rsid w:val="004C54F7"/>
    <w:rsid w:val="004D25B3"/>
    <w:rsid w:val="004D5825"/>
    <w:rsid w:val="004E0282"/>
    <w:rsid w:val="005036FB"/>
    <w:rsid w:val="00504958"/>
    <w:rsid w:val="00514C13"/>
    <w:rsid w:val="00516686"/>
    <w:rsid w:val="00532BA3"/>
    <w:rsid w:val="00544371"/>
    <w:rsid w:val="005445FB"/>
    <w:rsid w:val="00550E66"/>
    <w:rsid w:val="00572EF8"/>
    <w:rsid w:val="00573D9A"/>
    <w:rsid w:val="005849AB"/>
    <w:rsid w:val="005A6FDD"/>
    <w:rsid w:val="005B2EBB"/>
    <w:rsid w:val="005D59A1"/>
    <w:rsid w:val="00616A2E"/>
    <w:rsid w:val="0062624F"/>
    <w:rsid w:val="00636814"/>
    <w:rsid w:val="00641646"/>
    <w:rsid w:val="0065061E"/>
    <w:rsid w:val="00673C70"/>
    <w:rsid w:val="00681118"/>
    <w:rsid w:val="006B099F"/>
    <w:rsid w:val="006B36EE"/>
    <w:rsid w:val="006B7D4A"/>
    <w:rsid w:val="006D1B97"/>
    <w:rsid w:val="006D3396"/>
    <w:rsid w:val="006D6905"/>
    <w:rsid w:val="006E2E9B"/>
    <w:rsid w:val="006E6F0E"/>
    <w:rsid w:val="006F3774"/>
    <w:rsid w:val="007000A1"/>
    <w:rsid w:val="0071014D"/>
    <w:rsid w:val="00720A6C"/>
    <w:rsid w:val="00730D8B"/>
    <w:rsid w:val="007377C9"/>
    <w:rsid w:val="00741E1F"/>
    <w:rsid w:val="00753A10"/>
    <w:rsid w:val="00754231"/>
    <w:rsid w:val="00760975"/>
    <w:rsid w:val="00764514"/>
    <w:rsid w:val="00797723"/>
    <w:rsid w:val="007B3F03"/>
    <w:rsid w:val="007C4497"/>
    <w:rsid w:val="007C6D92"/>
    <w:rsid w:val="007D72D9"/>
    <w:rsid w:val="007E07BB"/>
    <w:rsid w:val="007E5C07"/>
    <w:rsid w:val="007F0854"/>
    <w:rsid w:val="008019B6"/>
    <w:rsid w:val="0081635D"/>
    <w:rsid w:val="00854858"/>
    <w:rsid w:val="008614F3"/>
    <w:rsid w:val="00865547"/>
    <w:rsid w:val="00871225"/>
    <w:rsid w:val="00886B3B"/>
    <w:rsid w:val="00892052"/>
    <w:rsid w:val="00896E06"/>
    <w:rsid w:val="008A10FE"/>
    <w:rsid w:val="008A6C8A"/>
    <w:rsid w:val="008B3B26"/>
    <w:rsid w:val="008D1B61"/>
    <w:rsid w:val="008D3D37"/>
    <w:rsid w:val="008E5843"/>
    <w:rsid w:val="008F41F0"/>
    <w:rsid w:val="009240F2"/>
    <w:rsid w:val="00932B72"/>
    <w:rsid w:val="0095067A"/>
    <w:rsid w:val="00955560"/>
    <w:rsid w:val="00972B8F"/>
    <w:rsid w:val="00975C82"/>
    <w:rsid w:val="00982528"/>
    <w:rsid w:val="00986A31"/>
    <w:rsid w:val="00996386"/>
    <w:rsid w:val="009A0C7B"/>
    <w:rsid w:val="009A1EFE"/>
    <w:rsid w:val="009A61FE"/>
    <w:rsid w:val="009B1568"/>
    <w:rsid w:val="009B7326"/>
    <w:rsid w:val="009C3CA0"/>
    <w:rsid w:val="009C64CB"/>
    <w:rsid w:val="009F143F"/>
    <w:rsid w:val="00A11A39"/>
    <w:rsid w:val="00A15DC8"/>
    <w:rsid w:val="00A221D5"/>
    <w:rsid w:val="00A362EB"/>
    <w:rsid w:val="00A36A57"/>
    <w:rsid w:val="00A36DCF"/>
    <w:rsid w:val="00A4027F"/>
    <w:rsid w:val="00A51317"/>
    <w:rsid w:val="00A60D51"/>
    <w:rsid w:val="00A72511"/>
    <w:rsid w:val="00A75267"/>
    <w:rsid w:val="00A80691"/>
    <w:rsid w:val="00AB2787"/>
    <w:rsid w:val="00AB4632"/>
    <w:rsid w:val="00AC1521"/>
    <w:rsid w:val="00AD102A"/>
    <w:rsid w:val="00AD1EAF"/>
    <w:rsid w:val="00AD569C"/>
    <w:rsid w:val="00B01D0B"/>
    <w:rsid w:val="00B364AA"/>
    <w:rsid w:val="00B4648F"/>
    <w:rsid w:val="00B62322"/>
    <w:rsid w:val="00B82918"/>
    <w:rsid w:val="00B87093"/>
    <w:rsid w:val="00BA3E49"/>
    <w:rsid w:val="00BB0B9B"/>
    <w:rsid w:val="00BC1622"/>
    <w:rsid w:val="00BD376F"/>
    <w:rsid w:val="00BD74B7"/>
    <w:rsid w:val="00C251B8"/>
    <w:rsid w:val="00C31825"/>
    <w:rsid w:val="00C32473"/>
    <w:rsid w:val="00C6700E"/>
    <w:rsid w:val="00C71D6E"/>
    <w:rsid w:val="00C7365B"/>
    <w:rsid w:val="00C74C4D"/>
    <w:rsid w:val="00C92C7F"/>
    <w:rsid w:val="00C94CB3"/>
    <w:rsid w:val="00C95AEB"/>
    <w:rsid w:val="00C95F79"/>
    <w:rsid w:val="00CA3421"/>
    <w:rsid w:val="00CA3F76"/>
    <w:rsid w:val="00CB303C"/>
    <w:rsid w:val="00CC1E06"/>
    <w:rsid w:val="00CC528D"/>
    <w:rsid w:val="00CD309C"/>
    <w:rsid w:val="00CD4953"/>
    <w:rsid w:val="00CE5D54"/>
    <w:rsid w:val="00CF0BD5"/>
    <w:rsid w:val="00CF39A5"/>
    <w:rsid w:val="00D134B2"/>
    <w:rsid w:val="00D13EC6"/>
    <w:rsid w:val="00D51B26"/>
    <w:rsid w:val="00D532EB"/>
    <w:rsid w:val="00D5421E"/>
    <w:rsid w:val="00D55960"/>
    <w:rsid w:val="00D55AF0"/>
    <w:rsid w:val="00D60E63"/>
    <w:rsid w:val="00D66ED8"/>
    <w:rsid w:val="00D674D2"/>
    <w:rsid w:val="00D7598E"/>
    <w:rsid w:val="00D87061"/>
    <w:rsid w:val="00D879D2"/>
    <w:rsid w:val="00DA1E0B"/>
    <w:rsid w:val="00DA6DED"/>
    <w:rsid w:val="00DC3F14"/>
    <w:rsid w:val="00DC75EB"/>
    <w:rsid w:val="00DD1FD7"/>
    <w:rsid w:val="00E00AEE"/>
    <w:rsid w:val="00E046EF"/>
    <w:rsid w:val="00E05E47"/>
    <w:rsid w:val="00E12FC3"/>
    <w:rsid w:val="00E227BF"/>
    <w:rsid w:val="00E239B0"/>
    <w:rsid w:val="00E24289"/>
    <w:rsid w:val="00E541D8"/>
    <w:rsid w:val="00E71FA1"/>
    <w:rsid w:val="00E746B2"/>
    <w:rsid w:val="00E75207"/>
    <w:rsid w:val="00E96712"/>
    <w:rsid w:val="00EA3669"/>
    <w:rsid w:val="00EA5AC3"/>
    <w:rsid w:val="00EA6CAC"/>
    <w:rsid w:val="00EB5841"/>
    <w:rsid w:val="00EC021A"/>
    <w:rsid w:val="00ED236F"/>
    <w:rsid w:val="00ED3929"/>
    <w:rsid w:val="00F015D6"/>
    <w:rsid w:val="00F02814"/>
    <w:rsid w:val="00F12FFE"/>
    <w:rsid w:val="00F13657"/>
    <w:rsid w:val="00F13BE2"/>
    <w:rsid w:val="00F1755B"/>
    <w:rsid w:val="00F24AA7"/>
    <w:rsid w:val="00F3454C"/>
    <w:rsid w:val="00F35E1F"/>
    <w:rsid w:val="00F47657"/>
    <w:rsid w:val="00F62042"/>
    <w:rsid w:val="00F65372"/>
    <w:rsid w:val="00F76E65"/>
    <w:rsid w:val="00F811AA"/>
    <w:rsid w:val="00F857AA"/>
    <w:rsid w:val="00FC5062"/>
    <w:rsid w:val="00FD794E"/>
    <w:rsid w:val="00FE4FE0"/>
    <w:rsid w:val="00FF35E2"/>
    <w:rsid w:val="00FF6D1B"/>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4337"/>
    <o:shapelayout v:ext="edit">
      <o:idmap v:ext="edit" data="1"/>
    </o:shapelayout>
  </w:shapeDefaults>
  <w:decimalSymbol w:val="."/>
  <w:listSeparator w:val=","/>
  <w14:docId w14:val="1521ACAC"/>
  <w15:docId w15:val="{829ABA48-D096-48EE-9744-DCB25328A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46B2"/>
    <w:pPr>
      <w:tabs>
        <w:tab w:val="left" w:pos="-3060"/>
        <w:tab w:val="left" w:pos="-2340"/>
        <w:tab w:val="left" w:pos="6300"/>
      </w:tabs>
      <w:suppressAutoHyphens/>
      <w:spacing w:after="120" w:line="240" w:lineRule="auto"/>
    </w:pPr>
    <w:rPr>
      <w:rFonts w:ascii="Arial" w:eastAsia="Times New Roman" w:hAnsi="Arial" w:cs="Arial"/>
      <w:noProof/>
      <w:color w:val="000000" w:themeColor="text1"/>
      <w:lang w:eastAsia="en-AU"/>
    </w:rPr>
  </w:style>
  <w:style w:type="paragraph" w:styleId="Heading1">
    <w:name w:val="heading 1"/>
    <w:basedOn w:val="Heading11"/>
    <w:next w:val="Normal"/>
    <w:link w:val="Heading1Char"/>
    <w:autoRedefine/>
    <w:qFormat/>
    <w:rsid w:val="00FF6D1B"/>
    <w:pPr>
      <w:outlineLvl w:val="0"/>
    </w:pPr>
    <w:rPr>
      <w:b/>
      <w:sz w:val="48"/>
      <w:szCs w:val="48"/>
    </w:rPr>
  </w:style>
  <w:style w:type="paragraph" w:styleId="Heading2">
    <w:name w:val="heading 2"/>
    <w:basedOn w:val="Heading21"/>
    <w:next w:val="Normal"/>
    <w:link w:val="Heading2Char"/>
    <w:autoRedefine/>
    <w:qFormat/>
    <w:rsid w:val="00F62042"/>
    <w:pPr>
      <w:tabs>
        <w:tab w:val="left" w:pos="284"/>
        <w:tab w:val="left" w:pos="993"/>
      </w:tabs>
      <w:outlineLvl w:val="1"/>
    </w:pPr>
    <w:rPr>
      <w:color w:val="0070C0"/>
      <w:sz w:val="36"/>
      <w:szCs w:val="36"/>
      <w:lang w:val="en-US"/>
    </w:rPr>
  </w:style>
  <w:style w:type="paragraph" w:styleId="Heading3">
    <w:name w:val="heading 3"/>
    <w:basedOn w:val="Heading31"/>
    <w:next w:val="Normal"/>
    <w:link w:val="Heading3Char"/>
    <w:autoRedefine/>
    <w:qFormat/>
    <w:rsid w:val="00FF6D1B"/>
    <w:pPr>
      <w:tabs>
        <w:tab w:val="left" w:pos="1418"/>
      </w:tabs>
      <w:spacing w:before="360"/>
      <w:outlineLvl w:val="2"/>
    </w:pPr>
    <w:rPr>
      <w:b w:val="0"/>
      <w:color w:val="958A7A"/>
      <w:lang w:val="en-US"/>
      <w14:textFill>
        <w14:solidFill>
          <w14:srgbClr w14:val="958A7A">
            <w14:lumMod w14:val="65000"/>
          </w14:srgbClr>
        </w14:solidFill>
      </w14:textFill>
    </w:rPr>
  </w:style>
  <w:style w:type="paragraph" w:styleId="Heading4">
    <w:name w:val="heading 4"/>
    <w:basedOn w:val="Normal"/>
    <w:next w:val="Normal"/>
    <w:link w:val="Heading4Char"/>
    <w:qFormat/>
    <w:rsid w:val="00DC75EB"/>
    <w:pPr>
      <w:spacing w:before="120" w:after="60"/>
      <w:outlineLvl w:val="3"/>
    </w:pPr>
    <w:rPr>
      <w:b/>
    </w:rPr>
  </w:style>
  <w:style w:type="paragraph" w:styleId="Heading5">
    <w:name w:val="heading 5"/>
    <w:basedOn w:val="Normal"/>
    <w:next w:val="Normal"/>
    <w:link w:val="Heading5Char"/>
    <w:rsid w:val="00D60E63"/>
    <w:pPr>
      <w:numPr>
        <w:ilvl w:val="4"/>
        <w:numId w:val="2"/>
      </w:numPr>
      <w:spacing w:before="240" w:after="60"/>
      <w:outlineLvl w:val="4"/>
    </w:pPr>
    <w:rPr>
      <w:szCs w:val="20"/>
    </w:rPr>
  </w:style>
  <w:style w:type="paragraph" w:styleId="Heading6">
    <w:name w:val="heading 6"/>
    <w:basedOn w:val="Normal"/>
    <w:next w:val="Normal"/>
    <w:link w:val="Heading6Char"/>
    <w:rsid w:val="00D60E63"/>
    <w:pPr>
      <w:numPr>
        <w:ilvl w:val="5"/>
        <w:numId w:val="2"/>
      </w:numPr>
      <w:spacing w:before="240" w:after="60"/>
      <w:outlineLvl w:val="5"/>
    </w:pPr>
    <w:rPr>
      <w:i/>
      <w:szCs w:val="20"/>
    </w:rPr>
  </w:style>
  <w:style w:type="paragraph" w:styleId="Heading7">
    <w:name w:val="heading 7"/>
    <w:basedOn w:val="Normal"/>
    <w:next w:val="Normal"/>
    <w:link w:val="Heading7Char"/>
    <w:rsid w:val="00D60E63"/>
    <w:pPr>
      <w:numPr>
        <w:ilvl w:val="6"/>
        <w:numId w:val="2"/>
      </w:numPr>
      <w:spacing w:before="240" w:after="60"/>
      <w:outlineLvl w:val="6"/>
    </w:pPr>
    <w:rPr>
      <w:sz w:val="20"/>
      <w:szCs w:val="20"/>
    </w:rPr>
  </w:style>
  <w:style w:type="paragraph" w:styleId="Heading8">
    <w:name w:val="heading 8"/>
    <w:basedOn w:val="Normal"/>
    <w:next w:val="Normal"/>
    <w:link w:val="Heading8Char"/>
    <w:rsid w:val="00D60E63"/>
    <w:pPr>
      <w:numPr>
        <w:ilvl w:val="7"/>
        <w:numId w:val="2"/>
      </w:numPr>
      <w:spacing w:before="240" w:after="60"/>
      <w:outlineLvl w:val="7"/>
    </w:pPr>
    <w:rPr>
      <w:i/>
      <w:sz w:val="20"/>
      <w:szCs w:val="20"/>
    </w:rPr>
  </w:style>
  <w:style w:type="paragraph" w:styleId="Heading9">
    <w:name w:val="heading 9"/>
    <w:basedOn w:val="Normal"/>
    <w:next w:val="Normal"/>
    <w:link w:val="Heading9Char"/>
    <w:rsid w:val="00D60E63"/>
    <w:pPr>
      <w:numPr>
        <w:ilvl w:val="8"/>
        <w:numId w:val="2"/>
      </w:numPr>
      <w:spacing w:before="240" w:after="60"/>
      <w:outlineLvl w:val="8"/>
    </w:pPr>
    <w:rPr>
      <w:i/>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efheading2">
    <w:name w:val="cef heading 2"/>
    <w:link w:val="cefheading2Char"/>
    <w:autoRedefine/>
    <w:rsid w:val="00257DF2"/>
    <w:pPr>
      <w:spacing w:before="240" w:line="240" w:lineRule="auto"/>
    </w:pPr>
    <w:rPr>
      <w:rFonts w:ascii="Akrobat Bold" w:eastAsia="Times New Roman" w:hAnsi="Akrobat Bold" w:cs="Arial"/>
      <w:bCs/>
      <w:color w:val="0090A3"/>
      <w:kern w:val="32"/>
      <w:sz w:val="40"/>
      <w:lang w:eastAsia="en-AU"/>
    </w:rPr>
  </w:style>
  <w:style w:type="paragraph" w:customStyle="1" w:styleId="cefheading3">
    <w:name w:val="cef heading 3"/>
    <w:link w:val="cefheading3Char"/>
    <w:autoRedefine/>
    <w:rsid w:val="00257DF2"/>
    <w:pPr>
      <w:spacing w:after="120" w:line="240" w:lineRule="auto"/>
    </w:pPr>
    <w:rPr>
      <w:rFonts w:ascii="Arial" w:eastAsia="Times New Roman" w:hAnsi="Arial" w:cs="Arial"/>
      <w:b/>
      <w:bCs/>
      <w:kern w:val="32"/>
      <w:sz w:val="28"/>
      <w:szCs w:val="32"/>
      <w:lang w:eastAsia="en-AU"/>
    </w:rPr>
  </w:style>
  <w:style w:type="character" w:customStyle="1" w:styleId="cefheading3Char">
    <w:name w:val="cef heading 3 Char"/>
    <w:link w:val="cefheading3"/>
    <w:rsid w:val="00257DF2"/>
    <w:rPr>
      <w:rFonts w:ascii="Arial" w:eastAsia="Times New Roman" w:hAnsi="Arial" w:cs="Arial"/>
      <w:b/>
      <w:bCs/>
      <w:kern w:val="32"/>
      <w:sz w:val="28"/>
      <w:szCs w:val="32"/>
      <w:lang w:eastAsia="en-AU"/>
    </w:rPr>
  </w:style>
  <w:style w:type="paragraph" w:customStyle="1" w:styleId="cefbullet">
    <w:name w:val="cef  bullet"/>
    <w:basedOn w:val="Normal"/>
    <w:link w:val="cefbulletChar"/>
    <w:autoRedefine/>
    <w:rsid w:val="00F47657"/>
    <w:pPr>
      <w:numPr>
        <w:numId w:val="1"/>
      </w:numPr>
      <w:spacing w:before="40" w:after="80"/>
    </w:pPr>
    <w:rPr>
      <w:rFonts w:ascii="Century Gothic" w:hAnsi="Century Gothic"/>
    </w:rPr>
  </w:style>
  <w:style w:type="paragraph" w:styleId="Header">
    <w:name w:val="header"/>
    <w:basedOn w:val="Normal"/>
    <w:link w:val="HeaderChar"/>
    <w:uiPriority w:val="99"/>
    <w:rsid w:val="00F47657"/>
    <w:pPr>
      <w:tabs>
        <w:tab w:val="center" w:pos="4153"/>
        <w:tab w:val="right" w:pos="8306"/>
      </w:tabs>
    </w:pPr>
  </w:style>
  <w:style w:type="character" w:customStyle="1" w:styleId="HeaderChar">
    <w:name w:val="Header Char"/>
    <w:basedOn w:val="DefaultParagraphFont"/>
    <w:link w:val="Header"/>
    <w:uiPriority w:val="99"/>
    <w:rsid w:val="00F47657"/>
    <w:rPr>
      <w:rFonts w:ascii="Times New Roman" w:eastAsia="Times New Roman" w:hAnsi="Times New Roman" w:cs="Times New Roman"/>
      <w:sz w:val="24"/>
      <w:szCs w:val="24"/>
      <w:lang w:eastAsia="en-AU"/>
    </w:rPr>
  </w:style>
  <w:style w:type="paragraph" w:styleId="Footer">
    <w:name w:val="footer"/>
    <w:basedOn w:val="Normal"/>
    <w:link w:val="FooterChar"/>
    <w:uiPriority w:val="99"/>
    <w:rsid w:val="00F47657"/>
    <w:pPr>
      <w:tabs>
        <w:tab w:val="center" w:pos="4153"/>
        <w:tab w:val="right" w:pos="8306"/>
      </w:tabs>
    </w:pPr>
  </w:style>
  <w:style w:type="character" w:customStyle="1" w:styleId="FooterChar">
    <w:name w:val="Footer Char"/>
    <w:basedOn w:val="DefaultParagraphFont"/>
    <w:link w:val="Footer"/>
    <w:uiPriority w:val="99"/>
    <w:rsid w:val="00F47657"/>
    <w:rPr>
      <w:rFonts w:ascii="Times New Roman" w:eastAsia="Times New Roman" w:hAnsi="Times New Roman" w:cs="Times New Roman"/>
      <w:sz w:val="24"/>
      <w:szCs w:val="24"/>
      <w:lang w:eastAsia="en-AU"/>
    </w:rPr>
  </w:style>
  <w:style w:type="character" w:styleId="PageNumber">
    <w:name w:val="page number"/>
    <w:basedOn w:val="DefaultParagraphFont"/>
    <w:rsid w:val="00F47657"/>
  </w:style>
  <w:style w:type="paragraph" w:customStyle="1" w:styleId="Stylecefpara11ptRed">
    <w:name w:val="Style cef para + 11 pt Red"/>
    <w:basedOn w:val="Normal"/>
    <w:rsid w:val="00F47657"/>
    <w:pPr>
      <w:spacing w:after="160"/>
    </w:pPr>
    <w:rPr>
      <w:rFonts w:ascii="Century Gothic" w:hAnsi="Century Gothic"/>
      <w:color w:val="FF0000"/>
    </w:rPr>
  </w:style>
  <w:style w:type="paragraph" w:customStyle="1" w:styleId="cefredbullet">
    <w:name w:val="cef red bullet"/>
    <w:basedOn w:val="cefbullet"/>
    <w:rsid w:val="00F47657"/>
    <w:rPr>
      <w:color w:val="FF0000"/>
    </w:rPr>
  </w:style>
  <w:style w:type="character" w:customStyle="1" w:styleId="cefheading2Char">
    <w:name w:val="cef heading 2 Char"/>
    <w:link w:val="cefheading2"/>
    <w:rsid w:val="00257DF2"/>
    <w:rPr>
      <w:rFonts w:ascii="Akrobat Bold" w:eastAsia="Times New Roman" w:hAnsi="Akrobat Bold" w:cs="Arial"/>
      <w:bCs/>
      <w:color w:val="0090A3"/>
      <w:kern w:val="32"/>
      <w:sz w:val="40"/>
      <w:lang w:eastAsia="en-AU"/>
    </w:rPr>
  </w:style>
  <w:style w:type="paragraph" w:customStyle="1" w:styleId="TableText">
    <w:name w:val="Table Text"/>
    <w:basedOn w:val="Normal"/>
    <w:link w:val="TableTextChar"/>
    <w:rsid w:val="00F47657"/>
    <w:pPr>
      <w:spacing w:before="40" w:after="40"/>
    </w:pPr>
    <w:rPr>
      <w:rFonts w:ascii="Verdana" w:hAnsi="Verdana"/>
      <w:sz w:val="17"/>
    </w:rPr>
  </w:style>
  <w:style w:type="character" w:customStyle="1" w:styleId="TableTextChar">
    <w:name w:val="Table Text Char"/>
    <w:link w:val="TableText"/>
    <w:rsid w:val="00F47657"/>
    <w:rPr>
      <w:rFonts w:ascii="Verdana" w:eastAsia="Times New Roman" w:hAnsi="Verdana" w:cs="Arial"/>
      <w:sz w:val="17"/>
      <w:szCs w:val="24"/>
      <w:lang w:eastAsia="en-AU"/>
    </w:rPr>
  </w:style>
  <w:style w:type="character" w:customStyle="1" w:styleId="Heading1Char">
    <w:name w:val="Heading 1 Char"/>
    <w:basedOn w:val="DefaultParagraphFont"/>
    <w:link w:val="Heading1"/>
    <w:rsid w:val="00FF6D1B"/>
    <w:rPr>
      <w:rFonts w:ascii="Arial" w:eastAsia="Times New Roman" w:hAnsi="Arial" w:cs="Arial"/>
      <w:b/>
      <w:noProof/>
      <w:color w:val="0090A3"/>
      <w:sz w:val="48"/>
      <w:szCs w:val="48"/>
      <w:lang w:eastAsia="en-AU"/>
    </w:rPr>
  </w:style>
  <w:style w:type="character" w:customStyle="1" w:styleId="Heading2Char">
    <w:name w:val="Heading 2 Char"/>
    <w:basedOn w:val="DefaultParagraphFont"/>
    <w:link w:val="Heading2"/>
    <w:rsid w:val="00F62042"/>
    <w:rPr>
      <w:rFonts w:ascii="Arial" w:eastAsia="Times New Roman" w:hAnsi="Arial" w:cs="Arial"/>
      <w:b/>
      <w:bCs/>
      <w:color w:val="0070C0"/>
      <w:kern w:val="32"/>
      <w:sz w:val="36"/>
      <w:szCs w:val="36"/>
      <w:lang w:val="en-US" w:eastAsia="en-AU"/>
    </w:rPr>
  </w:style>
  <w:style w:type="character" w:customStyle="1" w:styleId="Heading3Char">
    <w:name w:val="Heading 3 Char"/>
    <w:basedOn w:val="DefaultParagraphFont"/>
    <w:link w:val="Heading3"/>
    <w:rsid w:val="00FF6D1B"/>
    <w:rPr>
      <w:rFonts w:ascii="Arial" w:eastAsia="Times New Roman" w:hAnsi="Arial" w:cs="Arial"/>
      <w:noProof/>
      <w:color w:val="958A7A"/>
      <w:sz w:val="28"/>
      <w:szCs w:val="28"/>
      <w:lang w:val="en-US" w:eastAsia="en-AU"/>
      <w14:textFill>
        <w14:solidFill>
          <w14:srgbClr w14:val="958A7A">
            <w14:lumMod w14:val="65000"/>
          </w14:srgbClr>
        </w14:solidFill>
      </w14:textFill>
    </w:rPr>
  </w:style>
  <w:style w:type="character" w:customStyle="1" w:styleId="Heading4Char">
    <w:name w:val="Heading 4 Char"/>
    <w:basedOn w:val="DefaultParagraphFont"/>
    <w:link w:val="Heading4"/>
    <w:rsid w:val="00DC75EB"/>
    <w:rPr>
      <w:rFonts w:ascii="Arial" w:eastAsia="Times New Roman" w:hAnsi="Arial" w:cs="Arial"/>
      <w:b/>
      <w:noProof/>
      <w:color w:val="000000" w:themeColor="text1"/>
      <w:lang w:eastAsia="en-AU"/>
    </w:rPr>
  </w:style>
  <w:style w:type="character" w:customStyle="1" w:styleId="Heading5Char">
    <w:name w:val="Heading 5 Char"/>
    <w:basedOn w:val="DefaultParagraphFont"/>
    <w:link w:val="Heading5"/>
    <w:rsid w:val="00D60E63"/>
    <w:rPr>
      <w:rFonts w:ascii="Arial" w:eastAsia="Times New Roman" w:hAnsi="Arial" w:cs="Arial"/>
      <w:noProof/>
      <w:color w:val="000000" w:themeColor="text1"/>
      <w:szCs w:val="20"/>
      <w:lang w:eastAsia="en-AU"/>
    </w:rPr>
  </w:style>
  <w:style w:type="character" w:customStyle="1" w:styleId="Heading6Char">
    <w:name w:val="Heading 6 Char"/>
    <w:basedOn w:val="DefaultParagraphFont"/>
    <w:link w:val="Heading6"/>
    <w:rsid w:val="00D60E63"/>
    <w:rPr>
      <w:rFonts w:ascii="Arial" w:eastAsia="Times New Roman" w:hAnsi="Arial" w:cs="Arial"/>
      <w:i/>
      <w:noProof/>
      <w:color w:val="000000" w:themeColor="text1"/>
      <w:szCs w:val="20"/>
      <w:lang w:eastAsia="en-AU"/>
    </w:rPr>
  </w:style>
  <w:style w:type="character" w:customStyle="1" w:styleId="Heading7Char">
    <w:name w:val="Heading 7 Char"/>
    <w:basedOn w:val="DefaultParagraphFont"/>
    <w:link w:val="Heading7"/>
    <w:rsid w:val="00D60E63"/>
    <w:rPr>
      <w:rFonts w:ascii="Arial" w:eastAsia="Times New Roman" w:hAnsi="Arial" w:cs="Arial"/>
      <w:noProof/>
      <w:color w:val="000000" w:themeColor="text1"/>
      <w:sz w:val="20"/>
      <w:szCs w:val="20"/>
      <w:lang w:eastAsia="en-AU"/>
    </w:rPr>
  </w:style>
  <w:style w:type="character" w:customStyle="1" w:styleId="Heading8Char">
    <w:name w:val="Heading 8 Char"/>
    <w:basedOn w:val="DefaultParagraphFont"/>
    <w:link w:val="Heading8"/>
    <w:rsid w:val="00D60E63"/>
    <w:rPr>
      <w:rFonts w:ascii="Arial" w:eastAsia="Times New Roman" w:hAnsi="Arial" w:cs="Arial"/>
      <w:i/>
      <w:noProof/>
      <w:color w:val="000000" w:themeColor="text1"/>
      <w:sz w:val="20"/>
      <w:szCs w:val="20"/>
      <w:lang w:eastAsia="en-AU"/>
    </w:rPr>
  </w:style>
  <w:style w:type="character" w:customStyle="1" w:styleId="Heading9Char">
    <w:name w:val="Heading 9 Char"/>
    <w:basedOn w:val="DefaultParagraphFont"/>
    <w:link w:val="Heading9"/>
    <w:rsid w:val="00D60E63"/>
    <w:rPr>
      <w:rFonts w:ascii="Arial" w:eastAsia="Times New Roman" w:hAnsi="Arial" w:cs="Arial"/>
      <w:i/>
      <w:noProof/>
      <w:color w:val="000000" w:themeColor="text1"/>
      <w:sz w:val="18"/>
      <w:szCs w:val="20"/>
      <w:lang w:eastAsia="en-AU"/>
    </w:rPr>
  </w:style>
  <w:style w:type="paragraph" w:customStyle="1" w:styleId="body2">
    <w:name w:val="body 2"/>
    <w:basedOn w:val="Normal"/>
    <w:rsid w:val="00D60E63"/>
    <w:pPr>
      <w:keepLines/>
      <w:spacing w:before="120"/>
      <w:ind w:left="993"/>
    </w:pPr>
    <w:rPr>
      <w:sz w:val="20"/>
      <w:szCs w:val="20"/>
    </w:rPr>
  </w:style>
  <w:style w:type="paragraph" w:customStyle="1" w:styleId="cefpara">
    <w:name w:val="cef para"/>
    <w:basedOn w:val="Normal"/>
    <w:link w:val="cefparaChar"/>
    <w:autoRedefine/>
    <w:rsid w:val="002567F4"/>
    <w:pPr>
      <w:spacing w:after="160"/>
    </w:pPr>
    <w:rPr>
      <w:rFonts w:ascii="Calibri Light" w:hAnsi="Calibri Light"/>
      <w:b/>
      <w:color w:val="F2F2F2" w:themeColor="background1" w:themeShade="F2"/>
    </w:rPr>
  </w:style>
  <w:style w:type="character" w:customStyle="1" w:styleId="cefparaChar">
    <w:name w:val="cef para Char"/>
    <w:link w:val="cefpara"/>
    <w:rsid w:val="002567F4"/>
    <w:rPr>
      <w:rFonts w:ascii="Calibri Light" w:eastAsia="Times New Roman" w:hAnsi="Calibri Light" w:cs="Arial"/>
      <w:b/>
      <w:noProof/>
      <w:color w:val="F2F2F2" w:themeColor="background1" w:themeShade="F2"/>
      <w:lang w:eastAsia="en-AU"/>
    </w:rPr>
  </w:style>
  <w:style w:type="paragraph" w:customStyle="1" w:styleId="Stylecefheading410pt">
    <w:name w:val="Style cef heading 4 + 10 pt"/>
    <w:basedOn w:val="Normal"/>
    <w:link w:val="Stylecefheading410ptChar"/>
    <w:rsid w:val="00D60E63"/>
    <w:rPr>
      <w:rFonts w:ascii="Century Gothic" w:hAnsi="Century Gothic"/>
      <w:b/>
      <w:bCs/>
      <w:i/>
      <w:iCs/>
      <w:color w:val="008000"/>
      <w:kern w:val="32"/>
      <w:sz w:val="20"/>
      <w:szCs w:val="32"/>
    </w:rPr>
  </w:style>
  <w:style w:type="character" w:customStyle="1" w:styleId="Stylecefheading410ptChar">
    <w:name w:val="Style cef heading 4 + 10 pt Char"/>
    <w:link w:val="Stylecefheading410pt"/>
    <w:rsid w:val="00D60E63"/>
    <w:rPr>
      <w:rFonts w:ascii="Century Gothic" w:eastAsia="Times New Roman" w:hAnsi="Century Gothic" w:cs="Arial"/>
      <w:b/>
      <w:bCs/>
      <w:i/>
      <w:iCs/>
      <w:color w:val="008000"/>
      <w:kern w:val="32"/>
      <w:sz w:val="20"/>
      <w:szCs w:val="32"/>
      <w:lang w:eastAsia="en-AU"/>
    </w:rPr>
  </w:style>
  <w:style w:type="paragraph" w:customStyle="1" w:styleId="cefparared">
    <w:name w:val="cef para red"/>
    <w:basedOn w:val="cefpara"/>
    <w:link w:val="cefpararedChar"/>
    <w:rsid w:val="007D72D9"/>
    <w:rPr>
      <w:color w:val="FF0000"/>
      <w14:textFill>
        <w14:solidFill>
          <w14:srgbClr w14:val="FF0000">
            <w14:lumMod w14:val="95000"/>
          </w14:srgbClr>
        </w14:solidFill>
      </w14:textFill>
    </w:rPr>
  </w:style>
  <w:style w:type="character" w:customStyle="1" w:styleId="cefpararedChar">
    <w:name w:val="cef para red Char"/>
    <w:link w:val="cefparared"/>
    <w:rsid w:val="007D72D9"/>
    <w:rPr>
      <w:rFonts w:ascii="Century Gothic" w:eastAsia="Times New Roman" w:hAnsi="Century Gothic" w:cs="Times New Roman"/>
      <w:noProof/>
      <w:color w:val="FF0000"/>
      <w:lang w:eastAsia="en-AU"/>
    </w:rPr>
  </w:style>
  <w:style w:type="paragraph" w:customStyle="1" w:styleId="body1">
    <w:name w:val="body 1"/>
    <w:basedOn w:val="Normal"/>
    <w:rsid w:val="007D72D9"/>
    <w:pPr>
      <w:keepLines/>
      <w:spacing w:before="120"/>
      <w:ind w:left="567"/>
    </w:pPr>
    <w:rPr>
      <w:sz w:val="20"/>
      <w:szCs w:val="20"/>
    </w:rPr>
  </w:style>
  <w:style w:type="paragraph" w:customStyle="1" w:styleId="cefheading1">
    <w:name w:val="cef heading 1"/>
    <w:basedOn w:val="Heading1"/>
    <w:link w:val="cefheading1Char"/>
    <w:autoRedefine/>
    <w:rsid w:val="007D72D9"/>
    <w:pPr>
      <w:spacing w:after="200"/>
    </w:pPr>
    <w:rPr>
      <w:bCs/>
      <w:kern w:val="32"/>
      <w:szCs w:val="32"/>
    </w:rPr>
  </w:style>
  <w:style w:type="numbering" w:customStyle="1" w:styleId="StyleHeading110ptGray-50">
    <w:name w:val="Style Heading 1 + 10 pt Gray-50%"/>
    <w:basedOn w:val="NoList"/>
    <w:rsid w:val="007D72D9"/>
    <w:pPr>
      <w:numPr>
        <w:numId w:val="3"/>
      </w:numPr>
    </w:pPr>
  </w:style>
  <w:style w:type="paragraph" w:customStyle="1" w:styleId="Stylecefbullet11ptRed">
    <w:name w:val="Style cef  bullet + 11 pt Red"/>
    <w:basedOn w:val="cefbullet"/>
    <w:rsid w:val="007D72D9"/>
    <w:pPr>
      <w:numPr>
        <w:numId w:val="0"/>
      </w:numPr>
      <w:ind w:left="567" w:hanging="567"/>
    </w:pPr>
    <w:rPr>
      <w:color w:val="FF0000"/>
    </w:rPr>
  </w:style>
  <w:style w:type="character" w:customStyle="1" w:styleId="cefheading1Char">
    <w:name w:val="cef heading 1 Char"/>
    <w:link w:val="cefheading1"/>
    <w:rsid w:val="007D72D9"/>
    <w:rPr>
      <w:rFonts w:ascii="Arial" w:eastAsia="Times New Roman" w:hAnsi="Arial" w:cs="Arial"/>
      <w:b/>
      <w:bCs/>
      <w:kern w:val="32"/>
      <w:sz w:val="48"/>
      <w:szCs w:val="32"/>
      <w:lang w:eastAsia="en-AU"/>
    </w:rPr>
  </w:style>
  <w:style w:type="table" w:styleId="TableGrid">
    <w:name w:val="Table Grid"/>
    <w:basedOn w:val="TableNormal"/>
    <w:uiPriority w:val="39"/>
    <w:rsid w:val="001C54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rsid w:val="00E75207"/>
    <w:pPr>
      <w:ind w:left="720"/>
      <w:contextualSpacing/>
    </w:pPr>
  </w:style>
  <w:style w:type="character" w:styleId="Hyperlink">
    <w:name w:val="Hyperlink"/>
    <w:basedOn w:val="DefaultParagraphFont"/>
    <w:uiPriority w:val="99"/>
    <w:unhideWhenUsed/>
    <w:rsid w:val="00344F41"/>
    <w:rPr>
      <w:color w:val="0563C1" w:themeColor="hyperlink"/>
      <w:u w:val="single"/>
    </w:rPr>
  </w:style>
  <w:style w:type="paragraph" w:styleId="BalloonText">
    <w:name w:val="Balloon Text"/>
    <w:basedOn w:val="Normal"/>
    <w:link w:val="BalloonTextChar"/>
    <w:uiPriority w:val="99"/>
    <w:semiHidden/>
    <w:unhideWhenUsed/>
    <w:rsid w:val="00D134B2"/>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134B2"/>
    <w:rPr>
      <w:rFonts w:ascii="Lucida Grande" w:eastAsia="Times New Roman" w:hAnsi="Lucida Grande" w:cs="Lucida Grande"/>
      <w:sz w:val="18"/>
      <w:szCs w:val="18"/>
      <w:lang w:eastAsia="en-AU"/>
    </w:rPr>
  </w:style>
  <w:style w:type="character" w:styleId="BookTitle">
    <w:name w:val="Book Title"/>
    <w:basedOn w:val="DefaultParagraphFont"/>
    <w:uiPriority w:val="33"/>
    <w:rsid w:val="00972B8F"/>
    <w:rPr>
      <w:b/>
      <w:bCs/>
      <w:smallCaps/>
      <w:spacing w:val="5"/>
    </w:rPr>
  </w:style>
  <w:style w:type="paragraph" w:customStyle="1" w:styleId="TITLE1">
    <w:name w:val="TITLE1"/>
    <w:basedOn w:val="Normal"/>
    <w:link w:val="TITLE1Char"/>
    <w:qFormat/>
    <w:rsid w:val="00397553"/>
    <w:pPr>
      <w:spacing w:after="240"/>
    </w:pPr>
    <w:rPr>
      <w:b/>
      <w:color w:val="0090A3"/>
      <w:sz w:val="80"/>
      <w:szCs w:val="80"/>
    </w:rPr>
  </w:style>
  <w:style w:type="paragraph" w:customStyle="1" w:styleId="TITLE2">
    <w:name w:val="TITLE 2"/>
    <w:basedOn w:val="Normal"/>
    <w:link w:val="TITLE2Char"/>
    <w:rsid w:val="00982528"/>
    <w:rPr>
      <w:sz w:val="40"/>
      <w:szCs w:val="40"/>
    </w:rPr>
  </w:style>
  <w:style w:type="character" w:customStyle="1" w:styleId="TITLE1Char">
    <w:name w:val="TITLE1 Char"/>
    <w:basedOn w:val="DefaultParagraphFont"/>
    <w:link w:val="TITLE1"/>
    <w:rsid w:val="00397553"/>
    <w:rPr>
      <w:rFonts w:ascii="Arial" w:eastAsia="Times New Roman" w:hAnsi="Arial" w:cs="Arial"/>
      <w:b/>
      <w:noProof/>
      <w:color w:val="0090A3"/>
      <w:sz w:val="80"/>
      <w:szCs w:val="80"/>
      <w:lang w:eastAsia="en-AU"/>
    </w:rPr>
  </w:style>
  <w:style w:type="paragraph" w:customStyle="1" w:styleId="BULLETS">
    <w:name w:val="BULLETS"/>
    <w:basedOn w:val="cefbullet"/>
    <w:link w:val="BULLETSChar"/>
    <w:rsid w:val="00257DF2"/>
    <w:rPr>
      <w:rFonts w:ascii="Arial" w:hAnsi="Arial"/>
    </w:rPr>
  </w:style>
  <w:style w:type="character" w:customStyle="1" w:styleId="TITLE2Char">
    <w:name w:val="TITLE 2 Char"/>
    <w:basedOn w:val="DefaultParagraphFont"/>
    <w:link w:val="TITLE2"/>
    <w:rsid w:val="00982528"/>
    <w:rPr>
      <w:rFonts w:ascii="Arial" w:eastAsia="Times New Roman" w:hAnsi="Arial" w:cs="Arial"/>
      <w:sz w:val="40"/>
      <w:szCs w:val="40"/>
      <w:lang w:eastAsia="en-AU"/>
    </w:rPr>
  </w:style>
  <w:style w:type="paragraph" w:customStyle="1" w:styleId="Heading11">
    <w:name w:val="Heading 11"/>
    <w:basedOn w:val="TITLE1"/>
    <w:link w:val="HEADING1Char0"/>
    <w:rsid w:val="000C2FF8"/>
    <w:rPr>
      <w:b w:val="0"/>
      <w:sz w:val="40"/>
      <w:szCs w:val="40"/>
    </w:rPr>
  </w:style>
  <w:style w:type="character" w:customStyle="1" w:styleId="cefbulletChar">
    <w:name w:val="cef  bullet Char"/>
    <w:basedOn w:val="DefaultParagraphFont"/>
    <w:link w:val="cefbullet"/>
    <w:rsid w:val="00257DF2"/>
    <w:rPr>
      <w:rFonts w:ascii="Century Gothic" w:eastAsia="Times New Roman" w:hAnsi="Century Gothic" w:cs="Arial"/>
      <w:noProof/>
      <w:color w:val="000000" w:themeColor="text1"/>
      <w:lang w:eastAsia="en-AU"/>
    </w:rPr>
  </w:style>
  <w:style w:type="character" w:customStyle="1" w:styleId="BULLETSChar">
    <w:name w:val="BULLETS Char"/>
    <w:basedOn w:val="cefbulletChar"/>
    <w:link w:val="BULLETS"/>
    <w:rsid w:val="00257DF2"/>
    <w:rPr>
      <w:rFonts w:ascii="Arial" w:eastAsia="Times New Roman" w:hAnsi="Arial" w:cs="Arial"/>
      <w:noProof/>
      <w:color w:val="000000" w:themeColor="text1"/>
      <w:lang w:eastAsia="en-AU"/>
    </w:rPr>
  </w:style>
  <w:style w:type="paragraph" w:customStyle="1" w:styleId="Heading21">
    <w:name w:val="Heading 21"/>
    <w:basedOn w:val="cefheading3"/>
    <w:link w:val="HEADING2Char0"/>
    <w:rsid w:val="00516686"/>
    <w:pPr>
      <w:spacing w:before="360"/>
    </w:pPr>
    <w:rPr>
      <w:sz w:val="32"/>
    </w:rPr>
  </w:style>
  <w:style w:type="character" w:customStyle="1" w:styleId="HEADING1Char0">
    <w:name w:val="HEADING 1 Char"/>
    <w:basedOn w:val="cefheading2Char"/>
    <w:link w:val="Heading11"/>
    <w:rsid w:val="000C2FF8"/>
    <w:rPr>
      <w:rFonts w:ascii="Arial" w:eastAsia="Times New Roman" w:hAnsi="Arial" w:cs="Arial"/>
      <w:b/>
      <w:bCs w:val="0"/>
      <w:noProof/>
      <w:color w:val="0090A3"/>
      <w:kern w:val="32"/>
      <w:sz w:val="40"/>
      <w:szCs w:val="40"/>
      <w:lang w:eastAsia="en-AU"/>
    </w:rPr>
  </w:style>
  <w:style w:type="paragraph" w:customStyle="1" w:styleId="TABLENORMAL0">
    <w:name w:val="TABLE NORMAL"/>
    <w:basedOn w:val="Normal"/>
    <w:qFormat/>
    <w:rsid w:val="00E746B2"/>
  </w:style>
  <w:style w:type="character" w:customStyle="1" w:styleId="HEADING2Char0">
    <w:name w:val="HEADING 2 Char"/>
    <w:basedOn w:val="cefheading3Char"/>
    <w:link w:val="Heading21"/>
    <w:rsid w:val="00516686"/>
    <w:rPr>
      <w:rFonts w:ascii="Arial" w:eastAsia="Times New Roman" w:hAnsi="Arial" w:cs="Arial"/>
      <w:b/>
      <w:bCs/>
      <w:kern w:val="32"/>
      <w:sz w:val="32"/>
      <w:szCs w:val="32"/>
      <w:lang w:eastAsia="en-AU"/>
    </w:rPr>
  </w:style>
  <w:style w:type="paragraph" w:customStyle="1" w:styleId="TABLEBULLETS">
    <w:name w:val="TABLE BULLETS"/>
    <w:basedOn w:val="cefbullet"/>
    <w:qFormat/>
    <w:rsid w:val="0002707D"/>
    <w:pPr>
      <w:spacing w:before="0" w:after="0"/>
      <w:ind w:left="357" w:hanging="357"/>
    </w:pPr>
    <w:rPr>
      <w:rFonts w:ascii="Arial" w:hAnsi="Arial"/>
    </w:rPr>
  </w:style>
  <w:style w:type="paragraph" w:customStyle="1" w:styleId="TABLEHEADING">
    <w:name w:val="TABLE HEADING"/>
    <w:basedOn w:val="cefparared"/>
    <w:qFormat/>
    <w:rsid w:val="00E746B2"/>
    <w:pPr>
      <w:spacing w:after="0"/>
    </w:pPr>
    <w:rPr>
      <w:rFonts w:ascii="Arial" w:hAnsi="Arial"/>
      <w:color w:val="F2F2F2" w:themeColor="background1" w:themeShade="F2"/>
      <w14:textFill>
        <w14:solidFill>
          <w14:schemeClr w14:val="bg1">
            <w14:lumMod w14:val="95000"/>
            <w14:lumMod w14:val="95000"/>
          </w14:schemeClr>
        </w14:solidFill>
      </w14:textFill>
    </w:rPr>
  </w:style>
  <w:style w:type="paragraph" w:customStyle="1" w:styleId="Heading31">
    <w:name w:val="Heading 31"/>
    <w:basedOn w:val="Normal"/>
    <w:rsid w:val="00C95AEB"/>
    <w:rPr>
      <w:b/>
      <w:sz w:val="28"/>
      <w:szCs w:val="28"/>
    </w:rPr>
  </w:style>
  <w:style w:type="paragraph" w:customStyle="1" w:styleId="TITLE4">
    <w:name w:val="TITLE 4"/>
    <w:basedOn w:val="TITLE2"/>
    <w:rsid w:val="00DD1FD7"/>
    <w:pPr>
      <w:spacing w:after="0"/>
    </w:pPr>
    <w:rPr>
      <w:b/>
      <w:color w:val="FFFFFF" w:themeColor="background1"/>
    </w:rPr>
  </w:style>
  <w:style w:type="paragraph" w:customStyle="1" w:styleId="TITLE3">
    <w:name w:val="TITLE 3"/>
    <w:basedOn w:val="TITLE1"/>
    <w:rsid w:val="00472D78"/>
    <w:rPr>
      <w:color w:val="FFFFFF" w:themeColor="background1"/>
      <w:sz w:val="24"/>
      <w:szCs w:val="24"/>
    </w:rPr>
  </w:style>
  <w:style w:type="paragraph" w:customStyle="1" w:styleId="BasicParagraph">
    <w:name w:val="[Basic Paragraph]"/>
    <w:basedOn w:val="Normal"/>
    <w:uiPriority w:val="99"/>
    <w:rsid w:val="009C64CB"/>
    <w:pPr>
      <w:tabs>
        <w:tab w:val="clear" w:pos="-3060"/>
        <w:tab w:val="clear" w:pos="-2340"/>
        <w:tab w:val="clear" w:pos="6300"/>
      </w:tabs>
      <w:suppressAutoHyphens w:val="0"/>
      <w:autoSpaceDE w:val="0"/>
      <w:autoSpaceDN w:val="0"/>
      <w:adjustRightInd w:val="0"/>
      <w:spacing w:after="0" w:line="288" w:lineRule="auto"/>
      <w:textAlignment w:val="center"/>
    </w:pPr>
    <w:rPr>
      <w:rFonts w:ascii="Minion Pro" w:eastAsiaTheme="minorHAnsi" w:hAnsi="Minion Pro" w:cs="Minion Pro"/>
      <w:noProof w:val="0"/>
      <w:color w:val="000000"/>
      <w:sz w:val="24"/>
      <w:szCs w:val="24"/>
      <w:lang w:val="en-GB" w:eastAsia="en-US"/>
    </w:rPr>
  </w:style>
  <w:style w:type="paragraph" w:styleId="EndnoteText">
    <w:name w:val="endnote text"/>
    <w:basedOn w:val="Normal"/>
    <w:link w:val="EndnoteTextChar"/>
    <w:uiPriority w:val="99"/>
    <w:unhideWhenUsed/>
    <w:rsid w:val="008019B6"/>
    <w:pPr>
      <w:tabs>
        <w:tab w:val="clear" w:pos="-3060"/>
        <w:tab w:val="clear" w:pos="-2340"/>
        <w:tab w:val="clear" w:pos="6300"/>
      </w:tabs>
      <w:suppressAutoHyphens w:val="0"/>
      <w:spacing w:before="120" w:after="0" w:line="276" w:lineRule="auto"/>
    </w:pPr>
    <w:rPr>
      <w:rFonts w:ascii="Gill Sans MT" w:eastAsiaTheme="minorHAnsi" w:hAnsi="Gill Sans MT" w:cstheme="minorBidi"/>
      <w:noProof w:val="0"/>
      <w:color w:val="auto"/>
      <w:sz w:val="20"/>
      <w:szCs w:val="20"/>
      <w:lang w:eastAsia="en-US"/>
    </w:rPr>
  </w:style>
  <w:style w:type="character" w:customStyle="1" w:styleId="EndnoteTextChar">
    <w:name w:val="Endnote Text Char"/>
    <w:basedOn w:val="DefaultParagraphFont"/>
    <w:link w:val="EndnoteText"/>
    <w:uiPriority w:val="99"/>
    <w:rsid w:val="008019B6"/>
    <w:rPr>
      <w:rFonts w:ascii="Gill Sans MT" w:hAnsi="Gill Sans MT"/>
      <w:sz w:val="20"/>
      <w:szCs w:val="20"/>
    </w:rPr>
  </w:style>
  <w:style w:type="character" w:styleId="EndnoteReference">
    <w:name w:val="endnote reference"/>
    <w:basedOn w:val="DefaultParagraphFont"/>
    <w:uiPriority w:val="99"/>
    <w:unhideWhenUsed/>
    <w:rsid w:val="008019B6"/>
    <w:rPr>
      <w:vertAlign w:val="superscript"/>
    </w:rPr>
  </w:style>
  <w:style w:type="paragraph" w:customStyle="1" w:styleId="TableandFigureHeading">
    <w:name w:val="Table and Figure Heading"/>
    <w:basedOn w:val="Normal"/>
    <w:qFormat/>
    <w:rsid w:val="00544371"/>
    <w:pPr>
      <w:tabs>
        <w:tab w:val="clear" w:pos="-3060"/>
        <w:tab w:val="clear" w:pos="-2340"/>
        <w:tab w:val="clear" w:pos="6300"/>
      </w:tabs>
      <w:suppressAutoHyphens w:val="0"/>
      <w:spacing w:before="120" w:line="276" w:lineRule="auto"/>
    </w:pPr>
    <w:rPr>
      <w:rFonts w:eastAsiaTheme="minorHAnsi" w:cstheme="minorBidi"/>
      <w:b/>
      <w:noProof w:val="0"/>
      <w:color w:val="FFFFFF" w:themeColor="background1"/>
      <w:lang w:eastAsia="en-US"/>
    </w:rPr>
  </w:style>
  <w:style w:type="character" w:customStyle="1" w:styleId="ListParagraphChar">
    <w:name w:val="List Paragraph Char"/>
    <w:basedOn w:val="DefaultParagraphFont"/>
    <w:link w:val="ListParagraph"/>
    <w:uiPriority w:val="34"/>
    <w:rsid w:val="0065061E"/>
    <w:rPr>
      <w:rFonts w:ascii="Arial" w:eastAsia="Times New Roman" w:hAnsi="Arial" w:cs="Arial"/>
      <w:noProof/>
      <w:color w:val="000000" w:themeColor="text1"/>
      <w:lang w:eastAsia="en-AU"/>
    </w:rPr>
  </w:style>
  <w:style w:type="paragraph" w:styleId="NoSpacing">
    <w:name w:val="No Spacing"/>
    <w:uiPriority w:val="1"/>
    <w:rsid w:val="00EC021A"/>
    <w:pPr>
      <w:numPr>
        <w:numId w:val="4"/>
      </w:numPr>
      <w:spacing w:after="0" w:line="240" w:lineRule="auto"/>
    </w:pPr>
  </w:style>
  <w:style w:type="paragraph" w:styleId="FootnoteText">
    <w:name w:val="footnote text"/>
    <w:basedOn w:val="Normal"/>
    <w:link w:val="FootnoteTextChar"/>
    <w:uiPriority w:val="99"/>
    <w:semiHidden/>
    <w:unhideWhenUsed/>
    <w:rsid w:val="00D879D2"/>
    <w:pPr>
      <w:spacing w:after="0"/>
    </w:pPr>
    <w:rPr>
      <w:sz w:val="20"/>
      <w:szCs w:val="20"/>
    </w:rPr>
  </w:style>
  <w:style w:type="character" w:customStyle="1" w:styleId="FootnoteTextChar">
    <w:name w:val="Footnote Text Char"/>
    <w:basedOn w:val="DefaultParagraphFont"/>
    <w:link w:val="FootnoteText"/>
    <w:uiPriority w:val="99"/>
    <w:semiHidden/>
    <w:rsid w:val="00D879D2"/>
    <w:rPr>
      <w:rFonts w:ascii="Arial" w:eastAsia="Times New Roman" w:hAnsi="Arial" w:cs="Arial"/>
      <w:noProof/>
      <w:color w:val="000000" w:themeColor="text1"/>
      <w:sz w:val="20"/>
      <w:szCs w:val="20"/>
      <w:lang w:eastAsia="en-AU"/>
    </w:rPr>
  </w:style>
  <w:style w:type="character" w:styleId="FootnoteReference">
    <w:name w:val="footnote reference"/>
    <w:basedOn w:val="DefaultParagraphFont"/>
    <w:uiPriority w:val="99"/>
    <w:semiHidden/>
    <w:unhideWhenUsed/>
    <w:rsid w:val="00D879D2"/>
    <w:rPr>
      <w:vertAlign w:val="superscript"/>
    </w:rPr>
  </w:style>
  <w:style w:type="table" w:styleId="TableGridLight">
    <w:name w:val="Grid Table Light"/>
    <w:basedOn w:val="TableNormal"/>
    <w:uiPriority w:val="40"/>
    <w:rsid w:val="00EA6CA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H4">
    <w:name w:val="H 4"/>
    <w:basedOn w:val="Normal"/>
    <w:link w:val="H4Char"/>
    <w:rsid w:val="00AC1521"/>
    <w:rPr>
      <w:b/>
      <w:sz w:val="28"/>
      <w:szCs w:val="28"/>
      <w:lang w:val="en-US"/>
    </w:rPr>
  </w:style>
  <w:style w:type="character" w:customStyle="1" w:styleId="H4Char">
    <w:name w:val="H 4 Char"/>
    <w:basedOn w:val="DefaultParagraphFont"/>
    <w:link w:val="H4"/>
    <w:rsid w:val="00AC1521"/>
    <w:rPr>
      <w:rFonts w:ascii="Arial" w:eastAsia="Times New Roman" w:hAnsi="Arial" w:cs="Arial"/>
      <w:b/>
      <w:noProof/>
      <w:color w:val="000000" w:themeColor="text1"/>
      <w:sz w:val="28"/>
      <w:szCs w:val="28"/>
      <w:lang w:val="en-US" w:eastAsia="en-AU"/>
    </w:rPr>
  </w:style>
  <w:style w:type="paragraph" w:styleId="TOCHeading">
    <w:name w:val="TOC Heading"/>
    <w:basedOn w:val="Heading1"/>
    <w:next w:val="Normal"/>
    <w:uiPriority w:val="39"/>
    <w:unhideWhenUsed/>
    <w:rsid w:val="00104AEA"/>
    <w:pPr>
      <w:keepNext/>
      <w:keepLines/>
      <w:tabs>
        <w:tab w:val="clear" w:pos="-3060"/>
        <w:tab w:val="clear" w:pos="-2340"/>
        <w:tab w:val="clear" w:pos="6300"/>
      </w:tabs>
      <w:suppressAutoHyphens w:val="0"/>
      <w:spacing w:before="240" w:after="0" w:line="259" w:lineRule="auto"/>
      <w:outlineLvl w:val="9"/>
    </w:pPr>
    <w:rPr>
      <w:rFonts w:asciiTheme="majorHAnsi" w:eastAsiaTheme="majorEastAsia" w:hAnsiTheme="majorHAnsi" w:cstheme="majorBidi"/>
      <w:noProof w:val="0"/>
      <w:color w:val="2E74B5" w:themeColor="accent1" w:themeShade="BF"/>
      <w:sz w:val="32"/>
      <w:szCs w:val="32"/>
      <w:lang w:val="en-US" w:eastAsia="en-US"/>
    </w:rPr>
  </w:style>
  <w:style w:type="paragraph" w:styleId="TOC1">
    <w:name w:val="toc 1"/>
    <w:basedOn w:val="Normal"/>
    <w:next w:val="Normal"/>
    <w:autoRedefine/>
    <w:uiPriority w:val="39"/>
    <w:unhideWhenUsed/>
    <w:rsid w:val="00104AEA"/>
    <w:pPr>
      <w:tabs>
        <w:tab w:val="clear" w:pos="-3060"/>
        <w:tab w:val="clear" w:pos="-2340"/>
        <w:tab w:val="clear" w:pos="6300"/>
      </w:tabs>
      <w:spacing w:after="100"/>
    </w:pPr>
  </w:style>
  <w:style w:type="paragraph" w:styleId="TOC3">
    <w:name w:val="toc 3"/>
    <w:basedOn w:val="Normal"/>
    <w:next w:val="Normal"/>
    <w:autoRedefine/>
    <w:uiPriority w:val="39"/>
    <w:unhideWhenUsed/>
    <w:rsid w:val="00104AEA"/>
    <w:pPr>
      <w:tabs>
        <w:tab w:val="clear" w:pos="-3060"/>
        <w:tab w:val="clear" w:pos="-2340"/>
        <w:tab w:val="clear" w:pos="6300"/>
      </w:tabs>
      <w:spacing w:after="100"/>
      <w:ind w:left="440"/>
    </w:pPr>
  </w:style>
  <w:style w:type="paragraph" w:styleId="TOC2">
    <w:name w:val="toc 2"/>
    <w:basedOn w:val="Normal"/>
    <w:next w:val="Normal"/>
    <w:autoRedefine/>
    <w:uiPriority w:val="39"/>
    <w:unhideWhenUsed/>
    <w:rsid w:val="00104AEA"/>
    <w:pPr>
      <w:tabs>
        <w:tab w:val="clear" w:pos="-3060"/>
        <w:tab w:val="clear" w:pos="-2340"/>
        <w:tab w:val="clear" w:pos="6300"/>
      </w:tabs>
      <w:spacing w:after="100"/>
      <w:ind w:left="220"/>
    </w:pPr>
  </w:style>
  <w:style w:type="character" w:styleId="CommentReference">
    <w:name w:val="annotation reference"/>
    <w:basedOn w:val="DefaultParagraphFont"/>
    <w:uiPriority w:val="99"/>
    <w:semiHidden/>
    <w:unhideWhenUsed/>
    <w:rsid w:val="00C95F79"/>
    <w:rPr>
      <w:sz w:val="16"/>
      <w:szCs w:val="16"/>
    </w:rPr>
  </w:style>
  <w:style w:type="paragraph" w:styleId="CommentText">
    <w:name w:val="annotation text"/>
    <w:basedOn w:val="Normal"/>
    <w:link w:val="CommentTextChar"/>
    <w:uiPriority w:val="99"/>
    <w:semiHidden/>
    <w:unhideWhenUsed/>
    <w:rsid w:val="00C95F79"/>
    <w:rPr>
      <w:sz w:val="20"/>
      <w:szCs w:val="20"/>
    </w:rPr>
  </w:style>
  <w:style w:type="character" w:customStyle="1" w:styleId="CommentTextChar">
    <w:name w:val="Comment Text Char"/>
    <w:basedOn w:val="DefaultParagraphFont"/>
    <w:link w:val="CommentText"/>
    <w:uiPriority w:val="99"/>
    <w:semiHidden/>
    <w:rsid w:val="00C95F79"/>
    <w:rPr>
      <w:rFonts w:ascii="Arial" w:eastAsia="Times New Roman" w:hAnsi="Arial" w:cs="Arial"/>
      <w:noProof/>
      <w:color w:val="000000" w:themeColor="text1"/>
      <w:sz w:val="20"/>
      <w:szCs w:val="20"/>
      <w:lang w:eastAsia="en-AU"/>
    </w:rPr>
  </w:style>
  <w:style w:type="paragraph" w:styleId="CommentSubject">
    <w:name w:val="annotation subject"/>
    <w:basedOn w:val="CommentText"/>
    <w:next w:val="CommentText"/>
    <w:link w:val="CommentSubjectChar"/>
    <w:uiPriority w:val="99"/>
    <w:semiHidden/>
    <w:unhideWhenUsed/>
    <w:rsid w:val="00C95F79"/>
    <w:rPr>
      <w:b/>
      <w:bCs/>
    </w:rPr>
  </w:style>
  <w:style w:type="character" w:customStyle="1" w:styleId="CommentSubjectChar">
    <w:name w:val="Comment Subject Char"/>
    <w:basedOn w:val="CommentTextChar"/>
    <w:link w:val="CommentSubject"/>
    <w:uiPriority w:val="99"/>
    <w:semiHidden/>
    <w:rsid w:val="00C95F79"/>
    <w:rPr>
      <w:rFonts w:ascii="Arial" w:eastAsia="Times New Roman" w:hAnsi="Arial" w:cs="Arial"/>
      <w:b/>
      <w:bCs/>
      <w:noProof/>
      <w:color w:val="000000" w:themeColor="text1"/>
      <w:sz w:val="20"/>
      <w:szCs w:val="20"/>
      <w:lang w:eastAsia="en-AU"/>
    </w:rPr>
  </w:style>
  <w:style w:type="paragraph" w:customStyle="1" w:styleId="NormalBullets">
    <w:name w:val="Normal Bullets"/>
    <w:basedOn w:val="Normal"/>
    <w:link w:val="NormalBulletsChar"/>
    <w:qFormat/>
    <w:rsid w:val="00C95F79"/>
    <w:pPr>
      <w:numPr>
        <w:numId w:val="5"/>
      </w:numPr>
      <w:tabs>
        <w:tab w:val="clear" w:pos="-3060"/>
        <w:tab w:val="clear" w:pos="-2340"/>
        <w:tab w:val="clear" w:pos="6300"/>
        <w:tab w:val="right" w:pos="8931"/>
      </w:tabs>
      <w:suppressAutoHyphens w:val="0"/>
    </w:pPr>
    <w:rPr>
      <w:rFonts w:eastAsia="Calibri"/>
      <w:color w:val="auto"/>
      <w:sz w:val="24"/>
      <w:szCs w:val="24"/>
      <w:lang w:eastAsia="en-US"/>
    </w:rPr>
  </w:style>
  <w:style w:type="character" w:customStyle="1" w:styleId="NormalBulletsChar">
    <w:name w:val="Normal Bullets Char"/>
    <w:basedOn w:val="DefaultParagraphFont"/>
    <w:link w:val="NormalBullets"/>
    <w:rsid w:val="00C95F79"/>
    <w:rPr>
      <w:rFonts w:ascii="Arial" w:eastAsia="Calibri" w:hAnsi="Arial" w:cs="Arial"/>
      <w:noProof/>
      <w:sz w:val="24"/>
      <w:szCs w:val="24"/>
    </w:rPr>
  </w:style>
  <w:style w:type="paragraph" w:customStyle="1" w:styleId="Title20">
    <w:name w:val="Title 2"/>
    <w:basedOn w:val="TITLE2"/>
    <w:link w:val="Title2Char0"/>
    <w:qFormat/>
    <w:rsid w:val="00F65372"/>
  </w:style>
  <w:style w:type="character" w:customStyle="1" w:styleId="Title2Char0">
    <w:name w:val="Title 2 Char"/>
    <w:basedOn w:val="TITLE2Char"/>
    <w:link w:val="Title20"/>
    <w:rsid w:val="00F65372"/>
    <w:rPr>
      <w:rFonts w:ascii="Arial" w:eastAsia="Times New Roman" w:hAnsi="Arial" w:cs="Arial"/>
      <w:noProof/>
      <w:color w:val="000000" w:themeColor="text1"/>
      <w:sz w:val="40"/>
      <w:szCs w:val="40"/>
      <w:lang w:eastAsia="en-AU"/>
    </w:rPr>
  </w:style>
  <w:style w:type="paragraph" w:styleId="BodyText">
    <w:name w:val="Body Text"/>
    <w:basedOn w:val="Normal"/>
    <w:link w:val="BodyTextChar"/>
    <w:rsid w:val="00D87061"/>
    <w:pPr>
      <w:tabs>
        <w:tab w:val="clear" w:pos="-3060"/>
        <w:tab w:val="clear" w:pos="-2340"/>
        <w:tab w:val="clear" w:pos="6300"/>
      </w:tabs>
      <w:suppressAutoHyphens w:val="0"/>
      <w:spacing w:line="312" w:lineRule="auto"/>
    </w:pPr>
    <w:rPr>
      <w:rFonts w:ascii="Trebuchet MS" w:hAnsi="Trebuchet MS" w:cs="Times New Roman"/>
      <w:noProof w:val="0"/>
      <w:color w:val="auto"/>
      <w:szCs w:val="24"/>
      <w:lang w:eastAsia="en-US"/>
    </w:rPr>
  </w:style>
  <w:style w:type="character" w:customStyle="1" w:styleId="BodyTextChar">
    <w:name w:val="Body Text Char"/>
    <w:basedOn w:val="DefaultParagraphFont"/>
    <w:link w:val="BodyText"/>
    <w:rsid w:val="00D87061"/>
    <w:rPr>
      <w:rFonts w:ascii="Trebuchet MS" w:eastAsia="Times New Roman" w:hAnsi="Trebuchet MS" w:cs="Times New Roman"/>
      <w:szCs w:val="24"/>
    </w:rPr>
  </w:style>
  <w:style w:type="character" w:styleId="UnresolvedMention">
    <w:name w:val="Unresolved Mention"/>
    <w:basedOn w:val="DefaultParagraphFont"/>
    <w:uiPriority w:val="99"/>
    <w:semiHidden/>
    <w:unhideWhenUsed/>
    <w:rsid w:val="005849AB"/>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591188">
      <w:bodyDiv w:val="1"/>
      <w:marLeft w:val="0"/>
      <w:marRight w:val="0"/>
      <w:marTop w:val="0"/>
      <w:marBottom w:val="0"/>
      <w:divBdr>
        <w:top w:val="none" w:sz="0" w:space="0" w:color="auto"/>
        <w:left w:val="none" w:sz="0" w:space="0" w:color="auto"/>
        <w:bottom w:val="none" w:sz="0" w:space="0" w:color="auto"/>
        <w:right w:val="none" w:sz="0" w:space="0" w:color="auto"/>
      </w:divBdr>
    </w:div>
    <w:div w:id="193202875">
      <w:bodyDiv w:val="1"/>
      <w:marLeft w:val="0"/>
      <w:marRight w:val="0"/>
      <w:marTop w:val="0"/>
      <w:marBottom w:val="0"/>
      <w:divBdr>
        <w:top w:val="none" w:sz="0" w:space="0" w:color="auto"/>
        <w:left w:val="none" w:sz="0" w:space="0" w:color="auto"/>
        <w:bottom w:val="none" w:sz="0" w:space="0" w:color="auto"/>
        <w:right w:val="none" w:sz="0" w:space="0" w:color="auto"/>
      </w:divBdr>
    </w:div>
    <w:div w:id="205407768">
      <w:bodyDiv w:val="1"/>
      <w:marLeft w:val="0"/>
      <w:marRight w:val="0"/>
      <w:marTop w:val="0"/>
      <w:marBottom w:val="0"/>
      <w:divBdr>
        <w:top w:val="none" w:sz="0" w:space="0" w:color="auto"/>
        <w:left w:val="none" w:sz="0" w:space="0" w:color="auto"/>
        <w:bottom w:val="none" w:sz="0" w:space="0" w:color="auto"/>
        <w:right w:val="none" w:sz="0" w:space="0" w:color="auto"/>
      </w:divBdr>
    </w:div>
    <w:div w:id="238754498">
      <w:bodyDiv w:val="1"/>
      <w:marLeft w:val="0"/>
      <w:marRight w:val="0"/>
      <w:marTop w:val="0"/>
      <w:marBottom w:val="0"/>
      <w:divBdr>
        <w:top w:val="none" w:sz="0" w:space="0" w:color="auto"/>
        <w:left w:val="none" w:sz="0" w:space="0" w:color="auto"/>
        <w:bottom w:val="none" w:sz="0" w:space="0" w:color="auto"/>
        <w:right w:val="none" w:sz="0" w:space="0" w:color="auto"/>
      </w:divBdr>
    </w:div>
    <w:div w:id="283007005">
      <w:bodyDiv w:val="1"/>
      <w:marLeft w:val="0"/>
      <w:marRight w:val="0"/>
      <w:marTop w:val="0"/>
      <w:marBottom w:val="0"/>
      <w:divBdr>
        <w:top w:val="none" w:sz="0" w:space="0" w:color="auto"/>
        <w:left w:val="none" w:sz="0" w:space="0" w:color="auto"/>
        <w:bottom w:val="none" w:sz="0" w:space="0" w:color="auto"/>
        <w:right w:val="none" w:sz="0" w:space="0" w:color="auto"/>
      </w:divBdr>
    </w:div>
    <w:div w:id="359818888">
      <w:bodyDiv w:val="1"/>
      <w:marLeft w:val="0"/>
      <w:marRight w:val="0"/>
      <w:marTop w:val="0"/>
      <w:marBottom w:val="0"/>
      <w:divBdr>
        <w:top w:val="none" w:sz="0" w:space="0" w:color="auto"/>
        <w:left w:val="none" w:sz="0" w:space="0" w:color="auto"/>
        <w:bottom w:val="none" w:sz="0" w:space="0" w:color="auto"/>
        <w:right w:val="none" w:sz="0" w:space="0" w:color="auto"/>
      </w:divBdr>
    </w:div>
    <w:div w:id="369113932">
      <w:bodyDiv w:val="1"/>
      <w:marLeft w:val="0"/>
      <w:marRight w:val="0"/>
      <w:marTop w:val="0"/>
      <w:marBottom w:val="0"/>
      <w:divBdr>
        <w:top w:val="none" w:sz="0" w:space="0" w:color="auto"/>
        <w:left w:val="none" w:sz="0" w:space="0" w:color="auto"/>
        <w:bottom w:val="none" w:sz="0" w:space="0" w:color="auto"/>
        <w:right w:val="none" w:sz="0" w:space="0" w:color="auto"/>
      </w:divBdr>
    </w:div>
    <w:div w:id="391122912">
      <w:bodyDiv w:val="1"/>
      <w:marLeft w:val="0"/>
      <w:marRight w:val="0"/>
      <w:marTop w:val="0"/>
      <w:marBottom w:val="0"/>
      <w:divBdr>
        <w:top w:val="none" w:sz="0" w:space="0" w:color="auto"/>
        <w:left w:val="none" w:sz="0" w:space="0" w:color="auto"/>
        <w:bottom w:val="none" w:sz="0" w:space="0" w:color="auto"/>
        <w:right w:val="none" w:sz="0" w:space="0" w:color="auto"/>
      </w:divBdr>
    </w:div>
    <w:div w:id="398290676">
      <w:bodyDiv w:val="1"/>
      <w:marLeft w:val="0"/>
      <w:marRight w:val="0"/>
      <w:marTop w:val="0"/>
      <w:marBottom w:val="0"/>
      <w:divBdr>
        <w:top w:val="none" w:sz="0" w:space="0" w:color="auto"/>
        <w:left w:val="none" w:sz="0" w:space="0" w:color="auto"/>
        <w:bottom w:val="none" w:sz="0" w:space="0" w:color="auto"/>
        <w:right w:val="none" w:sz="0" w:space="0" w:color="auto"/>
      </w:divBdr>
    </w:div>
    <w:div w:id="429160626">
      <w:bodyDiv w:val="1"/>
      <w:marLeft w:val="0"/>
      <w:marRight w:val="0"/>
      <w:marTop w:val="0"/>
      <w:marBottom w:val="0"/>
      <w:divBdr>
        <w:top w:val="none" w:sz="0" w:space="0" w:color="auto"/>
        <w:left w:val="none" w:sz="0" w:space="0" w:color="auto"/>
        <w:bottom w:val="none" w:sz="0" w:space="0" w:color="auto"/>
        <w:right w:val="none" w:sz="0" w:space="0" w:color="auto"/>
      </w:divBdr>
    </w:div>
    <w:div w:id="519124219">
      <w:bodyDiv w:val="1"/>
      <w:marLeft w:val="0"/>
      <w:marRight w:val="0"/>
      <w:marTop w:val="0"/>
      <w:marBottom w:val="0"/>
      <w:divBdr>
        <w:top w:val="none" w:sz="0" w:space="0" w:color="auto"/>
        <w:left w:val="none" w:sz="0" w:space="0" w:color="auto"/>
        <w:bottom w:val="none" w:sz="0" w:space="0" w:color="auto"/>
        <w:right w:val="none" w:sz="0" w:space="0" w:color="auto"/>
      </w:divBdr>
    </w:div>
    <w:div w:id="617755727">
      <w:bodyDiv w:val="1"/>
      <w:marLeft w:val="0"/>
      <w:marRight w:val="0"/>
      <w:marTop w:val="0"/>
      <w:marBottom w:val="0"/>
      <w:divBdr>
        <w:top w:val="none" w:sz="0" w:space="0" w:color="auto"/>
        <w:left w:val="none" w:sz="0" w:space="0" w:color="auto"/>
        <w:bottom w:val="none" w:sz="0" w:space="0" w:color="auto"/>
        <w:right w:val="none" w:sz="0" w:space="0" w:color="auto"/>
      </w:divBdr>
    </w:div>
    <w:div w:id="654770999">
      <w:bodyDiv w:val="1"/>
      <w:marLeft w:val="0"/>
      <w:marRight w:val="0"/>
      <w:marTop w:val="0"/>
      <w:marBottom w:val="0"/>
      <w:divBdr>
        <w:top w:val="none" w:sz="0" w:space="0" w:color="auto"/>
        <w:left w:val="none" w:sz="0" w:space="0" w:color="auto"/>
        <w:bottom w:val="none" w:sz="0" w:space="0" w:color="auto"/>
        <w:right w:val="none" w:sz="0" w:space="0" w:color="auto"/>
      </w:divBdr>
    </w:div>
    <w:div w:id="659700647">
      <w:bodyDiv w:val="1"/>
      <w:marLeft w:val="0"/>
      <w:marRight w:val="0"/>
      <w:marTop w:val="0"/>
      <w:marBottom w:val="0"/>
      <w:divBdr>
        <w:top w:val="none" w:sz="0" w:space="0" w:color="auto"/>
        <w:left w:val="none" w:sz="0" w:space="0" w:color="auto"/>
        <w:bottom w:val="none" w:sz="0" w:space="0" w:color="auto"/>
        <w:right w:val="none" w:sz="0" w:space="0" w:color="auto"/>
      </w:divBdr>
    </w:div>
    <w:div w:id="680471565">
      <w:bodyDiv w:val="1"/>
      <w:marLeft w:val="0"/>
      <w:marRight w:val="0"/>
      <w:marTop w:val="0"/>
      <w:marBottom w:val="0"/>
      <w:divBdr>
        <w:top w:val="none" w:sz="0" w:space="0" w:color="auto"/>
        <w:left w:val="none" w:sz="0" w:space="0" w:color="auto"/>
        <w:bottom w:val="none" w:sz="0" w:space="0" w:color="auto"/>
        <w:right w:val="none" w:sz="0" w:space="0" w:color="auto"/>
      </w:divBdr>
    </w:div>
    <w:div w:id="690836543">
      <w:bodyDiv w:val="1"/>
      <w:marLeft w:val="0"/>
      <w:marRight w:val="0"/>
      <w:marTop w:val="0"/>
      <w:marBottom w:val="0"/>
      <w:divBdr>
        <w:top w:val="none" w:sz="0" w:space="0" w:color="auto"/>
        <w:left w:val="none" w:sz="0" w:space="0" w:color="auto"/>
        <w:bottom w:val="none" w:sz="0" w:space="0" w:color="auto"/>
        <w:right w:val="none" w:sz="0" w:space="0" w:color="auto"/>
      </w:divBdr>
    </w:div>
    <w:div w:id="698512578">
      <w:bodyDiv w:val="1"/>
      <w:marLeft w:val="0"/>
      <w:marRight w:val="0"/>
      <w:marTop w:val="0"/>
      <w:marBottom w:val="0"/>
      <w:divBdr>
        <w:top w:val="none" w:sz="0" w:space="0" w:color="auto"/>
        <w:left w:val="none" w:sz="0" w:space="0" w:color="auto"/>
        <w:bottom w:val="none" w:sz="0" w:space="0" w:color="auto"/>
        <w:right w:val="none" w:sz="0" w:space="0" w:color="auto"/>
      </w:divBdr>
    </w:div>
    <w:div w:id="705567919">
      <w:bodyDiv w:val="1"/>
      <w:marLeft w:val="0"/>
      <w:marRight w:val="0"/>
      <w:marTop w:val="0"/>
      <w:marBottom w:val="0"/>
      <w:divBdr>
        <w:top w:val="none" w:sz="0" w:space="0" w:color="auto"/>
        <w:left w:val="none" w:sz="0" w:space="0" w:color="auto"/>
        <w:bottom w:val="none" w:sz="0" w:space="0" w:color="auto"/>
        <w:right w:val="none" w:sz="0" w:space="0" w:color="auto"/>
      </w:divBdr>
    </w:div>
    <w:div w:id="775909356">
      <w:bodyDiv w:val="1"/>
      <w:marLeft w:val="0"/>
      <w:marRight w:val="0"/>
      <w:marTop w:val="0"/>
      <w:marBottom w:val="0"/>
      <w:divBdr>
        <w:top w:val="none" w:sz="0" w:space="0" w:color="auto"/>
        <w:left w:val="none" w:sz="0" w:space="0" w:color="auto"/>
        <w:bottom w:val="none" w:sz="0" w:space="0" w:color="auto"/>
        <w:right w:val="none" w:sz="0" w:space="0" w:color="auto"/>
      </w:divBdr>
    </w:div>
    <w:div w:id="809790814">
      <w:bodyDiv w:val="1"/>
      <w:marLeft w:val="0"/>
      <w:marRight w:val="0"/>
      <w:marTop w:val="0"/>
      <w:marBottom w:val="0"/>
      <w:divBdr>
        <w:top w:val="none" w:sz="0" w:space="0" w:color="auto"/>
        <w:left w:val="none" w:sz="0" w:space="0" w:color="auto"/>
        <w:bottom w:val="none" w:sz="0" w:space="0" w:color="auto"/>
        <w:right w:val="none" w:sz="0" w:space="0" w:color="auto"/>
      </w:divBdr>
    </w:div>
    <w:div w:id="813376374">
      <w:bodyDiv w:val="1"/>
      <w:marLeft w:val="0"/>
      <w:marRight w:val="0"/>
      <w:marTop w:val="0"/>
      <w:marBottom w:val="0"/>
      <w:divBdr>
        <w:top w:val="none" w:sz="0" w:space="0" w:color="auto"/>
        <w:left w:val="none" w:sz="0" w:space="0" w:color="auto"/>
        <w:bottom w:val="none" w:sz="0" w:space="0" w:color="auto"/>
        <w:right w:val="none" w:sz="0" w:space="0" w:color="auto"/>
      </w:divBdr>
      <w:divsChild>
        <w:div w:id="1944651748">
          <w:marLeft w:val="0"/>
          <w:marRight w:val="0"/>
          <w:marTop w:val="0"/>
          <w:marBottom w:val="0"/>
          <w:divBdr>
            <w:top w:val="none" w:sz="0" w:space="0" w:color="auto"/>
            <w:left w:val="none" w:sz="0" w:space="0" w:color="auto"/>
            <w:bottom w:val="none" w:sz="0" w:space="0" w:color="auto"/>
            <w:right w:val="none" w:sz="0" w:space="0" w:color="auto"/>
          </w:divBdr>
          <w:divsChild>
            <w:div w:id="192573104">
              <w:marLeft w:val="0"/>
              <w:marRight w:val="0"/>
              <w:marTop w:val="0"/>
              <w:marBottom w:val="0"/>
              <w:divBdr>
                <w:top w:val="none" w:sz="0" w:space="0" w:color="auto"/>
                <w:left w:val="none" w:sz="0" w:space="0" w:color="auto"/>
                <w:bottom w:val="none" w:sz="0" w:space="0" w:color="auto"/>
                <w:right w:val="none" w:sz="0" w:space="0" w:color="auto"/>
              </w:divBdr>
              <w:divsChild>
                <w:div w:id="547089">
                  <w:marLeft w:val="0"/>
                  <w:marRight w:val="0"/>
                  <w:marTop w:val="0"/>
                  <w:marBottom w:val="0"/>
                  <w:divBdr>
                    <w:top w:val="none" w:sz="0" w:space="0" w:color="auto"/>
                    <w:left w:val="none" w:sz="0" w:space="0" w:color="auto"/>
                    <w:bottom w:val="none" w:sz="0" w:space="0" w:color="auto"/>
                    <w:right w:val="none" w:sz="0" w:space="0" w:color="auto"/>
                  </w:divBdr>
                  <w:divsChild>
                    <w:div w:id="192811950">
                      <w:marLeft w:val="0"/>
                      <w:marRight w:val="0"/>
                      <w:marTop w:val="0"/>
                      <w:marBottom w:val="0"/>
                      <w:divBdr>
                        <w:top w:val="single" w:sz="6" w:space="0" w:color="E1E3E6"/>
                        <w:left w:val="single" w:sz="6" w:space="0" w:color="E1E3E6"/>
                        <w:bottom w:val="single" w:sz="6" w:space="0" w:color="E1E3E6"/>
                        <w:right w:val="single" w:sz="6" w:space="0" w:color="E1E3E6"/>
                      </w:divBdr>
                      <w:divsChild>
                        <w:div w:id="293802319">
                          <w:marLeft w:val="0"/>
                          <w:marRight w:val="0"/>
                          <w:marTop w:val="0"/>
                          <w:marBottom w:val="0"/>
                          <w:divBdr>
                            <w:top w:val="none" w:sz="0" w:space="0" w:color="auto"/>
                            <w:left w:val="none" w:sz="0" w:space="0" w:color="auto"/>
                            <w:bottom w:val="none" w:sz="0" w:space="0" w:color="auto"/>
                            <w:right w:val="none" w:sz="0" w:space="0" w:color="auto"/>
                          </w:divBdr>
                          <w:divsChild>
                            <w:div w:id="838277642">
                              <w:marLeft w:val="0"/>
                              <w:marRight w:val="0"/>
                              <w:marTop w:val="0"/>
                              <w:marBottom w:val="0"/>
                              <w:divBdr>
                                <w:top w:val="none" w:sz="0" w:space="0" w:color="auto"/>
                                <w:left w:val="none" w:sz="0" w:space="0" w:color="auto"/>
                                <w:bottom w:val="none" w:sz="0" w:space="0" w:color="auto"/>
                                <w:right w:val="none" w:sz="0" w:space="0" w:color="auto"/>
                              </w:divBdr>
                              <w:divsChild>
                                <w:div w:id="1822380456">
                                  <w:marLeft w:val="0"/>
                                  <w:marRight w:val="0"/>
                                  <w:marTop w:val="0"/>
                                  <w:marBottom w:val="0"/>
                                  <w:divBdr>
                                    <w:top w:val="none" w:sz="0" w:space="0" w:color="auto"/>
                                    <w:left w:val="none" w:sz="0" w:space="0" w:color="auto"/>
                                    <w:bottom w:val="none" w:sz="0" w:space="0" w:color="auto"/>
                                    <w:right w:val="none" w:sz="0" w:space="0" w:color="auto"/>
                                  </w:divBdr>
                                  <w:divsChild>
                                    <w:div w:id="1385835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17379576">
      <w:bodyDiv w:val="1"/>
      <w:marLeft w:val="0"/>
      <w:marRight w:val="0"/>
      <w:marTop w:val="0"/>
      <w:marBottom w:val="0"/>
      <w:divBdr>
        <w:top w:val="none" w:sz="0" w:space="0" w:color="auto"/>
        <w:left w:val="none" w:sz="0" w:space="0" w:color="auto"/>
        <w:bottom w:val="none" w:sz="0" w:space="0" w:color="auto"/>
        <w:right w:val="none" w:sz="0" w:space="0" w:color="auto"/>
      </w:divBdr>
    </w:div>
    <w:div w:id="847906215">
      <w:bodyDiv w:val="1"/>
      <w:marLeft w:val="0"/>
      <w:marRight w:val="0"/>
      <w:marTop w:val="0"/>
      <w:marBottom w:val="0"/>
      <w:divBdr>
        <w:top w:val="none" w:sz="0" w:space="0" w:color="auto"/>
        <w:left w:val="none" w:sz="0" w:space="0" w:color="auto"/>
        <w:bottom w:val="none" w:sz="0" w:space="0" w:color="auto"/>
        <w:right w:val="none" w:sz="0" w:space="0" w:color="auto"/>
      </w:divBdr>
    </w:div>
    <w:div w:id="865404763">
      <w:bodyDiv w:val="1"/>
      <w:marLeft w:val="0"/>
      <w:marRight w:val="0"/>
      <w:marTop w:val="0"/>
      <w:marBottom w:val="0"/>
      <w:divBdr>
        <w:top w:val="none" w:sz="0" w:space="0" w:color="auto"/>
        <w:left w:val="none" w:sz="0" w:space="0" w:color="auto"/>
        <w:bottom w:val="none" w:sz="0" w:space="0" w:color="auto"/>
        <w:right w:val="none" w:sz="0" w:space="0" w:color="auto"/>
      </w:divBdr>
      <w:divsChild>
        <w:div w:id="1813790836">
          <w:marLeft w:val="0"/>
          <w:marRight w:val="0"/>
          <w:marTop w:val="0"/>
          <w:marBottom w:val="0"/>
          <w:divBdr>
            <w:top w:val="none" w:sz="0" w:space="0" w:color="auto"/>
            <w:left w:val="none" w:sz="0" w:space="0" w:color="auto"/>
            <w:bottom w:val="none" w:sz="0" w:space="0" w:color="auto"/>
            <w:right w:val="none" w:sz="0" w:space="0" w:color="auto"/>
          </w:divBdr>
          <w:divsChild>
            <w:div w:id="357238617">
              <w:marLeft w:val="0"/>
              <w:marRight w:val="0"/>
              <w:marTop w:val="0"/>
              <w:marBottom w:val="0"/>
              <w:divBdr>
                <w:top w:val="none" w:sz="0" w:space="0" w:color="auto"/>
                <w:left w:val="none" w:sz="0" w:space="0" w:color="auto"/>
                <w:bottom w:val="none" w:sz="0" w:space="0" w:color="auto"/>
                <w:right w:val="none" w:sz="0" w:space="0" w:color="auto"/>
              </w:divBdr>
              <w:divsChild>
                <w:div w:id="556628751">
                  <w:marLeft w:val="0"/>
                  <w:marRight w:val="0"/>
                  <w:marTop w:val="0"/>
                  <w:marBottom w:val="0"/>
                  <w:divBdr>
                    <w:top w:val="none" w:sz="0" w:space="0" w:color="auto"/>
                    <w:left w:val="none" w:sz="0" w:space="0" w:color="auto"/>
                    <w:bottom w:val="none" w:sz="0" w:space="0" w:color="auto"/>
                    <w:right w:val="none" w:sz="0" w:space="0" w:color="auto"/>
                  </w:divBdr>
                  <w:divsChild>
                    <w:div w:id="557009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2926535">
      <w:bodyDiv w:val="1"/>
      <w:marLeft w:val="0"/>
      <w:marRight w:val="0"/>
      <w:marTop w:val="0"/>
      <w:marBottom w:val="0"/>
      <w:divBdr>
        <w:top w:val="none" w:sz="0" w:space="0" w:color="auto"/>
        <w:left w:val="none" w:sz="0" w:space="0" w:color="auto"/>
        <w:bottom w:val="none" w:sz="0" w:space="0" w:color="auto"/>
        <w:right w:val="none" w:sz="0" w:space="0" w:color="auto"/>
      </w:divBdr>
    </w:div>
    <w:div w:id="1054086871">
      <w:bodyDiv w:val="1"/>
      <w:marLeft w:val="0"/>
      <w:marRight w:val="0"/>
      <w:marTop w:val="0"/>
      <w:marBottom w:val="0"/>
      <w:divBdr>
        <w:top w:val="none" w:sz="0" w:space="0" w:color="auto"/>
        <w:left w:val="none" w:sz="0" w:space="0" w:color="auto"/>
        <w:bottom w:val="none" w:sz="0" w:space="0" w:color="auto"/>
        <w:right w:val="none" w:sz="0" w:space="0" w:color="auto"/>
      </w:divBdr>
    </w:div>
    <w:div w:id="1170289121">
      <w:bodyDiv w:val="1"/>
      <w:marLeft w:val="0"/>
      <w:marRight w:val="0"/>
      <w:marTop w:val="0"/>
      <w:marBottom w:val="0"/>
      <w:divBdr>
        <w:top w:val="none" w:sz="0" w:space="0" w:color="auto"/>
        <w:left w:val="none" w:sz="0" w:space="0" w:color="auto"/>
        <w:bottom w:val="none" w:sz="0" w:space="0" w:color="auto"/>
        <w:right w:val="none" w:sz="0" w:space="0" w:color="auto"/>
      </w:divBdr>
    </w:div>
    <w:div w:id="1255626972">
      <w:bodyDiv w:val="1"/>
      <w:marLeft w:val="0"/>
      <w:marRight w:val="0"/>
      <w:marTop w:val="0"/>
      <w:marBottom w:val="0"/>
      <w:divBdr>
        <w:top w:val="none" w:sz="0" w:space="0" w:color="auto"/>
        <w:left w:val="none" w:sz="0" w:space="0" w:color="auto"/>
        <w:bottom w:val="none" w:sz="0" w:space="0" w:color="auto"/>
        <w:right w:val="none" w:sz="0" w:space="0" w:color="auto"/>
      </w:divBdr>
    </w:div>
    <w:div w:id="1283851114">
      <w:bodyDiv w:val="1"/>
      <w:marLeft w:val="0"/>
      <w:marRight w:val="0"/>
      <w:marTop w:val="0"/>
      <w:marBottom w:val="0"/>
      <w:divBdr>
        <w:top w:val="none" w:sz="0" w:space="0" w:color="auto"/>
        <w:left w:val="none" w:sz="0" w:space="0" w:color="auto"/>
        <w:bottom w:val="none" w:sz="0" w:space="0" w:color="auto"/>
        <w:right w:val="none" w:sz="0" w:space="0" w:color="auto"/>
      </w:divBdr>
    </w:div>
    <w:div w:id="1347097663">
      <w:bodyDiv w:val="1"/>
      <w:marLeft w:val="0"/>
      <w:marRight w:val="0"/>
      <w:marTop w:val="0"/>
      <w:marBottom w:val="0"/>
      <w:divBdr>
        <w:top w:val="none" w:sz="0" w:space="0" w:color="auto"/>
        <w:left w:val="none" w:sz="0" w:space="0" w:color="auto"/>
        <w:bottom w:val="none" w:sz="0" w:space="0" w:color="auto"/>
        <w:right w:val="none" w:sz="0" w:space="0" w:color="auto"/>
      </w:divBdr>
    </w:div>
    <w:div w:id="1355498821">
      <w:bodyDiv w:val="1"/>
      <w:marLeft w:val="0"/>
      <w:marRight w:val="0"/>
      <w:marTop w:val="0"/>
      <w:marBottom w:val="0"/>
      <w:divBdr>
        <w:top w:val="none" w:sz="0" w:space="0" w:color="auto"/>
        <w:left w:val="none" w:sz="0" w:space="0" w:color="auto"/>
        <w:bottom w:val="none" w:sz="0" w:space="0" w:color="auto"/>
        <w:right w:val="none" w:sz="0" w:space="0" w:color="auto"/>
      </w:divBdr>
    </w:div>
    <w:div w:id="1366061260">
      <w:bodyDiv w:val="1"/>
      <w:marLeft w:val="0"/>
      <w:marRight w:val="0"/>
      <w:marTop w:val="0"/>
      <w:marBottom w:val="0"/>
      <w:divBdr>
        <w:top w:val="none" w:sz="0" w:space="0" w:color="auto"/>
        <w:left w:val="none" w:sz="0" w:space="0" w:color="auto"/>
        <w:bottom w:val="none" w:sz="0" w:space="0" w:color="auto"/>
        <w:right w:val="none" w:sz="0" w:space="0" w:color="auto"/>
      </w:divBdr>
    </w:div>
    <w:div w:id="1481457771">
      <w:bodyDiv w:val="1"/>
      <w:marLeft w:val="0"/>
      <w:marRight w:val="0"/>
      <w:marTop w:val="0"/>
      <w:marBottom w:val="0"/>
      <w:divBdr>
        <w:top w:val="none" w:sz="0" w:space="0" w:color="auto"/>
        <w:left w:val="none" w:sz="0" w:space="0" w:color="auto"/>
        <w:bottom w:val="none" w:sz="0" w:space="0" w:color="auto"/>
        <w:right w:val="none" w:sz="0" w:space="0" w:color="auto"/>
      </w:divBdr>
    </w:div>
    <w:div w:id="1506824695">
      <w:bodyDiv w:val="1"/>
      <w:marLeft w:val="0"/>
      <w:marRight w:val="0"/>
      <w:marTop w:val="0"/>
      <w:marBottom w:val="0"/>
      <w:divBdr>
        <w:top w:val="none" w:sz="0" w:space="0" w:color="auto"/>
        <w:left w:val="none" w:sz="0" w:space="0" w:color="auto"/>
        <w:bottom w:val="none" w:sz="0" w:space="0" w:color="auto"/>
        <w:right w:val="none" w:sz="0" w:space="0" w:color="auto"/>
      </w:divBdr>
    </w:div>
    <w:div w:id="1562055398">
      <w:bodyDiv w:val="1"/>
      <w:marLeft w:val="0"/>
      <w:marRight w:val="0"/>
      <w:marTop w:val="0"/>
      <w:marBottom w:val="0"/>
      <w:divBdr>
        <w:top w:val="none" w:sz="0" w:space="0" w:color="auto"/>
        <w:left w:val="none" w:sz="0" w:space="0" w:color="auto"/>
        <w:bottom w:val="none" w:sz="0" w:space="0" w:color="auto"/>
        <w:right w:val="none" w:sz="0" w:space="0" w:color="auto"/>
      </w:divBdr>
    </w:div>
    <w:div w:id="1611471709">
      <w:bodyDiv w:val="1"/>
      <w:marLeft w:val="0"/>
      <w:marRight w:val="0"/>
      <w:marTop w:val="0"/>
      <w:marBottom w:val="0"/>
      <w:divBdr>
        <w:top w:val="none" w:sz="0" w:space="0" w:color="auto"/>
        <w:left w:val="none" w:sz="0" w:space="0" w:color="auto"/>
        <w:bottom w:val="none" w:sz="0" w:space="0" w:color="auto"/>
        <w:right w:val="none" w:sz="0" w:space="0" w:color="auto"/>
      </w:divBdr>
    </w:div>
    <w:div w:id="1617518830">
      <w:bodyDiv w:val="1"/>
      <w:marLeft w:val="0"/>
      <w:marRight w:val="0"/>
      <w:marTop w:val="0"/>
      <w:marBottom w:val="0"/>
      <w:divBdr>
        <w:top w:val="none" w:sz="0" w:space="0" w:color="auto"/>
        <w:left w:val="none" w:sz="0" w:space="0" w:color="auto"/>
        <w:bottom w:val="none" w:sz="0" w:space="0" w:color="auto"/>
        <w:right w:val="none" w:sz="0" w:space="0" w:color="auto"/>
      </w:divBdr>
    </w:div>
    <w:div w:id="2039813770">
      <w:bodyDiv w:val="1"/>
      <w:marLeft w:val="0"/>
      <w:marRight w:val="0"/>
      <w:marTop w:val="0"/>
      <w:marBottom w:val="0"/>
      <w:divBdr>
        <w:top w:val="none" w:sz="0" w:space="0" w:color="auto"/>
        <w:left w:val="none" w:sz="0" w:space="0" w:color="auto"/>
        <w:bottom w:val="none" w:sz="0" w:space="0" w:color="auto"/>
        <w:right w:val="none" w:sz="0" w:space="0" w:color="auto"/>
      </w:divBdr>
    </w:div>
    <w:div w:id="2106683351">
      <w:bodyDiv w:val="1"/>
      <w:marLeft w:val="0"/>
      <w:marRight w:val="0"/>
      <w:marTop w:val="0"/>
      <w:marBottom w:val="0"/>
      <w:divBdr>
        <w:top w:val="none" w:sz="0" w:space="0" w:color="auto"/>
        <w:left w:val="none" w:sz="0" w:space="0" w:color="auto"/>
        <w:bottom w:val="none" w:sz="0" w:space="0" w:color="auto"/>
        <w:right w:val="none" w:sz="0" w:space="0" w:color="auto"/>
      </w:divBdr>
    </w:div>
    <w:div w:id="2130053101">
      <w:bodyDiv w:val="1"/>
      <w:marLeft w:val="0"/>
      <w:marRight w:val="0"/>
      <w:marTop w:val="0"/>
      <w:marBottom w:val="0"/>
      <w:divBdr>
        <w:top w:val="none" w:sz="0" w:space="0" w:color="auto"/>
        <w:left w:val="none" w:sz="0" w:space="0" w:color="auto"/>
        <w:bottom w:val="none" w:sz="0" w:space="0" w:color="auto"/>
        <w:right w:val="none" w:sz="0" w:space="0" w:color="auto"/>
      </w:divBdr>
    </w:div>
    <w:div w:id="2143693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6.emf"/><Relationship Id="rId18" Type="http://schemas.openxmlformats.org/officeDocument/2006/relationships/hyperlink" Target="mailto:governance@portphillip.vic.gov.au"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jpg"/><Relationship Id="rId17" Type="http://schemas.openxmlformats.org/officeDocument/2006/relationships/hyperlink" Target="mailto:publicart@portphillip.vic.gov.au"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publicart@portphillip.vic.gov.au"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s://artguide.com.au/" TargetMode="External"/><Relationship Id="rId23" Type="http://schemas.openxmlformats.org/officeDocument/2006/relationships/header" Target="header3.xml"/><Relationship Id="rId10" Type="http://schemas.openxmlformats.org/officeDocument/2006/relationships/image" Target="media/image3.JP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www.art-almanac.com.au" TargetMode="External"/><Relationship Id="rId22"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_rels/header2.xml.rels><?xml version="1.0" encoding="UTF-8" standalone="yes"?>
<Relationships xmlns="http://schemas.openxmlformats.org/package/2006/relationships"><Relationship Id="rId1" Type="http://schemas.openxmlformats.org/officeDocument/2006/relationships/image" Target="media/image8.png"/></Relationships>
</file>

<file path=word/_rels/header3.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44DB69-8483-4591-9726-45072591BD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12</Pages>
  <Words>2234</Words>
  <Characters>12737</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City of Marion</Company>
  <LinksUpToDate>false</LinksUpToDate>
  <CharactersWithSpaces>14942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bound</dc:creator>
  <cp:keywords/>
  <dc:description/>
  <cp:lastModifiedBy>Gabrielle Powell</cp:lastModifiedBy>
  <cp:revision>3</cp:revision>
  <cp:lastPrinted>2019-06-06T23:30:00Z</cp:lastPrinted>
  <dcterms:created xsi:type="dcterms:W3CDTF">2023-03-08T22:04:00Z</dcterms:created>
  <dcterms:modified xsi:type="dcterms:W3CDTF">2023-04-04T22:50:00Z</dcterms:modified>
</cp:coreProperties>
</file>