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C7D9A" w14:textId="480B5AB4" w:rsidR="00C94C54" w:rsidRDefault="00FC649F" w:rsidP="0007720F">
      <w:pPr>
        <w:pStyle w:val="Title"/>
        <w:sectPr w:rsidR="00C94C54"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r>
        <w:rPr>
          <w:noProof/>
        </w:rPr>
        <w:drawing>
          <wp:anchor distT="0" distB="0" distL="114300" distR="114300" simplePos="0" relativeHeight="251658241" behindDoc="1" locked="0" layoutInCell="1" allowOverlap="1" wp14:anchorId="004B3DC5" wp14:editId="0C83DFA3">
            <wp:simplePos x="0" y="0"/>
            <wp:positionH relativeFrom="page">
              <wp:posOffset>0</wp:posOffset>
            </wp:positionH>
            <wp:positionV relativeFrom="paragraph">
              <wp:posOffset>1226820</wp:posOffset>
            </wp:positionV>
            <wp:extent cx="7559040" cy="7092315"/>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print">
                      <a:extLst>
                        <a:ext uri="{28A0092B-C50C-407E-A947-70E740481C1C}">
                          <a14:useLocalDpi xmlns:a14="http://schemas.microsoft.com/office/drawing/2010/main" val="0"/>
                        </a:ext>
                      </a:extLst>
                    </a:blip>
                    <a:srcRect l="8148" r="8148"/>
                    <a:stretch>
                      <a:fillRect/>
                    </a:stretch>
                  </pic:blipFill>
                  <pic:spPr bwMode="auto">
                    <a:xfrm>
                      <a:off x="0" y="0"/>
                      <a:ext cx="7559040" cy="7092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24CD">
        <w:rPr>
          <w:noProof/>
        </w:rPr>
        <w:drawing>
          <wp:anchor distT="0" distB="0" distL="114300" distR="114300" simplePos="0" relativeHeight="251658242" behindDoc="1" locked="0" layoutInCell="1" allowOverlap="1" wp14:anchorId="09500227" wp14:editId="76A390EA">
            <wp:simplePos x="0" y="0"/>
            <wp:positionH relativeFrom="page">
              <wp:align>right</wp:align>
            </wp:positionH>
            <wp:positionV relativeFrom="paragraph">
              <wp:posOffset>-1438275</wp:posOffset>
            </wp:positionV>
            <wp:extent cx="7559040" cy="5229225"/>
            <wp:effectExtent l="0" t="0" r="3810" b="0"/>
            <wp:wrapNone/>
            <wp:docPr id="14" name="Picture 14"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ccessory&#10;&#10;Description automatically generated"/>
                    <pic:cNvPicPr/>
                  </pic:nvPicPr>
                  <pic:blipFill rotWithShape="1">
                    <a:blip r:embed="rId17">
                      <a:extLst>
                        <a:ext uri="{28A0092B-C50C-407E-A947-70E740481C1C}">
                          <a14:useLocalDpi xmlns:a14="http://schemas.microsoft.com/office/drawing/2010/main" val="0"/>
                        </a:ext>
                      </a:extLst>
                    </a:blip>
                    <a:srcRect b="51090"/>
                    <a:stretch/>
                  </pic:blipFill>
                  <pic:spPr bwMode="auto">
                    <a:xfrm>
                      <a:off x="0" y="0"/>
                      <a:ext cx="7559040" cy="522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20F">
        <w:rPr>
          <w:noProof/>
        </w:rPr>
        <mc:AlternateContent>
          <mc:Choice Requires="wps">
            <w:drawing>
              <wp:anchor distT="45720" distB="45720" distL="114300" distR="114300" simplePos="0" relativeHeight="251658240" behindDoc="0" locked="0" layoutInCell="1" allowOverlap="1" wp14:anchorId="13873D52" wp14:editId="464825F7">
                <wp:simplePos x="0" y="0"/>
                <wp:positionH relativeFrom="margin">
                  <wp:align>left</wp:align>
                </wp:positionH>
                <wp:positionV relativeFrom="paragraph">
                  <wp:posOffset>0</wp:posOffset>
                </wp:positionV>
                <wp:extent cx="4279900" cy="2114550"/>
                <wp:effectExtent l="0" t="0" r="635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2114550"/>
                        </a:xfrm>
                        <a:prstGeom prst="rect">
                          <a:avLst/>
                        </a:prstGeom>
                        <a:noFill/>
                        <a:ln w="9525">
                          <a:noFill/>
                          <a:miter lim="800000"/>
                          <a:headEnd/>
                          <a:tailEnd/>
                        </a:ln>
                      </wps:spPr>
                      <wps:txbx>
                        <w:txbxContent>
                          <w:p w14:paraId="452178E8" w14:textId="420766C0" w:rsidR="0007720F" w:rsidRPr="00B65F1C" w:rsidRDefault="00FA71C5" w:rsidP="0007720F">
                            <w:pPr>
                              <w:pStyle w:val="Title"/>
                              <w:rPr>
                                <w:color w:val="FFFFFF" w:themeColor="background1"/>
                              </w:rPr>
                            </w:pPr>
                            <w:r>
                              <w:rPr>
                                <w:color w:val="FFFFFF" w:themeColor="background1"/>
                              </w:rPr>
                              <w:t>Positive Ageing Policy</w:t>
                            </w:r>
                          </w:p>
                          <w:p w14:paraId="3028390B" w14:textId="50F29ED3" w:rsidR="0007720F" w:rsidRPr="00B65F1C" w:rsidRDefault="00FA71C5" w:rsidP="0007720F">
                            <w:pPr>
                              <w:pStyle w:val="Coverversioncontrol"/>
                              <w:rPr>
                                <w:color w:val="FFFFFF" w:themeColor="background1"/>
                              </w:rPr>
                            </w:pPr>
                            <w:r>
                              <w:rPr>
                                <w:color w:val="FFFFFF" w:themeColor="background1"/>
                              </w:rPr>
                              <w:t>2023-2027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73D52" id="_x0000_t202" coordsize="21600,21600" o:spt="202" path="m,l,21600r21600,l21600,xe">
                <v:stroke joinstyle="miter"/>
                <v:path gradientshapeok="t" o:connecttype="rect"/>
              </v:shapetype>
              <v:shape id="Text Box 217" o:spid="_x0000_s1026" type="#_x0000_t202" style="position:absolute;margin-left:0;margin-top:0;width:337pt;height:16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cT7wEAAL4DAAAOAAAAZHJzL2Uyb0RvYy54bWysU8Fu2zAMvQ/YPwi6L3aCZmuMOEXXrsOA&#10;rhvQ9QMUWY6FSaJGKbGzrx8lx2mx3Yr5INCm+Mj3+Ly+GqxhB4VBg6v5fFZyppyERrtdzZ9+3L27&#10;5CxE4RphwKmaH1XgV5u3b9a9r9QCOjCNQkYgLlS9r3kXo6+KIshOWRFm4JWjZAtoRaRX3BUNip7Q&#10;rSkWZfm+6AEbjyBVCPT1dkzyTcZvWyXjt7YNKjJTc5ot5hPzuU1nsVmLaofCd1qexhCvmMIK7ajp&#10;GepWRMH2qP+BsloiBGjjTIItoG21VJkDsZmXf7F57IRXmQuJE/xZpvD/YOXD4dF/RxaHjzDQAjOJ&#10;4O9B/gzMwU0n3E5dI0LfKdFQ43mSrOh9qE6lSepQhQSy7b9CQ0sW+wgZaGjRJlWIJyN0WsDxLLoa&#10;IpP08WLxYbUqKSUpt5jPL5bLvJZCVFO5xxA/K7AsBTVH2mqGF4f7ENM4opqupG4O7rQxebPGsb7m&#10;q+VimQteZKyOZDyjbc0vy/SMVkgsP7kmF0ehzRhTA+NOtBPTkXMctgNdTPS30BxJAITRYPRDUNAB&#10;/uasJ3PVPPzaC1ScmS+ORExOnAKcgu0UCCeptOaRszG8idmxI7drErfVmfZz59NsZJKsxsnQyYUv&#10;3/Ot599u8wcAAP//AwBQSwMEFAAGAAgAAAAhALiAsCPbAAAABQEAAA8AAABkcnMvZG93bnJldi54&#10;bWxMj8FOwzAQRO9I/IO1SNyoDUGBhjhVheCEhEjDoUcn3iZR43WI3Tb8PQuXchlpNKuZt/lqdoM4&#10;4hR6TxpuFwoEUuNtT62Gz+r15hFEiIasGTyhhm8MsCouL3KTWX+iEo+b2AouoZAZDV2MYyZlaDp0&#10;Jiz8iMTZzk/ORLZTK+1kTlzuBnmnVCqd6YkXOjPic4fNfnNwGtZbKl/6r/f6o9yVfVUtFb2le62v&#10;r+b1E4iIczwfwy8+o0PBTLU/kA1i0MCPxD/lLH24Z1trSJJEgSxy+Z+++AEAAP//AwBQSwECLQAU&#10;AAYACAAAACEAtoM4kv4AAADhAQAAEwAAAAAAAAAAAAAAAAAAAAAAW0NvbnRlbnRfVHlwZXNdLnht&#10;bFBLAQItABQABgAIAAAAIQA4/SH/1gAAAJQBAAALAAAAAAAAAAAAAAAAAC8BAABfcmVscy8ucmVs&#10;c1BLAQItABQABgAIAAAAIQDQ0GcT7wEAAL4DAAAOAAAAAAAAAAAAAAAAAC4CAABkcnMvZTJvRG9j&#10;LnhtbFBLAQItABQABgAIAAAAIQC4gLAj2wAAAAUBAAAPAAAAAAAAAAAAAAAAAEkEAABkcnMvZG93&#10;bnJldi54bWxQSwUGAAAAAAQABADzAAAAUQUAAAAA&#10;" filled="f" stroked="f">
                <v:textbox inset="0,0,0,0">
                  <w:txbxContent>
                    <w:p w14:paraId="452178E8" w14:textId="420766C0" w:rsidR="0007720F" w:rsidRPr="00B65F1C" w:rsidRDefault="00FA71C5" w:rsidP="0007720F">
                      <w:pPr>
                        <w:pStyle w:val="Title"/>
                        <w:rPr>
                          <w:color w:val="FFFFFF" w:themeColor="background1"/>
                        </w:rPr>
                      </w:pPr>
                      <w:r>
                        <w:rPr>
                          <w:color w:val="FFFFFF" w:themeColor="background1"/>
                        </w:rPr>
                        <w:t>Positive Ageing Policy</w:t>
                      </w:r>
                    </w:p>
                    <w:p w14:paraId="3028390B" w14:textId="50F29ED3" w:rsidR="0007720F" w:rsidRPr="00B65F1C" w:rsidRDefault="00FA71C5" w:rsidP="0007720F">
                      <w:pPr>
                        <w:pStyle w:val="Coverversioncontrol"/>
                        <w:rPr>
                          <w:color w:val="FFFFFF" w:themeColor="background1"/>
                        </w:rPr>
                      </w:pPr>
                      <w:r>
                        <w:rPr>
                          <w:color w:val="FFFFFF" w:themeColor="background1"/>
                        </w:rPr>
                        <w:t>2023-2027</w:t>
                      </w:r>
                    </w:p>
                  </w:txbxContent>
                </v:textbox>
                <w10:wrap type="square" anchorx="margin"/>
              </v:shape>
            </w:pict>
          </mc:Fallback>
        </mc:AlternateContent>
      </w:r>
      <w:r w:rsidR="0007720F">
        <w:t xml:space="preserve">  </w:t>
      </w:r>
    </w:p>
    <w:p w14:paraId="181B823F" w14:textId="77777777" w:rsidR="00A84167" w:rsidRDefault="00A84167" w:rsidP="00BD0F6D">
      <w:pPr>
        <w:pStyle w:val="Heading4"/>
      </w:pPr>
      <w:r>
        <w:rPr>
          <w:noProof/>
        </w:rPr>
        <w:lastRenderedPageBreak/>
        <w:drawing>
          <wp:inline distT="0" distB="0" distL="0" distR="0" wp14:anchorId="58E550E4" wp14:editId="705D24B3">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8">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726063C1" w14:textId="77777777" w:rsidR="00BD0F6D" w:rsidRPr="00BD0F6D" w:rsidRDefault="00BD0F6D" w:rsidP="00BD0F6D">
      <w:pPr>
        <w:pStyle w:val="Heading4"/>
      </w:pPr>
      <w:r w:rsidRPr="00BD0F6D">
        <w:t>City of Port Phillip</w:t>
      </w:r>
    </w:p>
    <w:p w14:paraId="76DFDE24" w14:textId="77777777" w:rsidR="00EA5334" w:rsidRDefault="00BD0F6D" w:rsidP="00EA5334">
      <w:pPr>
        <w:spacing w:after="0"/>
      </w:pPr>
      <w:r w:rsidRPr="00BD0F6D">
        <w:t>99a Carlisle Street</w:t>
      </w:r>
    </w:p>
    <w:p w14:paraId="055A152D" w14:textId="77777777" w:rsidR="00BD0F6D" w:rsidRPr="000865EB" w:rsidRDefault="00BD0F6D" w:rsidP="000865EB">
      <w:r w:rsidRPr="00BD0F6D">
        <w:t>St Kilda VIC 3182</w:t>
      </w:r>
      <w:r w:rsidRPr="00BD0F6D">
        <w:tab/>
      </w:r>
      <w:r w:rsidRPr="00BD0F6D">
        <w:tab/>
      </w:r>
    </w:p>
    <w:p w14:paraId="6BEB09D4"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32E509D8" w14:textId="77777777" w:rsidR="00EA5334" w:rsidRDefault="00EA5334" w:rsidP="00EA5334">
      <w:pPr>
        <w:spacing w:after="0"/>
      </w:pPr>
      <w:r>
        <w:t xml:space="preserve">Email: </w:t>
      </w:r>
      <w:hyperlink r:id="rId19" w:history="1">
        <w:r>
          <w:rPr>
            <w:rStyle w:val="Hyperlink"/>
          </w:rPr>
          <w:t>p</w:t>
        </w:r>
        <w:r w:rsidRPr="00EA5334">
          <w:rPr>
            <w:rStyle w:val="Hyperlink"/>
          </w:rPr>
          <w:t>ortphillip.vic.gov.au/contact-us</w:t>
        </w:r>
      </w:hyperlink>
    </w:p>
    <w:p w14:paraId="17B778D1" w14:textId="77777777" w:rsidR="004B0453" w:rsidRDefault="00EA5334" w:rsidP="004B0453">
      <w:pPr>
        <w:spacing w:after="120"/>
      </w:pPr>
      <w:r>
        <w:t xml:space="preserve">Website: </w:t>
      </w:r>
      <w:hyperlink r:id="rId20" w:history="1">
        <w:r w:rsidR="004B0453" w:rsidRPr="004B0453">
          <w:rPr>
            <w:rStyle w:val="Hyperlink"/>
          </w:rPr>
          <w:t>portphillip.vic.gov.au</w:t>
        </w:r>
      </w:hyperlink>
    </w:p>
    <w:p w14:paraId="74A29921" w14:textId="77777777" w:rsidR="00147C38" w:rsidRDefault="00147C38" w:rsidP="00147C38">
      <w:pPr>
        <w:pStyle w:val="Heading5"/>
      </w:pPr>
    </w:p>
    <w:p w14:paraId="1CD97177" w14:textId="77777777" w:rsidR="00147C38" w:rsidRDefault="00147C38" w:rsidP="00147C38">
      <w:pPr>
        <w:pStyle w:val="Heading5"/>
      </w:pPr>
      <w:r>
        <w:t>Divercity</w:t>
      </w:r>
    </w:p>
    <w:p w14:paraId="5CE29A0D" w14:textId="77777777" w:rsidR="004B0453" w:rsidRDefault="00BD0F6D" w:rsidP="004B0453">
      <w:pPr>
        <w:spacing w:after="120"/>
      </w:pPr>
      <w:r w:rsidRPr="00BD0F6D">
        <w:t xml:space="preserve">Receive the latest news from your City and Council </w:t>
      </w:r>
      <w:hyperlink r:id="rId21" w:tooltip="portphillip.vic.gov.au/divercity" w:history="1">
        <w:r w:rsidRPr="004B0453">
          <w:rPr>
            <w:rStyle w:val="Hyperlink"/>
          </w:rPr>
          <w:t>portphillip.vic.gov.au/</w:t>
        </w:r>
        <w:proofErr w:type="spellStart"/>
        <w:r w:rsidRPr="004B0453">
          <w:rPr>
            <w:rStyle w:val="Hyperlink"/>
          </w:rPr>
          <w:t>divercity</w:t>
        </w:r>
        <w:proofErr w:type="spellEnd"/>
      </w:hyperlink>
    </w:p>
    <w:p w14:paraId="7C3CCAEC" w14:textId="77777777" w:rsidR="004B0453" w:rsidRDefault="004B0453" w:rsidP="004B0453"/>
    <w:p w14:paraId="4341B6A5" w14:textId="77777777" w:rsidR="00A84167" w:rsidRDefault="00A84167" w:rsidP="004B0453">
      <w:r>
        <w:rPr>
          <w:noProof/>
        </w:rPr>
        <w:drawing>
          <wp:inline distT="0" distB="0" distL="0" distR="0" wp14:anchorId="4055DA1E" wp14:editId="5982596C">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4B08BBF8" w14:textId="77777777" w:rsidR="00EA5334" w:rsidRDefault="00EA5334" w:rsidP="00EA5334">
      <w:pPr>
        <w:pStyle w:val="Heading5"/>
      </w:pPr>
      <w:r>
        <w:t>National Relay Service</w:t>
      </w:r>
    </w:p>
    <w:p w14:paraId="292005BE" w14:textId="77777777" w:rsidR="004B0453" w:rsidRDefault="00BD0F6D" w:rsidP="004B0453">
      <w:r>
        <w:t>If you are deaf or have a hearing or speech impairment, you can phone us through the National Relay Service (NRS):</w:t>
      </w:r>
    </w:p>
    <w:p w14:paraId="4C890C09" w14:textId="77777777" w:rsidR="00BD0F6D" w:rsidRPr="00BD0F6D" w:rsidRDefault="00BD0F6D" w:rsidP="004B0453">
      <w:r w:rsidRPr="00BD0F6D">
        <w:t xml:space="preserve">TTY users, dial 133677, ask for 03 9209 </w:t>
      </w:r>
      <w:proofErr w:type="gramStart"/>
      <w:r w:rsidRPr="00BD0F6D">
        <w:t>6777</w:t>
      </w:r>
      <w:proofErr w:type="gramEnd"/>
    </w:p>
    <w:p w14:paraId="409F9015" w14:textId="77777777" w:rsidR="004B0453" w:rsidRDefault="00BD0F6D" w:rsidP="004B0453">
      <w:pPr>
        <w:rPr>
          <w:spacing w:val="-2"/>
        </w:rPr>
      </w:pPr>
      <w:r w:rsidRPr="00BD0F6D">
        <w:rPr>
          <w:spacing w:val="-2"/>
        </w:rPr>
        <w:t xml:space="preserve">Voice Relay users, phone 1300 555 727, </w:t>
      </w:r>
    </w:p>
    <w:p w14:paraId="4467552A" w14:textId="77777777" w:rsidR="00BD0F6D" w:rsidRDefault="00BD0F6D" w:rsidP="004B0453">
      <w:pPr>
        <w:rPr>
          <w:spacing w:val="-2"/>
        </w:rPr>
      </w:pPr>
      <w:r w:rsidRPr="00BD0F6D">
        <w:rPr>
          <w:spacing w:val="-2"/>
        </w:rPr>
        <w:t>then ask for 03 9209 6777</w:t>
      </w:r>
      <w:r w:rsidR="00A84167">
        <w:rPr>
          <w:spacing w:val="-2"/>
        </w:rPr>
        <w:t>.</w:t>
      </w:r>
    </w:p>
    <w:p w14:paraId="4B3AF670"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300CF9C9" w14:textId="77777777" w:rsidR="00BD0F6D" w:rsidRPr="00BD0F6D" w:rsidRDefault="00EA5334" w:rsidP="00BD0F6D">
      <w:r>
        <w:fldChar w:fldCharType="end"/>
      </w:r>
      <w:r w:rsidR="00BD0F6D" w:rsidRPr="00BD0F6D">
        <w:tab/>
      </w:r>
    </w:p>
    <w:p w14:paraId="7CD7585A" w14:textId="77777777" w:rsidR="00B65F1C" w:rsidRDefault="00B65F1C">
      <w:pPr>
        <w:spacing w:line="259" w:lineRule="auto"/>
        <w:rPr>
          <w:rFonts w:eastAsiaTheme="majorEastAsia" w:cstheme="majorBidi"/>
          <w:spacing w:val="-10"/>
          <w:kern w:val="28"/>
          <w:sz w:val="32"/>
          <w:szCs w:val="32"/>
        </w:rPr>
      </w:pPr>
      <w:r>
        <w:rPr>
          <w:noProof/>
        </w:rPr>
        <w:drawing>
          <wp:inline distT="0" distB="0" distL="0" distR="0" wp14:anchorId="0EE04656" wp14:editId="4CF70445">
            <wp:extent cx="1796400" cy="622800"/>
            <wp:effectExtent l="0" t="0" r="0" b="6350"/>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96400" cy="622800"/>
                    </a:xfrm>
                    <a:prstGeom prst="rect">
                      <a:avLst/>
                    </a:prstGeom>
                  </pic:spPr>
                </pic:pic>
              </a:graphicData>
            </a:graphic>
          </wp:inline>
        </w:drawing>
      </w:r>
      <w:r>
        <w:rPr>
          <w:rFonts w:eastAsiaTheme="majorEastAsia" w:cstheme="majorBidi"/>
          <w:spacing w:val="-10"/>
          <w:kern w:val="28"/>
          <w:sz w:val="32"/>
          <w:szCs w:val="32"/>
        </w:rPr>
        <w:br w:type="page"/>
      </w:r>
    </w:p>
    <w:sdt>
      <w:sdtPr>
        <w:rPr>
          <w:rFonts w:eastAsiaTheme="minorHAnsi" w:cstheme="minorBidi"/>
          <w:b w:val="0"/>
          <w:color w:val="auto"/>
          <w:sz w:val="22"/>
          <w:szCs w:val="22"/>
        </w:rPr>
        <w:id w:val="-919252553"/>
        <w:docPartObj>
          <w:docPartGallery w:val="Table of Contents"/>
          <w:docPartUnique/>
        </w:docPartObj>
      </w:sdtPr>
      <w:sdtEndPr>
        <w:rPr>
          <w:bCs/>
          <w:noProof/>
        </w:rPr>
      </w:sdtEndPr>
      <w:sdtContent>
        <w:bookmarkStart w:id="1" w:name="_Toc23333595" w:displacedByCustomXml="prev"/>
        <w:bookmarkStart w:id="2" w:name="_Toc30603549" w:displacedByCustomXml="prev"/>
        <w:bookmarkStart w:id="3" w:name="_Toc39430235" w:displacedByCustomXml="prev"/>
        <w:bookmarkStart w:id="4" w:name="_Toc123718977" w:displacedByCustomXml="prev"/>
        <w:bookmarkStart w:id="5" w:name="_Toc123722171" w:displacedByCustomXml="prev"/>
        <w:bookmarkStart w:id="6" w:name="_Hlk27647932" w:displacedByCustomXml="prev"/>
        <w:bookmarkStart w:id="7" w:name="_Toc496019950" w:displacedByCustomXml="prev"/>
        <w:p w14:paraId="36603B7E" w14:textId="77777777" w:rsidR="00FA71C5" w:rsidRPr="00097BF0" w:rsidRDefault="00FA71C5" w:rsidP="00FA71C5">
          <w:pPr>
            <w:pStyle w:val="Heading2"/>
          </w:pPr>
          <w:r>
            <w:t xml:space="preserve">Policy </w:t>
          </w:r>
          <w:bookmarkEnd w:id="1"/>
          <w:r>
            <w:t>governance</w:t>
          </w:r>
          <w:bookmarkEnd w:id="5"/>
          <w:bookmarkEnd w:id="4"/>
          <w:bookmarkEnd w:id="3"/>
          <w:bookmarkEnd w:id="2"/>
        </w:p>
        <w:p w14:paraId="24D72897" w14:textId="77777777" w:rsidR="00FA71C5" w:rsidRPr="00097BF0" w:rsidRDefault="00FA71C5" w:rsidP="00FA71C5">
          <w:pPr>
            <w:pStyle w:val="Governancedetail"/>
            <w:rPr>
              <w:b w:val="0"/>
            </w:rPr>
          </w:pPr>
          <w:bookmarkStart w:id="8" w:name="_Hlk23335340"/>
          <w:bookmarkStart w:id="9" w:name="_Hlk30699916"/>
          <w:bookmarkStart w:id="10" w:name="_Hlk30700339"/>
          <w:bookmarkStart w:id="11" w:name="_Hlk27728039"/>
          <w:bookmarkEnd w:id="8"/>
          <w:r>
            <w:t>Responsible Service/Department:</w:t>
          </w:r>
        </w:p>
        <w:p w14:paraId="6D3CFE32" w14:textId="1E33510C" w:rsidR="00FA71C5" w:rsidRDefault="00FA71C5" w:rsidP="00FA71C5">
          <w:pPr>
            <w:spacing w:after="0" w:line="259" w:lineRule="auto"/>
            <w:ind w:right="4818"/>
          </w:pPr>
          <w:r>
            <w:t xml:space="preserve">Manager Community Services and Manager </w:t>
          </w:r>
          <w:r w:rsidR="00E97662">
            <w:t>C</w:t>
          </w:r>
          <w:r>
            <w:t>ommunity Building and Inclusion</w:t>
          </w:r>
        </w:p>
        <w:p w14:paraId="57F0C018" w14:textId="77777777" w:rsidR="00FA71C5" w:rsidRPr="00097BF0" w:rsidRDefault="00FA71C5" w:rsidP="00FA71C5">
          <w:pPr>
            <w:pStyle w:val="Governancedetail"/>
            <w:tabs>
              <w:tab w:val="left" w:pos="4395"/>
            </w:tabs>
          </w:pPr>
          <w:r w:rsidRPr="00097BF0">
            <w:t>Adoption</w:t>
          </w:r>
          <w:r>
            <w:t xml:space="preserve"> a</w:t>
          </w:r>
          <w:r w:rsidRPr="00097BF0">
            <w:t>uthorised:</w:t>
          </w:r>
        </w:p>
        <w:p w14:paraId="4A064357" w14:textId="77777777" w:rsidR="00FA71C5" w:rsidRPr="00097BF0" w:rsidRDefault="00FA71C5" w:rsidP="00FA71C5">
          <w:pPr>
            <w:spacing w:line="259" w:lineRule="auto"/>
            <w:ind w:right="4818"/>
          </w:pPr>
          <w:r>
            <w:t>17 May 2023</w:t>
          </w:r>
        </w:p>
        <w:p w14:paraId="6D524CA6" w14:textId="77777777" w:rsidR="00FA71C5" w:rsidRPr="00097BF0" w:rsidRDefault="00FA71C5" w:rsidP="00FA71C5">
          <w:pPr>
            <w:pStyle w:val="Governancedetail"/>
            <w:rPr>
              <w:b w:val="0"/>
            </w:rPr>
          </w:pPr>
          <w:r>
            <w:t>Date of adoption:</w:t>
          </w:r>
        </w:p>
        <w:p w14:paraId="095379AA" w14:textId="77777777" w:rsidR="00FA71C5" w:rsidRDefault="00FA71C5" w:rsidP="00FA71C5">
          <w:pPr>
            <w:spacing w:line="259" w:lineRule="auto"/>
            <w:ind w:right="4818"/>
          </w:pPr>
          <w:r>
            <w:t>17 May 2023</w:t>
          </w:r>
        </w:p>
        <w:p w14:paraId="626F1DE3" w14:textId="77777777" w:rsidR="00FA71C5" w:rsidRPr="00097BF0" w:rsidRDefault="00FA71C5" w:rsidP="00FA71C5">
          <w:pPr>
            <w:pStyle w:val="Governancedetail"/>
            <w:rPr>
              <w:b w:val="0"/>
            </w:rPr>
          </w:pPr>
          <w:r>
            <w:t xml:space="preserve">Date effective from: </w:t>
          </w:r>
        </w:p>
        <w:p w14:paraId="5BDA70F8" w14:textId="77777777" w:rsidR="00FA71C5" w:rsidRDefault="00FA71C5" w:rsidP="00FA71C5">
          <w:pPr>
            <w:spacing w:line="259" w:lineRule="auto"/>
            <w:ind w:right="4818"/>
          </w:pPr>
          <w:r>
            <w:t>17 May 2023</w:t>
          </w:r>
        </w:p>
        <w:p w14:paraId="662CBC53" w14:textId="77777777" w:rsidR="00FA71C5" w:rsidRPr="00F976B8" w:rsidRDefault="00FA71C5" w:rsidP="00FA71C5">
          <w:pPr>
            <w:pStyle w:val="Governancedetail"/>
            <w:rPr>
              <w:sz w:val="20"/>
              <w:szCs w:val="20"/>
              <w:highlight w:val="yellow"/>
            </w:rPr>
          </w:pPr>
          <w:r>
            <w:t>Endorsed CEO or ELT member or department manager to make or approve document editorial amendments:</w:t>
          </w:r>
        </w:p>
        <w:p w14:paraId="5D419B03" w14:textId="77777777" w:rsidR="00FA71C5" w:rsidRPr="00F976B8" w:rsidRDefault="00FA71C5" w:rsidP="00FA71C5">
          <w:pPr>
            <w:spacing w:line="259" w:lineRule="auto"/>
            <w:ind w:right="4818"/>
          </w:pPr>
          <w:r>
            <w:t>Chief Executive Officer</w:t>
          </w:r>
        </w:p>
        <w:p w14:paraId="38E49A48" w14:textId="77777777" w:rsidR="00FA71C5" w:rsidRPr="00097BF0" w:rsidRDefault="00FA71C5" w:rsidP="00FA71C5">
          <w:pPr>
            <w:pStyle w:val="Governancedetail"/>
            <w:rPr>
              <w:sz w:val="20"/>
              <w:szCs w:val="20"/>
              <w:highlight w:val="yellow"/>
            </w:rPr>
          </w:pPr>
          <w:r w:rsidRPr="00097BF0">
            <w:t>Annual</w:t>
          </w:r>
          <w:r>
            <w:t xml:space="preserve"> d</w:t>
          </w:r>
          <w:r w:rsidRPr="00097BF0">
            <w:t>esktop</w:t>
          </w:r>
          <w:r>
            <w:t xml:space="preserve"> r</w:t>
          </w:r>
          <w:r w:rsidRPr="00097BF0">
            <w:t>eview</w:t>
          </w:r>
          <w:r>
            <w:t xml:space="preserve"> </w:t>
          </w:r>
          <w:r w:rsidRPr="00097BF0">
            <w:t>date:</w:t>
          </w:r>
          <w:r>
            <w:t xml:space="preserve"> </w:t>
          </w:r>
          <w:bookmarkStart w:id="12" w:name="_Hlk30584560"/>
        </w:p>
        <w:bookmarkEnd w:id="9"/>
        <w:bookmarkEnd w:id="12"/>
        <w:p w14:paraId="34FF8DFB" w14:textId="77777777" w:rsidR="00FA71C5" w:rsidRPr="00097BF0" w:rsidRDefault="00FA71C5" w:rsidP="00FA71C5">
          <w:pPr>
            <w:spacing w:line="259" w:lineRule="auto"/>
            <w:ind w:right="565"/>
          </w:pPr>
          <w:r>
            <w:t xml:space="preserve">May </w:t>
          </w:r>
        </w:p>
        <w:p w14:paraId="4AF69725" w14:textId="77777777" w:rsidR="00FA71C5" w:rsidRPr="00097BF0" w:rsidRDefault="00FA71C5" w:rsidP="00FA71C5">
          <w:pPr>
            <w:pStyle w:val="Governancedetail"/>
            <w:tabs>
              <w:tab w:val="left" w:pos="4395"/>
            </w:tabs>
          </w:pPr>
          <w:bookmarkStart w:id="13" w:name="_Hlk30699931"/>
          <w:bookmarkStart w:id="14" w:name="_Hlk30700356"/>
          <w:bookmarkEnd w:id="10"/>
          <w:bookmarkEnd w:id="13"/>
          <w:bookmarkEnd w:id="14"/>
          <w:r w:rsidRPr="00097BF0">
            <w:t>Associated</w:t>
          </w:r>
          <w:r>
            <w:t xml:space="preserve"> </w:t>
          </w:r>
          <w:r w:rsidRPr="00097BF0">
            <w:t>Strategic</w:t>
          </w:r>
          <w:r>
            <w:t xml:space="preserve"> </w:t>
          </w:r>
          <w:r w:rsidRPr="00097BF0">
            <w:t>Direction</w:t>
          </w:r>
          <w:r>
            <w:t xml:space="preserve"> </w:t>
          </w:r>
          <w:r w:rsidRPr="00097BF0">
            <w:t>#:</w:t>
          </w:r>
          <w:r>
            <w:t xml:space="preserve"> </w:t>
          </w:r>
          <w:r w:rsidRPr="00951378">
            <w:rPr>
              <w:b w:val="0"/>
              <w:bCs/>
            </w:rPr>
            <w:t>Inclusive Port Phillip</w:t>
          </w:r>
        </w:p>
        <w:p w14:paraId="711152C9" w14:textId="77777777" w:rsidR="00FA71C5" w:rsidRPr="00097BF0" w:rsidRDefault="00FA71C5" w:rsidP="00FA71C5">
          <w:pPr>
            <w:pStyle w:val="Governancedetail"/>
            <w:tabs>
              <w:tab w:val="left" w:pos="4395"/>
            </w:tabs>
            <w:rPr>
              <w:sz w:val="20"/>
              <w:szCs w:val="20"/>
            </w:rPr>
          </w:pPr>
          <w:r w:rsidRPr="00097BF0">
            <w:t>Associated</w:t>
          </w:r>
          <w:r>
            <w:t xml:space="preserve"> instrument</w:t>
          </w:r>
          <w:r w:rsidRPr="00097BF0">
            <w:t>s:</w:t>
          </w:r>
        </w:p>
        <w:p w14:paraId="40A1DBE3" w14:textId="77777777" w:rsidR="00FA71C5" w:rsidRPr="00097BF0" w:rsidRDefault="00FA71C5" w:rsidP="00FA71C5">
          <w:pPr>
            <w:spacing w:line="259" w:lineRule="auto"/>
            <w:ind w:right="4818"/>
          </w:pPr>
          <w:r>
            <w:t>Not applicable</w:t>
          </w:r>
        </w:p>
        <w:p w14:paraId="1C7D587A" w14:textId="77777777" w:rsidR="00FA71C5" w:rsidRPr="00097BF0" w:rsidRDefault="00FA71C5" w:rsidP="00FA71C5">
          <w:pPr>
            <w:pStyle w:val="Governancedetail"/>
            <w:tabs>
              <w:tab w:val="right" w:pos="-3060"/>
              <w:tab w:val="left" w:pos="4395"/>
            </w:tabs>
            <w:rPr>
              <w:b w:val="0"/>
            </w:rPr>
          </w:pPr>
          <w:r w:rsidRPr="00097BF0">
            <w:t>Review</w:t>
          </w:r>
          <w:r>
            <w:t xml:space="preserve"> </w:t>
          </w:r>
          <w:r w:rsidRPr="00097BF0">
            <w:t>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FA71C5" w:rsidRPr="00097BF0" w14:paraId="53B6C639" w14:textId="77777777" w:rsidTr="00FC47CC">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shd w:val="clear" w:color="auto" w:fill="000000" w:themeFill="text1"/>
              </w:tcPr>
              <w:p w14:paraId="0FB7FEF7" w14:textId="77777777" w:rsidR="00FA71C5" w:rsidRPr="00097BF0" w:rsidRDefault="00FA71C5" w:rsidP="00FC47CC">
                <w:pPr>
                  <w:pStyle w:val="TABLEHEADING"/>
                </w:pPr>
                <w:bookmarkStart w:id="15" w:name="_Hlk30584821"/>
                <w:r w:rsidRPr="00097BF0">
                  <w:t>Name</w:t>
                </w:r>
              </w:p>
            </w:tc>
            <w:tc>
              <w:tcPr>
                <w:tcW w:w="3074" w:type="dxa"/>
                <w:shd w:val="clear" w:color="auto" w:fill="000000" w:themeFill="text1"/>
              </w:tcPr>
              <w:p w14:paraId="20BCF784" w14:textId="77777777" w:rsidR="00FA71C5" w:rsidRPr="00097BF0" w:rsidRDefault="00FA71C5" w:rsidP="00FC47CC">
                <w:pPr>
                  <w:pStyle w:val="TABLEHEADING"/>
                  <w:cnfStyle w:val="100000000000" w:firstRow="1" w:lastRow="0" w:firstColumn="0" w:lastColumn="0" w:oddVBand="0" w:evenVBand="0" w:oddHBand="0" w:evenHBand="0" w:firstRowFirstColumn="0" w:firstRowLastColumn="0" w:lastRowFirstColumn="0" w:lastRowLastColumn="0"/>
                </w:pPr>
                <w:r w:rsidRPr="00097BF0">
                  <w:t>Content</w:t>
                </w:r>
                <w:r>
                  <w:t xml:space="preserve"> </w:t>
                </w:r>
                <w:r w:rsidRPr="00097BF0">
                  <w:t>Manager</w:t>
                </w:r>
                <w:r>
                  <w:t xml:space="preserve"> </w:t>
                </w:r>
                <w:r w:rsidRPr="00097BF0">
                  <w:t>File</w:t>
                </w:r>
                <w:r>
                  <w:t xml:space="preserve"> </w:t>
                </w:r>
                <w:r w:rsidRPr="00097BF0">
                  <w:t>Reference</w:t>
                </w:r>
              </w:p>
            </w:tc>
            <w:tc>
              <w:tcPr>
                <w:tcW w:w="1930" w:type="dxa"/>
                <w:shd w:val="clear" w:color="auto" w:fill="000000" w:themeFill="text1"/>
              </w:tcPr>
              <w:p w14:paraId="0C7035C2" w14:textId="77777777" w:rsidR="00FA71C5" w:rsidRPr="00097BF0" w:rsidRDefault="00FA71C5" w:rsidP="00FC47CC">
                <w:pPr>
                  <w:pStyle w:val="TABLEHEADING"/>
                  <w:cnfStyle w:val="100000000000" w:firstRow="1" w:lastRow="0" w:firstColumn="0" w:lastColumn="0" w:oddVBand="0" w:evenVBand="0" w:oddHBand="0" w:evenHBand="0" w:firstRowFirstColumn="0" w:firstRowLastColumn="0" w:lastRowFirstColumn="0" w:lastRowLastColumn="0"/>
                </w:pPr>
                <w:r w:rsidRPr="00097BF0">
                  <w:t>Date</w:t>
                </w:r>
              </w:p>
            </w:tc>
            <w:tc>
              <w:tcPr>
                <w:tcW w:w="2516" w:type="dxa"/>
                <w:shd w:val="clear" w:color="auto" w:fill="000000" w:themeFill="text1"/>
              </w:tcPr>
              <w:p w14:paraId="47CB0CCC" w14:textId="77777777" w:rsidR="00FA71C5" w:rsidRPr="00097BF0" w:rsidRDefault="00FA71C5" w:rsidP="00FC47CC">
                <w:pPr>
                  <w:pStyle w:val="TABLEHEADING"/>
                  <w:cnfStyle w:val="100000000000" w:firstRow="1" w:lastRow="0" w:firstColumn="0" w:lastColumn="0" w:oddVBand="0" w:evenVBand="0" w:oddHBand="0" w:evenHBand="0" w:firstRowFirstColumn="0" w:firstRowLastColumn="0" w:lastRowFirstColumn="0" w:lastRowLastColumn="0"/>
                </w:pPr>
                <w:r w:rsidRPr="00097BF0">
                  <w:t>Description</w:t>
                </w:r>
                <w:r>
                  <w:t xml:space="preserve"> </w:t>
                </w:r>
                <w:r w:rsidRPr="00097BF0">
                  <w:t>of</w:t>
                </w:r>
                <w:r>
                  <w:t xml:space="preserve"> </w:t>
                </w:r>
                <w:r w:rsidRPr="00097BF0">
                  <w:t>Edits</w:t>
                </w:r>
              </w:p>
            </w:tc>
          </w:tr>
          <w:tr w:rsidR="00FA71C5" w:rsidRPr="00097BF0" w14:paraId="3163821F" w14:textId="77777777" w:rsidTr="00FC47C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Pr>
              <w:p w14:paraId="25DF69ED" w14:textId="77777777" w:rsidR="00FA71C5" w:rsidRDefault="00FA71C5" w:rsidP="00FC47CC">
                <w:pPr>
                  <w:rPr>
                    <w:b w:val="0"/>
                    <w:sz w:val="20"/>
                    <w:szCs w:val="20"/>
                  </w:rPr>
                </w:pPr>
                <w:r>
                  <w:rPr>
                    <w:b w:val="0"/>
                    <w:sz w:val="20"/>
                    <w:szCs w:val="20"/>
                  </w:rPr>
                  <w:t xml:space="preserve">Initial draft </w:t>
                </w:r>
              </w:p>
            </w:tc>
            <w:tc>
              <w:tcPr>
                <w:tcW w:w="3074" w:type="dxa"/>
              </w:tcPr>
              <w:p w14:paraId="06EF6E2F" w14:textId="77777777" w:rsidR="00FA71C5" w:rsidRPr="00097BF0" w:rsidRDefault="00FA71C5" w:rsidP="00FC47CC">
                <w:pPr>
                  <w:cnfStyle w:val="000000100000" w:firstRow="0" w:lastRow="0" w:firstColumn="0" w:lastColumn="0" w:oddVBand="0" w:evenVBand="0" w:oddHBand="1" w:evenHBand="0" w:firstRowFirstColumn="0" w:firstRowLastColumn="0" w:lastRowFirstColumn="0" w:lastRowLastColumn="0"/>
                </w:pPr>
              </w:p>
            </w:tc>
            <w:tc>
              <w:tcPr>
                <w:tcW w:w="1930" w:type="dxa"/>
              </w:tcPr>
              <w:p w14:paraId="2A62C6AF" w14:textId="77777777" w:rsidR="00FA71C5" w:rsidRDefault="00FA71C5" w:rsidP="00FC47CC">
                <w:pPr>
                  <w:ind w:left="523" w:hanging="523"/>
                  <w:cnfStyle w:val="000000100000" w:firstRow="0" w:lastRow="0" w:firstColumn="0" w:lastColumn="0" w:oddVBand="0" w:evenVBand="0" w:oddHBand="1" w:evenHBand="0" w:firstRowFirstColumn="0" w:firstRowLastColumn="0" w:lastRowFirstColumn="0" w:lastRowLastColumn="0"/>
                </w:pPr>
                <w:r>
                  <w:t xml:space="preserve">February 2023 </w:t>
                </w:r>
              </w:p>
            </w:tc>
            <w:tc>
              <w:tcPr>
                <w:tcW w:w="2516" w:type="dxa"/>
              </w:tcPr>
              <w:p w14:paraId="2A6CF799" w14:textId="77777777" w:rsidR="00FA71C5" w:rsidRDefault="00FA71C5" w:rsidP="00FC47CC">
                <w:pPr>
                  <w:cnfStyle w:val="000000100000" w:firstRow="0" w:lastRow="0" w:firstColumn="0" w:lastColumn="0" w:oddVBand="0" w:evenVBand="0" w:oddHBand="1" w:evenHBand="0" w:firstRowFirstColumn="0" w:firstRowLastColumn="0" w:lastRowFirstColumn="0" w:lastRowLastColumn="0"/>
                  <w:rPr>
                    <w:b/>
                    <w:sz w:val="20"/>
                    <w:szCs w:val="20"/>
                  </w:rPr>
                </w:pPr>
              </w:p>
            </w:tc>
          </w:tr>
          <w:tr w:rsidR="00FA71C5" w:rsidRPr="00097BF0" w14:paraId="1A11F75E" w14:textId="77777777" w:rsidTr="00FC47CC">
            <w:trPr>
              <w:trHeight w:val="755"/>
            </w:trPr>
            <w:tc>
              <w:tcPr>
                <w:cnfStyle w:val="001000000000" w:firstRow="0" w:lastRow="0" w:firstColumn="1" w:lastColumn="0" w:oddVBand="0" w:evenVBand="0" w:oddHBand="0" w:evenHBand="0" w:firstRowFirstColumn="0" w:firstRowLastColumn="0" w:lastRowFirstColumn="0" w:lastRowLastColumn="0"/>
                <w:tcW w:w="1329" w:type="dxa"/>
              </w:tcPr>
              <w:p w14:paraId="5183BB6C" w14:textId="77777777" w:rsidR="00FA71C5" w:rsidRDefault="00FA71C5" w:rsidP="00FC47CC">
                <w:pPr>
                  <w:rPr>
                    <w:b w:val="0"/>
                    <w:sz w:val="20"/>
                    <w:szCs w:val="20"/>
                  </w:rPr>
                </w:pPr>
                <w:r>
                  <w:rPr>
                    <w:b w:val="0"/>
                    <w:sz w:val="20"/>
                    <w:szCs w:val="20"/>
                  </w:rPr>
                  <w:t xml:space="preserve">Final report draft </w:t>
                </w:r>
              </w:p>
            </w:tc>
            <w:tc>
              <w:tcPr>
                <w:tcW w:w="3074" w:type="dxa"/>
              </w:tcPr>
              <w:p w14:paraId="45BA081C" w14:textId="77777777" w:rsidR="00FA71C5" w:rsidRPr="00097BF0" w:rsidRDefault="00FA71C5" w:rsidP="00FC47CC">
                <w:pPr>
                  <w:cnfStyle w:val="000000000000" w:firstRow="0" w:lastRow="0" w:firstColumn="0" w:lastColumn="0" w:oddVBand="0" w:evenVBand="0" w:oddHBand="0" w:evenHBand="0" w:firstRowFirstColumn="0" w:firstRowLastColumn="0" w:lastRowFirstColumn="0" w:lastRowLastColumn="0"/>
                </w:pPr>
              </w:p>
            </w:tc>
            <w:tc>
              <w:tcPr>
                <w:tcW w:w="1930" w:type="dxa"/>
              </w:tcPr>
              <w:p w14:paraId="0CD5E6E7" w14:textId="77777777" w:rsidR="00FA71C5" w:rsidRDefault="00FA71C5" w:rsidP="00FC47CC">
                <w:pPr>
                  <w:ind w:left="523" w:hanging="523"/>
                  <w:cnfStyle w:val="000000000000" w:firstRow="0" w:lastRow="0" w:firstColumn="0" w:lastColumn="0" w:oddVBand="0" w:evenVBand="0" w:oddHBand="0" w:evenHBand="0" w:firstRowFirstColumn="0" w:firstRowLastColumn="0" w:lastRowFirstColumn="0" w:lastRowLastColumn="0"/>
                </w:pPr>
                <w:r>
                  <w:t>May 2023</w:t>
                </w:r>
              </w:p>
            </w:tc>
            <w:tc>
              <w:tcPr>
                <w:tcW w:w="2516" w:type="dxa"/>
              </w:tcPr>
              <w:p w14:paraId="0507DF66" w14:textId="77777777" w:rsidR="00FA71C5" w:rsidRDefault="00FA71C5" w:rsidP="00FC47CC">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Post consultation </w:t>
                </w:r>
              </w:p>
            </w:tc>
          </w:tr>
          <w:tr w:rsidR="00FA71C5" w:rsidRPr="00097BF0" w14:paraId="1A95C90F" w14:textId="77777777" w:rsidTr="00FC47CC">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Pr>
              <w:p w14:paraId="3E4B842D" w14:textId="77777777" w:rsidR="00FA71C5" w:rsidRPr="00097BF0" w:rsidRDefault="00FA71C5" w:rsidP="00FC47CC">
                <w:pPr>
                  <w:rPr>
                    <w:b w:val="0"/>
                    <w:sz w:val="20"/>
                    <w:szCs w:val="20"/>
                  </w:rPr>
                </w:pPr>
                <w:r>
                  <w:rPr>
                    <w:b w:val="0"/>
                    <w:sz w:val="20"/>
                    <w:szCs w:val="20"/>
                  </w:rPr>
                  <w:t xml:space="preserve">Final policy </w:t>
                </w:r>
              </w:p>
            </w:tc>
            <w:tc>
              <w:tcPr>
                <w:tcW w:w="3074" w:type="dxa"/>
              </w:tcPr>
              <w:p w14:paraId="721A8092" w14:textId="77777777" w:rsidR="00FA71C5" w:rsidRPr="00097BF0" w:rsidRDefault="00FA71C5" w:rsidP="00FC47CC">
                <w:pPr>
                  <w:cnfStyle w:val="000000100000" w:firstRow="0" w:lastRow="0" w:firstColumn="0" w:lastColumn="0" w:oddVBand="0" w:evenVBand="0" w:oddHBand="1" w:evenHBand="0" w:firstRowFirstColumn="0" w:firstRowLastColumn="0" w:lastRowFirstColumn="0" w:lastRowLastColumn="0"/>
                </w:pPr>
              </w:p>
            </w:tc>
            <w:tc>
              <w:tcPr>
                <w:tcW w:w="1930" w:type="dxa"/>
              </w:tcPr>
              <w:p w14:paraId="7DC35327" w14:textId="77777777" w:rsidR="00FA71C5" w:rsidRPr="00097BF0" w:rsidRDefault="00FA71C5" w:rsidP="00FC47CC">
                <w:pPr>
                  <w:ind w:left="523" w:hanging="523"/>
                  <w:cnfStyle w:val="000000100000" w:firstRow="0" w:lastRow="0" w:firstColumn="0" w:lastColumn="0" w:oddVBand="0" w:evenVBand="0" w:oddHBand="1" w:evenHBand="0" w:firstRowFirstColumn="0" w:firstRowLastColumn="0" w:lastRowFirstColumn="0" w:lastRowLastColumn="0"/>
                </w:pPr>
                <w:r>
                  <w:t>May 2023</w:t>
                </w:r>
              </w:p>
            </w:tc>
            <w:tc>
              <w:tcPr>
                <w:tcW w:w="2516" w:type="dxa"/>
              </w:tcPr>
              <w:p w14:paraId="4959F195" w14:textId="77777777" w:rsidR="00FA71C5" w:rsidRPr="00097BF0" w:rsidRDefault="00FA71C5" w:rsidP="00FC47CC">
                <w:pPr>
                  <w:cnfStyle w:val="000000100000" w:firstRow="0" w:lastRow="0" w:firstColumn="0" w:lastColumn="0" w:oddVBand="0" w:evenVBand="0" w:oddHBand="1" w:evenHBand="0" w:firstRowFirstColumn="0" w:firstRowLastColumn="0" w:lastRowFirstColumn="0" w:lastRowLastColumn="0"/>
                </w:pPr>
                <w:r>
                  <w:rPr>
                    <w:b/>
                    <w:sz w:val="20"/>
                    <w:szCs w:val="20"/>
                  </w:rPr>
                  <w:t xml:space="preserve">All changes finalised </w:t>
                </w:r>
                <w:r>
                  <w:t xml:space="preserve">  </w:t>
                </w:r>
              </w:p>
            </w:tc>
          </w:tr>
        </w:tbl>
        <w:p w14:paraId="7F4EF573" w14:textId="77777777" w:rsidR="00FA71C5" w:rsidRPr="00097BF0" w:rsidRDefault="00FA71C5" w:rsidP="00FA71C5">
          <w:pPr>
            <w:rPr>
              <w:sz w:val="8"/>
              <w:szCs w:val="8"/>
            </w:rPr>
          </w:pPr>
          <w:bookmarkStart w:id="16" w:name="_Toc23333596"/>
          <w:bookmarkEnd w:id="7"/>
          <w:bookmarkEnd w:id="6"/>
          <w:bookmarkEnd w:id="15"/>
          <w:r w:rsidRPr="00097BF0">
            <w:rPr>
              <w:sz w:val="8"/>
              <w:szCs w:val="8"/>
            </w:rPr>
            <w:br w:type="page"/>
          </w:r>
        </w:p>
        <w:p w14:paraId="132B350A" w14:textId="77777777" w:rsidR="00FA71C5" w:rsidRDefault="00FA71C5" w:rsidP="00FA71C5">
          <w:pPr>
            <w:pStyle w:val="Heading2"/>
            <w:rPr>
              <w:noProof/>
            </w:rPr>
          </w:pPr>
          <w:bookmarkStart w:id="17" w:name="_Toc30603550"/>
          <w:bookmarkStart w:id="18" w:name="_Toc39430236"/>
          <w:bookmarkStart w:id="19" w:name="_Toc123722172"/>
          <w:bookmarkEnd w:id="11"/>
          <w:r>
            <w:lastRenderedPageBreak/>
            <w:t>Contents</w:t>
          </w:r>
          <w:bookmarkEnd w:id="16"/>
          <w:bookmarkEnd w:id="17"/>
          <w:bookmarkEnd w:id="18"/>
          <w:bookmarkEnd w:id="19"/>
          <w:r>
            <w:rPr>
              <w:color w:val="2B579A"/>
              <w:shd w:val="clear" w:color="auto" w:fill="E6E6E6"/>
            </w:rPr>
            <w:fldChar w:fldCharType="begin"/>
          </w:r>
          <w:r>
            <w:instrText xml:space="preserve"> TOC \o "1-3" \h \z \u </w:instrText>
          </w:r>
          <w:r>
            <w:rPr>
              <w:color w:val="2B579A"/>
              <w:shd w:val="clear" w:color="auto" w:fill="E6E6E6"/>
            </w:rPr>
            <w:fldChar w:fldCharType="separate"/>
          </w:r>
        </w:p>
        <w:p w14:paraId="7B9E88A3" w14:textId="406252FF" w:rsidR="00FA71C5" w:rsidRDefault="00000000" w:rsidP="00FA71C5">
          <w:pPr>
            <w:pStyle w:val="TOC1"/>
            <w:rPr>
              <w:rFonts w:asciiTheme="minorHAnsi" w:eastAsiaTheme="minorEastAsia" w:hAnsiTheme="minorHAnsi"/>
            </w:rPr>
          </w:pPr>
          <w:hyperlink w:anchor="_Toc123722170" w:history="1">
            <w:r w:rsidR="00FA71C5" w:rsidRPr="0028110B">
              <w:rPr>
                <w:rStyle w:val="Hyperlink"/>
              </w:rPr>
              <w:t>Positive Ageing Policy 2023-2027</w:t>
            </w:r>
            <w:r w:rsidR="00FA71C5">
              <w:rPr>
                <w:webHidden/>
              </w:rPr>
              <w:tab/>
            </w:r>
            <w:r w:rsidR="00141FF2">
              <w:rPr>
                <w:webHidden/>
              </w:rPr>
              <w:t>…………………………………………………………</w:t>
            </w:r>
            <w:r w:rsidR="00895124">
              <w:rPr>
                <w:webHidden/>
              </w:rPr>
              <w:t>..</w:t>
            </w:r>
            <w:r w:rsidR="00765D28">
              <w:rPr>
                <w:webHidden/>
              </w:rPr>
              <w:t>...</w:t>
            </w:r>
            <w:r w:rsidR="00FA71C5">
              <w:rPr>
                <w:webHidden/>
              </w:rPr>
              <w:fldChar w:fldCharType="begin"/>
            </w:r>
            <w:r w:rsidR="00FA71C5">
              <w:rPr>
                <w:webHidden/>
              </w:rPr>
              <w:instrText xml:space="preserve"> PAGEREF _Toc123722170 \h </w:instrText>
            </w:r>
            <w:r w:rsidR="00FA71C5">
              <w:rPr>
                <w:webHidden/>
              </w:rPr>
            </w:r>
            <w:r w:rsidR="00FA71C5">
              <w:rPr>
                <w:webHidden/>
              </w:rPr>
              <w:fldChar w:fldCharType="separate"/>
            </w:r>
            <w:r w:rsidR="00FA71C5">
              <w:rPr>
                <w:webHidden/>
              </w:rPr>
              <w:t>1</w:t>
            </w:r>
            <w:r w:rsidR="00FA71C5">
              <w:rPr>
                <w:webHidden/>
              </w:rPr>
              <w:fldChar w:fldCharType="end"/>
            </w:r>
          </w:hyperlink>
        </w:p>
        <w:p w14:paraId="0BECC469" w14:textId="24074B2B" w:rsidR="00FA71C5" w:rsidRDefault="00000000" w:rsidP="00FA71C5">
          <w:pPr>
            <w:pStyle w:val="TOC2"/>
            <w:rPr>
              <w:rFonts w:asciiTheme="minorHAnsi" w:eastAsiaTheme="minorEastAsia" w:hAnsiTheme="minorHAnsi"/>
            </w:rPr>
          </w:pPr>
          <w:hyperlink w:anchor="_Toc123722171" w:history="1">
            <w:r w:rsidR="00FA71C5" w:rsidRPr="0028110B">
              <w:rPr>
                <w:rStyle w:val="Hyperlink"/>
              </w:rPr>
              <w:t>Policy governance</w:t>
            </w:r>
            <w:r w:rsidR="00100690">
              <w:rPr>
                <w:rStyle w:val="Hyperlink"/>
              </w:rPr>
              <w:t xml:space="preserve"> </w:t>
            </w:r>
            <w:r w:rsidR="00141FF2">
              <w:rPr>
                <w:rStyle w:val="Hyperlink"/>
              </w:rPr>
              <w:t>……………………………………………………………………………….</w:t>
            </w:r>
            <w:r w:rsidR="00100690">
              <w:rPr>
                <w:webHidden/>
              </w:rPr>
              <w:t>3</w:t>
            </w:r>
          </w:hyperlink>
        </w:p>
        <w:p w14:paraId="1537B8E7" w14:textId="76FC273A" w:rsidR="00FA71C5" w:rsidRDefault="00000000" w:rsidP="00FA71C5">
          <w:pPr>
            <w:pStyle w:val="TOC2"/>
            <w:rPr>
              <w:rFonts w:asciiTheme="minorHAnsi" w:eastAsiaTheme="minorEastAsia" w:hAnsiTheme="minorHAnsi"/>
            </w:rPr>
          </w:pPr>
          <w:hyperlink w:anchor="_Toc123722172" w:history="1">
            <w:r w:rsidR="00FA71C5" w:rsidRPr="0028110B">
              <w:rPr>
                <w:rStyle w:val="Hyperlink"/>
              </w:rPr>
              <w:t>Contents</w:t>
            </w:r>
            <w:r w:rsidR="00925597">
              <w:rPr>
                <w:rStyle w:val="Hyperlink"/>
              </w:rPr>
              <w:t>….</w:t>
            </w:r>
            <w:r w:rsidR="00141FF2">
              <w:rPr>
                <w:webHidden/>
              </w:rPr>
              <w:t>……………………………………………………………………………………</w:t>
            </w:r>
            <w:r w:rsidR="00925597">
              <w:rPr>
                <w:webHidden/>
              </w:rPr>
              <w:t>.</w:t>
            </w:r>
            <w:r w:rsidR="00141FF2">
              <w:rPr>
                <w:webHidden/>
              </w:rPr>
              <w:t>…</w:t>
            </w:r>
            <w:r w:rsidR="00FA71C5">
              <w:rPr>
                <w:webHidden/>
              </w:rPr>
              <w:fldChar w:fldCharType="begin"/>
            </w:r>
            <w:r w:rsidR="00FA71C5">
              <w:rPr>
                <w:webHidden/>
              </w:rPr>
              <w:instrText xml:space="preserve"> PAGEREF _Toc123722172 \h </w:instrText>
            </w:r>
            <w:r w:rsidR="00FA71C5">
              <w:rPr>
                <w:webHidden/>
              </w:rPr>
            </w:r>
            <w:r w:rsidR="00FA71C5">
              <w:rPr>
                <w:webHidden/>
              </w:rPr>
              <w:fldChar w:fldCharType="separate"/>
            </w:r>
            <w:r w:rsidR="00FA71C5">
              <w:rPr>
                <w:webHidden/>
              </w:rPr>
              <w:t>4</w:t>
            </w:r>
            <w:r w:rsidR="00FA71C5">
              <w:rPr>
                <w:webHidden/>
              </w:rPr>
              <w:fldChar w:fldCharType="end"/>
            </w:r>
          </w:hyperlink>
        </w:p>
        <w:p w14:paraId="15BD37B5" w14:textId="576D75C4" w:rsidR="00FA71C5" w:rsidRDefault="00000000" w:rsidP="00FA71C5">
          <w:pPr>
            <w:pStyle w:val="TOC2"/>
            <w:rPr>
              <w:rFonts w:asciiTheme="minorHAnsi" w:eastAsiaTheme="minorEastAsia" w:hAnsiTheme="minorHAnsi"/>
            </w:rPr>
          </w:pPr>
          <w:hyperlink w:anchor="_Toc123722173" w:history="1">
            <w:r w:rsidR="00FA71C5" w:rsidRPr="0028110B">
              <w:rPr>
                <w:rStyle w:val="Hyperlink"/>
              </w:rPr>
              <w:t>Tables</w:t>
            </w:r>
            <w:r w:rsidR="00925597">
              <w:rPr>
                <w:rStyle w:val="Hyperlink"/>
              </w:rPr>
              <w:t>…….</w:t>
            </w:r>
            <w:r w:rsidR="00426773">
              <w:rPr>
                <w:webHidden/>
              </w:rPr>
              <w:t>.</w:t>
            </w:r>
            <w:r w:rsidR="00925597">
              <w:rPr>
                <w:webHidden/>
              </w:rPr>
              <w:t>………………………………………………………………………………………</w:t>
            </w:r>
            <w:r w:rsidR="00FA71C5">
              <w:rPr>
                <w:webHidden/>
              </w:rPr>
              <w:fldChar w:fldCharType="begin"/>
            </w:r>
            <w:r w:rsidR="00FA71C5">
              <w:rPr>
                <w:webHidden/>
              </w:rPr>
              <w:instrText xml:space="preserve"> PAGEREF _Toc123722173 \h </w:instrText>
            </w:r>
            <w:r w:rsidR="00FA71C5">
              <w:rPr>
                <w:webHidden/>
              </w:rPr>
            </w:r>
            <w:r w:rsidR="00FA71C5">
              <w:rPr>
                <w:webHidden/>
              </w:rPr>
              <w:fldChar w:fldCharType="separate"/>
            </w:r>
            <w:r w:rsidR="00FA71C5">
              <w:rPr>
                <w:webHidden/>
              </w:rPr>
              <w:t>4</w:t>
            </w:r>
            <w:r w:rsidR="00FA71C5">
              <w:rPr>
                <w:webHidden/>
              </w:rPr>
              <w:fldChar w:fldCharType="end"/>
            </w:r>
          </w:hyperlink>
        </w:p>
        <w:p w14:paraId="170EE0AA" w14:textId="3ECCF4B4" w:rsidR="00FA71C5" w:rsidRDefault="00000000" w:rsidP="00FA71C5">
          <w:pPr>
            <w:pStyle w:val="TOC2"/>
            <w:rPr>
              <w:rFonts w:asciiTheme="minorHAnsi" w:eastAsiaTheme="minorEastAsia" w:hAnsiTheme="minorHAnsi"/>
            </w:rPr>
          </w:pPr>
          <w:hyperlink w:anchor="_Toc123722174" w:history="1">
            <w:r w:rsidR="00FA71C5" w:rsidRPr="0028110B">
              <w:rPr>
                <w:rStyle w:val="Hyperlink"/>
              </w:rPr>
              <w:t>Acknowledgments</w:t>
            </w:r>
            <w:r w:rsidR="00FA71C5">
              <w:rPr>
                <w:webHidden/>
              </w:rPr>
              <w:tab/>
            </w:r>
            <w:r w:rsidR="00925597">
              <w:rPr>
                <w:webHidden/>
              </w:rPr>
              <w:t>……………………………………………………………………………..</w:t>
            </w:r>
            <w:r w:rsidR="00FA71C5">
              <w:rPr>
                <w:webHidden/>
              </w:rPr>
              <w:fldChar w:fldCharType="begin"/>
            </w:r>
            <w:r w:rsidR="00FA71C5">
              <w:rPr>
                <w:webHidden/>
              </w:rPr>
              <w:instrText xml:space="preserve"> PAGEREF _Toc123722174 \h </w:instrText>
            </w:r>
            <w:r w:rsidR="00FA71C5">
              <w:rPr>
                <w:webHidden/>
              </w:rPr>
            </w:r>
            <w:r w:rsidR="00FA71C5">
              <w:rPr>
                <w:webHidden/>
              </w:rPr>
              <w:fldChar w:fldCharType="separate"/>
            </w:r>
            <w:r w:rsidR="00FA71C5">
              <w:rPr>
                <w:webHidden/>
              </w:rPr>
              <w:t>5</w:t>
            </w:r>
            <w:r w:rsidR="00FA71C5">
              <w:rPr>
                <w:webHidden/>
              </w:rPr>
              <w:fldChar w:fldCharType="end"/>
            </w:r>
          </w:hyperlink>
        </w:p>
        <w:p w14:paraId="30CD9F4B" w14:textId="11328400" w:rsidR="00FA71C5" w:rsidRDefault="00000000" w:rsidP="00FA71C5">
          <w:pPr>
            <w:pStyle w:val="TOC2"/>
            <w:rPr>
              <w:rFonts w:asciiTheme="minorHAnsi" w:eastAsiaTheme="minorEastAsia" w:hAnsiTheme="minorHAnsi"/>
            </w:rPr>
          </w:pPr>
          <w:hyperlink w:anchor="_Toc123722175" w:history="1">
            <w:r w:rsidR="00FA71C5" w:rsidRPr="0028110B">
              <w:rPr>
                <w:rStyle w:val="Hyperlink"/>
              </w:rPr>
              <w:t>Purpose</w:t>
            </w:r>
            <w:r w:rsidR="00426773">
              <w:rPr>
                <w:rStyle w:val="Hyperlink"/>
              </w:rPr>
              <w:t>…...</w:t>
            </w:r>
            <w:r w:rsidR="00925597">
              <w:rPr>
                <w:webHidden/>
              </w:rPr>
              <w:t>………………………………………………………………………………………</w:t>
            </w:r>
            <w:r w:rsidR="00FA71C5">
              <w:rPr>
                <w:webHidden/>
              </w:rPr>
              <w:fldChar w:fldCharType="begin"/>
            </w:r>
            <w:r w:rsidR="00FA71C5">
              <w:rPr>
                <w:webHidden/>
              </w:rPr>
              <w:instrText xml:space="preserve"> PAGEREF _Toc123722175 \h </w:instrText>
            </w:r>
            <w:r w:rsidR="00FA71C5">
              <w:rPr>
                <w:webHidden/>
              </w:rPr>
            </w:r>
            <w:r w:rsidR="00FA71C5">
              <w:rPr>
                <w:webHidden/>
              </w:rPr>
              <w:fldChar w:fldCharType="separate"/>
            </w:r>
            <w:r w:rsidR="00FA71C5">
              <w:rPr>
                <w:webHidden/>
              </w:rPr>
              <w:t>5</w:t>
            </w:r>
            <w:r w:rsidR="00FA71C5">
              <w:rPr>
                <w:webHidden/>
              </w:rPr>
              <w:fldChar w:fldCharType="end"/>
            </w:r>
          </w:hyperlink>
        </w:p>
        <w:p w14:paraId="5B64C94D" w14:textId="678F223C" w:rsidR="00FA71C5" w:rsidRDefault="00000000" w:rsidP="00FA71C5">
          <w:pPr>
            <w:pStyle w:val="TOC2"/>
            <w:rPr>
              <w:rFonts w:asciiTheme="minorHAnsi" w:eastAsiaTheme="minorEastAsia" w:hAnsiTheme="minorHAnsi"/>
            </w:rPr>
          </w:pPr>
          <w:hyperlink w:anchor="_Toc123722176" w:history="1">
            <w:r w:rsidR="00FA71C5" w:rsidRPr="0028110B">
              <w:rPr>
                <w:rStyle w:val="Hyperlink"/>
              </w:rPr>
              <w:t>Outcomes</w:t>
            </w:r>
            <w:r w:rsidR="00426773">
              <w:rPr>
                <w:rStyle w:val="Hyperlink"/>
              </w:rPr>
              <w:t>...</w:t>
            </w:r>
            <w:r w:rsidR="00FA71C5">
              <w:rPr>
                <w:webHidden/>
              </w:rPr>
              <w:tab/>
            </w:r>
            <w:r w:rsidR="00925597">
              <w:rPr>
                <w:webHidden/>
              </w:rPr>
              <w:t>………………………………………………………………………………………</w:t>
            </w:r>
            <w:r w:rsidR="00FA71C5">
              <w:rPr>
                <w:webHidden/>
              </w:rPr>
              <w:fldChar w:fldCharType="begin"/>
            </w:r>
            <w:r w:rsidR="00FA71C5">
              <w:rPr>
                <w:webHidden/>
              </w:rPr>
              <w:instrText xml:space="preserve"> PAGEREF _Toc123722176 \h </w:instrText>
            </w:r>
            <w:r w:rsidR="00FA71C5">
              <w:rPr>
                <w:webHidden/>
              </w:rPr>
            </w:r>
            <w:r w:rsidR="00FA71C5">
              <w:rPr>
                <w:webHidden/>
              </w:rPr>
              <w:fldChar w:fldCharType="separate"/>
            </w:r>
            <w:r w:rsidR="00FA71C5">
              <w:rPr>
                <w:webHidden/>
              </w:rPr>
              <w:t>5</w:t>
            </w:r>
            <w:r w:rsidR="00FA71C5">
              <w:rPr>
                <w:webHidden/>
              </w:rPr>
              <w:fldChar w:fldCharType="end"/>
            </w:r>
          </w:hyperlink>
        </w:p>
        <w:p w14:paraId="448B6CA2" w14:textId="1F9CF161" w:rsidR="00FA71C5" w:rsidRDefault="00000000" w:rsidP="00FA71C5">
          <w:pPr>
            <w:pStyle w:val="TOC2"/>
            <w:rPr>
              <w:rFonts w:asciiTheme="minorHAnsi" w:eastAsiaTheme="minorEastAsia" w:hAnsiTheme="minorHAnsi"/>
            </w:rPr>
          </w:pPr>
          <w:hyperlink w:anchor="_Toc123722177" w:history="1">
            <w:r w:rsidR="00FA71C5" w:rsidRPr="0028110B">
              <w:rPr>
                <w:rStyle w:val="Hyperlink"/>
              </w:rPr>
              <w:t>Background</w:t>
            </w:r>
            <w:r w:rsidR="00FA71C5">
              <w:rPr>
                <w:webHidden/>
              </w:rPr>
              <w:tab/>
            </w:r>
            <w:r w:rsidR="00100690">
              <w:rPr>
                <w:webHidden/>
              </w:rPr>
              <w:t xml:space="preserve"> </w:t>
            </w:r>
            <w:r w:rsidR="00925597">
              <w:rPr>
                <w:webHidden/>
              </w:rPr>
              <w:t>……………………………………………………………………………………...</w:t>
            </w:r>
            <w:r w:rsidR="00FA71C5">
              <w:rPr>
                <w:webHidden/>
              </w:rPr>
              <w:fldChar w:fldCharType="begin"/>
            </w:r>
            <w:r w:rsidR="00FA71C5">
              <w:rPr>
                <w:webHidden/>
              </w:rPr>
              <w:instrText xml:space="preserve"> PAGEREF _Toc123722177 \h </w:instrText>
            </w:r>
            <w:r w:rsidR="00FA71C5">
              <w:rPr>
                <w:webHidden/>
              </w:rPr>
            </w:r>
            <w:r w:rsidR="00FA71C5">
              <w:rPr>
                <w:webHidden/>
              </w:rPr>
              <w:fldChar w:fldCharType="separate"/>
            </w:r>
            <w:r w:rsidR="00FA71C5">
              <w:rPr>
                <w:webHidden/>
              </w:rPr>
              <w:t>6</w:t>
            </w:r>
            <w:r w:rsidR="00FA71C5">
              <w:rPr>
                <w:webHidden/>
              </w:rPr>
              <w:fldChar w:fldCharType="end"/>
            </w:r>
          </w:hyperlink>
        </w:p>
        <w:p w14:paraId="33D35EA4" w14:textId="5191BD92" w:rsidR="00FA71C5" w:rsidRDefault="00000000" w:rsidP="00FA71C5">
          <w:pPr>
            <w:pStyle w:val="TOC2"/>
            <w:rPr>
              <w:rFonts w:asciiTheme="minorHAnsi" w:eastAsiaTheme="minorEastAsia" w:hAnsiTheme="minorHAnsi"/>
            </w:rPr>
          </w:pPr>
          <w:hyperlink w:anchor="_Toc123722183" w:history="1">
            <w:r w:rsidR="00FA71C5" w:rsidRPr="0028110B">
              <w:rPr>
                <w:rStyle w:val="Hyperlink"/>
              </w:rPr>
              <w:t>Scope</w:t>
            </w:r>
            <w:r w:rsidR="00925597">
              <w:rPr>
                <w:rStyle w:val="Hyperlink"/>
              </w:rPr>
              <w:t>……..</w:t>
            </w:r>
            <w:r w:rsidR="00FA71C5">
              <w:rPr>
                <w:webHidden/>
              </w:rPr>
              <w:tab/>
            </w:r>
            <w:r w:rsidR="00925597">
              <w:rPr>
                <w:webHidden/>
              </w:rPr>
              <w:t>……………………………………………………………………………………..</w:t>
            </w:r>
            <w:r w:rsidR="00FA71C5">
              <w:rPr>
                <w:webHidden/>
              </w:rPr>
              <w:fldChar w:fldCharType="begin"/>
            </w:r>
            <w:r w:rsidR="00FA71C5">
              <w:rPr>
                <w:webHidden/>
              </w:rPr>
              <w:instrText xml:space="preserve"> PAGEREF _Toc123722183 \h </w:instrText>
            </w:r>
            <w:r w:rsidR="00FA71C5">
              <w:rPr>
                <w:webHidden/>
              </w:rPr>
            </w:r>
            <w:r w:rsidR="00FA71C5">
              <w:rPr>
                <w:webHidden/>
              </w:rPr>
              <w:fldChar w:fldCharType="separate"/>
            </w:r>
            <w:r w:rsidR="00FA71C5">
              <w:rPr>
                <w:webHidden/>
              </w:rPr>
              <w:t>1</w:t>
            </w:r>
            <w:r w:rsidR="00F948E3">
              <w:rPr>
                <w:webHidden/>
              </w:rPr>
              <w:t>5</w:t>
            </w:r>
            <w:r w:rsidR="00FA71C5">
              <w:rPr>
                <w:webHidden/>
              </w:rPr>
              <w:fldChar w:fldCharType="end"/>
            </w:r>
          </w:hyperlink>
        </w:p>
        <w:p w14:paraId="4EE2809C" w14:textId="4558C0AB" w:rsidR="00FA71C5" w:rsidRDefault="00000000" w:rsidP="00FA71C5">
          <w:pPr>
            <w:pStyle w:val="TOC2"/>
            <w:rPr>
              <w:rFonts w:asciiTheme="minorHAnsi" w:eastAsiaTheme="minorEastAsia" w:hAnsiTheme="minorHAnsi"/>
            </w:rPr>
          </w:pPr>
          <w:hyperlink w:anchor="_Toc123722184" w:history="1">
            <w:r w:rsidR="00FA71C5" w:rsidRPr="0028110B">
              <w:rPr>
                <w:rStyle w:val="Hyperlink"/>
              </w:rPr>
              <w:t>Council’s commitment to positive ageing</w:t>
            </w:r>
            <w:r w:rsidR="00FA71C5">
              <w:rPr>
                <w:webHidden/>
              </w:rPr>
              <w:tab/>
            </w:r>
            <w:r w:rsidR="00925597">
              <w:rPr>
                <w:webHidden/>
              </w:rPr>
              <w:t>…………………………………………………..</w:t>
            </w:r>
            <w:r w:rsidR="00FA71C5">
              <w:rPr>
                <w:webHidden/>
              </w:rPr>
              <w:fldChar w:fldCharType="begin"/>
            </w:r>
            <w:r w:rsidR="00FA71C5">
              <w:rPr>
                <w:webHidden/>
              </w:rPr>
              <w:instrText xml:space="preserve"> PAGEREF _Toc123722184 \h </w:instrText>
            </w:r>
            <w:r w:rsidR="00FA71C5">
              <w:rPr>
                <w:webHidden/>
              </w:rPr>
            </w:r>
            <w:r w:rsidR="00FA71C5">
              <w:rPr>
                <w:webHidden/>
              </w:rPr>
              <w:fldChar w:fldCharType="separate"/>
            </w:r>
            <w:r w:rsidR="00FA71C5">
              <w:rPr>
                <w:webHidden/>
              </w:rPr>
              <w:t>1</w:t>
            </w:r>
            <w:r w:rsidR="00F948E3">
              <w:rPr>
                <w:webHidden/>
              </w:rPr>
              <w:t>6</w:t>
            </w:r>
            <w:r w:rsidR="00FA71C5">
              <w:rPr>
                <w:webHidden/>
              </w:rPr>
              <w:fldChar w:fldCharType="end"/>
            </w:r>
          </w:hyperlink>
        </w:p>
        <w:p w14:paraId="626CC200" w14:textId="1BB25013" w:rsidR="00FA71C5" w:rsidRDefault="00000000" w:rsidP="00FA71C5">
          <w:pPr>
            <w:pStyle w:val="TOC2"/>
            <w:rPr>
              <w:rFonts w:asciiTheme="minorHAnsi" w:eastAsiaTheme="minorEastAsia" w:hAnsiTheme="minorHAnsi"/>
            </w:rPr>
          </w:pPr>
          <w:hyperlink w:anchor="_Toc123722185" w:history="1">
            <w:r w:rsidR="00FA71C5" w:rsidRPr="0028110B">
              <w:rPr>
                <w:rStyle w:val="Hyperlink"/>
              </w:rPr>
              <w:t>What you can expect from Council</w:t>
            </w:r>
            <w:r w:rsidR="00FA71C5">
              <w:rPr>
                <w:webHidden/>
              </w:rPr>
              <w:tab/>
            </w:r>
            <w:r w:rsidR="004222EE">
              <w:rPr>
                <w:webHidden/>
              </w:rPr>
              <w:t xml:space="preserve"> </w:t>
            </w:r>
            <w:r w:rsidR="00925597">
              <w:rPr>
                <w:webHidden/>
              </w:rPr>
              <w:t>…………………………………………………………..</w:t>
            </w:r>
            <w:r w:rsidR="00FA71C5">
              <w:rPr>
                <w:webHidden/>
              </w:rPr>
              <w:fldChar w:fldCharType="begin"/>
            </w:r>
            <w:r w:rsidR="00FA71C5">
              <w:rPr>
                <w:webHidden/>
              </w:rPr>
              <w:instrText xml:space="preserve"> PAGEREF _Toc123722185 \h </w:instrText>
            </w:r>
            <w:r w:rsidR="00FA71C5">
              <w:rPr>
                <w:webHidden/>
              </w:rPr>
            </w:r>
            <w:r w:rsidR="00FA71C5">
              <w:rPr>
                <w:webHidden/>
              </w:rPr>
              <w:fldChar w:fldCharType="separate"/>
            </w:r>
            <w:r w:rsidR="00FA71C5">
              <w:rPr>
                <w:webHidden/>
              </w:rPr>
              <w:t>1</w:t>
            </w:r>
            <w:r w:rsidR="00F948E3">
              <w:rPr>
                <w:webHidden/>
              </w:rPr>
              <w:t>7</w:t>
            </w:r>
            <w:r w:rsidR="00FA71C5">
              <w:rPr>
                <w:webHidden/>
              </w:rPr>
              <w:fldChar w:fldCharType="end"/>
            </w:r>
          </w:hyperlink>
        </w:p>
        <w:p w14:paraId="015B7855" w14:textId="1B751D16" w:rsidR="00FA71C5" w:rsidRDefault="00000000" w:rsidP="00FA71C5">
          <w:pPr>
            <w:pStyle w:val="TOC2"/>
            <w:rPr>
              <w:rFonts w:asciiTheme="minorHAnsi" w:eastAsiaTheme="minorEastAsia" w:hAnsiTheme="minorHAnsi"/>
            </w:rPr>
          </w:pPr>
          <w:hyperlink w:anchor="_Toc123722198" w:history="1">
            <w:r w:rsidR="00FA71C5" w:rsidRPr="0028110B">
              <w:rPr>
                <w:rStyle w:val="Hyperlink"/>
              </w:rPr>
              <w:t>Monitoring progress</w:t>
            </w:r>
            <w:r w:rsidR="00925597">
              <w:rPr>
                <w:rStyle w:val="Hyperlink"/>
              </w:rPr>
              <w:t>……….</w:t>
            </w:r>
            <w:r w:rsidR="00925597">
              <w:rPr>
                <w:webHidden/>
              </w:rPr>
              <w:t>……………………………………………………………………</w:t>
            </w:r>
            <w:r w:rsidR="0067353C">
              <w:rPr>
                <w:webHidden/>
              </w:rPr>
              <w:t>.</w:t>
            </w:r>
            <w:r w:rsidR="00F948E3">
              <w:rPr>
                <w:webHidden/>
              </w:rPr>
              <w:t>23</w:t>
            </w:r>
          </w:hyperlink>
        </w:p>
        <w:p w14:paraId="5BCB8C6F" w14:textId="059A5718" w:rsidR="00FA71C5" w:rsidRDefault="00000000" w:rsidP="00FA71C5">
          <w:pPr>
            <w:pStyle w:val="TOC2"/>
            <w:rPr>
              <w:rFonts w:asciiTheme="minorHAnsi" w:eastAsiaTheme="minorEastAsia" w:hAnsiTheme="minorHAnsi"/>
            </w:rPr>
          </w:pPr>
          <w:hyperlink w:anchor="_Toc123722199" w:history="1">
            <w:r w:rsidR="00FA71C5" w:rsidRPr="0028110B">
              <w:rPr>
                <w:rStyle w:val="Hyperlink"/>
              </w:rPr>
              <w:t>Relevant policy, regulations, or legislation</w:t>
            </w:r>
            <w:r w:rsidR="00426773">
              <w:rPr>
                <w:rStyle w:val="Hyperlink"/>
              </w:rPr>
              <w:t>……………………………………………</w:t>
            </w:r>
            <w:r w:rsidR="00426773">
              <w:rPr>
                <w:webHidden/>
              </w:rPr>
              <w:t>……</w:t>
            </w:r>
            <w:r w:rsidR="0067353C">
              <w:rPr>
                <w:webHidden/>
              </w:rPr>
              <w:t>…</w:t>
            </w:r>
            <w:r w:rsidR="006C2EF6">
              <w:rPr>
                <w:webHidden/>
              </w:rPr>
              <w:t>2</w:t>
            </w:r>
            <w:r w:rsidR="003456C2">
              <w:rPr>
                <w:webHidden/>
              </w:rPr>
              <w:t>4</w:t>
            </w:r>
          </w:hyperlink>
        </w:p>
        <w:p w14:paraId="2AD7750D" w14:textId="1EEA613B" w:rsidR="00FA71C5" w:rsidRDefault="00000000" w:rsidP="00FA71C5">
          <w:pPr>
            <w:pStyle w:val="TOC2"/>
            <w:rPr>
              <w:rFonts w:asciiTheme="minorHAnsi" w:eastAsiaTheme="minorEastAsia" w:hAnsiTheme="minorHAnsi"/>
            </w:rPr>
          </w:pPr>
          <w:hyperlink w:anchor="_Toc123722201" w:history="1">
            <w:r w:rsidR="00FA71C5" w:rsidRPr="0028110B">
              <w:rPr>
                <w:rStyle w:val="Hyperlink"/>
              </w:rPr>
              <w:t>Attachments</w:t>
            </w:r>
            <w:r w:rsidR="00426773">
              <w:rPr>
                <w:rStyle w:val="Hyperlink"/>
              </w:rPr>
              <w:t>………………………………………………………………………………</w:t>
            </w:r>
            <w:r w:rsidR="00426773">
              <w:rPr>
                <w:webHidden/>
              </w:rPr>
              <w:t>…….</w:t>
            </w:r>
            <w:r w:rsidR="0067353C">
              <w:rPr>
                <w:webHidden/>
              </w:rPr>
              <w:t>.</w:t>
            </w:r>
            <w:r w:rsidR="00426773">
              <w:rPr>
                <w:webHidden/>
              </w:rPr>
              <w:t>.</w:t>
            </w:r>
            <w:r w:rsidR="00FA71C5">
              <w:rPr>
                <w:webHidden/>
              </w:rPr>
              <w:fldChar w:fldCharType="begin"/>
            </w:r>
            <w:r w:rsidR="00FA71C5">
              <w:rPr>
                <w:webHidden/>
              </w:rPr>
              <w:instrText xml:space="preserve"> PAGEREF _Toc123722201 \h </w:instrText>
            </w:r>
            <w:r w:rsidR="00FA71C5">
              <w:rPr>
                <w:webHidden/>
              </w:rPr>
            </w:r>
            <w:r w:rsidR="00FA71C5">
              <w:rPr>
                <w:webHidden/>
              </w:rPr>
              <w:fldChar w:fldCharType="separate"/>
            </w:r>
            <w:r w:rsidR="00FA71C5">
              <w:rPr>
                <w:webHidden/>
              </w:rPr>
              <w:t>2</w:t>
            </w:r>
            <w:r w:rsidR="003456C2">
              <w:rPr>
                <w:webHidden/>
              </w:rPr>
              <w:t>9</w:t>
            </w:r>
            <w:r w:rsidR="00FA71C5">
              <w:rPr>
                <w:webHidden/>
              </w:rPr>
              <w:fldChar w:fldCharType="end"/>
            </w:r>
          </w:hyperlink>
        </w:p>
        <w:p w14:paraId="26B2331D" w14:textId="60B7BF94" w:rsidR="00FA71C5" w:rsidRDefault="00000000" w:rsidP="00FA71C5">
          <w:pPr>
            <w:pStyle w:val="TOC1"/>
            <w:rPr>
              <w:rFonts w:asciiTheme="minorHAnsi" w:eastAsiaTheme="minorEastAsia" w:hAnsiTheme="minorHAnsi"/>
            </w:rPr>
          </w:pPr>
          <w:hyperlink w:anchor="_Toc123722202" w:history="1">
            <w:r w:rsidR="00FA71C5" w:rsidRPr="0028110B">
              <w:rPr>
                <w:rStyle w:val="Hyperlink"/>
                <w:lang w:val="en-US"/>
              </w:rPr>
              <w:t>Attachment 1 - Audit of programs available to older people in the City of Port Phillip</w:t>
            </w:r>
            <w:r w:rsidR="00426773">
              <w:rPr>
                <w:rStyle w:val="Hyperlink"/>
                <w:lang w:val="en-US"/>
              </w:rPr>
              <w:t>…….</w:t>
            </w:r>
            <w:r w:rsidR="00FA71C5">
              <w:rPr>
                <w:webHidden/>
              </w:rPr>
              <w:tab/>
            </w:r>
            <w:r w:rsidR="003456C2">
              <w:rPr>
                <w:webHidden/>
              </w:rPr>
              <w:t>30</w:t>
            </w:r>
          </w:hyperlink>
        </w:p>
        <w:p w14:paraId="1D5FACA4" w14:textId="59A1CE04" w:rsidR="00FA71C5" w:rsidRDefault="00FA71C5" w:rsidP="00FA71C5">
          <w:pPr>
            <w:pStyle w:val="Heading2"/>
          </w:pPr>
          <w:r>
            <w:rPr>
              <w:color w:val="2B579A"/>
              <w:shd w:val="clear" w:color="auto" w:fill="E6E6E6"/>
            </w:rPr>
            <w:fldChar w:fldCharType="end"/>
          </w:r>
          <w:bookmarkStart w:id="20" w:name="_Toc123722173"/>
          <w:r>
            <w:t>Tables</w:t>
          </w:r>
          <w:bookmarkEnd w:id="20"/>
        </w:p>
        <w:p w14:paraId="7A6EBF87" w14:textId="05A88041" w:rsidR="00FA71C5" w:rsidRDefault="00FA71C5" w:rsidP="00FA71C5">
          <w:pPr>
            <w:pStyle w:val="TableofFigures"/>
            <w:tabs>
              <w:tab w:val="right" w:leader="dot" w:pos="9486"/>
            </w:tabs>
            <w:spacing w:after="100"/>
            <w:rPr>
              <w:rFonts w:asciiTheme="minorHAnsi" w:eastAsiaTheme="minorEastAsia" w:hAnsiTheme="minorHAnsi"/>
              <w:noProof/>
            </w:rPr>
          </w:pPr>
          <w:r w:rsidRPr="6710BB0F">
            <w:rPr>
              <w:vanish/>
              <w:color w:val="2B579A"/>
              <w:shd w:val="clear" w:color="auto" w:fill="E6E6E6"/>
            </w:rPr>
            <w:fldChar w:fldCharType="begin"/>
          </w:r>
          <w:r>
            <w:rPr>
              <w:vanish/>
            </w:rPr>
            <w:instrText xml:space="preserve"> TOC \h \z \c "Table" </w:instrText>
          </w:r>
          <w:r w:rsidRPr="6710BB0F">
            <w:rPr>
              <w:vanish/>
              <w:color w:val="2B579A"/>
              <w:shd w:val="clear" w:color="auto" w:fill="E6E6E6"/>
            </w:rPr>
            <w:fldChar w:fldCharType="separate"/>
          </w:r>
          <w:hyperlink w:anchor="_Toc33793443" w:history="1">
            <w:r>
              <w:rPr>
                <w:rStyle w:val="Hyperlink"/>
                <w:noProof/>
              </w:rPr>
              <w:t>Table 1: Definitions of t</w:t>
            </w:r>
            <w:r w:rsidRPr="00692466">
              <w:rPr>
                <w:rStyle w:val="Hyperlink"/>
                <w:noProof/>
              </w:rPr>
              <w:t>erms</w:t>
            </w:r>
            <w:r w:rsidR="00426773">
              <w:rPr>
                <w:rStyle w:val="Hyperlink"/>
                <w:noProof/>
              </w:rPr>
              <w:t>……………………………………………………………………</w:t>
            </w:r>
            <w:r w:rsidR="009B00DC">
              <w:rPr>
                <w:rStyle w:val="Hyperlink"/>
                <w:noProof/>
              </w:rPr>
              <w:t>…</w:t>
            </w:r>
            <w:r>
              <w:rPr>
                <w:noProof/>
                <w:webHidden/>
                <w:color w:val="2B579A"/>
                <w:shd w:val="clear" w:color="auto" w:fill="E6E6E6"/>
              </w:rPr>
              <w:fldChar w:fldCharType="begin"/>
            </w:r>
            <w:r>
              <w:rPr>
                <w:noProof/>
                <w:webHidden/>
              </w:rPr>
              <w:instrText xml:space="preserve"> PAGEREF _Toc33793443 \h </w:instrText>
            </w:r>
            <w:r>
              <w:rPr>
                <w:noProof/>
                <w:webHidden/>
                <w:color w:val="2B579A"/>
                <w:shd w:val="clear" w:color="auto" w:fill="E6E6E6"/>
              </w:rPr>
            </w:r>
            <w:r>
              <w:rPr>
                <w:noProof/>
                <w:webHidden/>
                <w:color w:val="2B579A"/>
                <w:shd w:val="clear" w:color="auto" w:fill="E6E6E6"/>
              </w:rPr>
              <w:fldChar w:fldCharType="separate"/>
            </w:r>
            <w:r>
              <w:rPr>
                <w:noProof/>
                <w:webHidden/>
              </w:rPr>
              <w:t>2</w:t>
            </w:r>
            <w:r w:rsidR="001E7DCA">
              <w:rPr>
                <w:noProof/>
                <w:webHidden/>
              </w:rPr>
              <w:t>6</w:t>
            </w:r>
            <w:r>
              <w:rPr>
                <w:noProof/>
                <w:webHidden/>
                <w:color w:val="2B579A"/>
                <w:shd w:val="clear" w:color="auto" w:fill="E6E6E6"/>
              </w:rPr>
              <w:fldChar w:fldCharType="end"/>
            </w:r>
          </w:hyperlink>
        </w:p>
        <w:p w14:paraId="05B6A7D7" w14:textId="77777777" w:rsidR="00FA71C5" w:rsidRDefault="00FA71C5" w:rsidP="00FA71C5">
          <w:pPr>
            <w:spacing w:after="100"/>
          </w:pPr>
          <w:r w:rsidRPr="6710BB0F">
            <w:rPr>
              <w:color w:val="2B579A"/>
            </w:rPr>
            <w:fldChar w:fldCharType="end"/>
          </w:r>
        </w:p>
        <w:p w14:paraId="027F370A" w14:textId="50BD7E1D" w:rsidR="00147C38" w:rsidRDefault="00FA71C5">
          <w:r>
            <w:rPr>
              <w:noProof/>
              <w:color w:val="2B579A"/>
              <w:shd w:val="clear" w:color="auto" w:fill="E6E6E6"/>
            </w:rPr>
            <w:drawing>
              <wp:anchor distT="0" distB="0" distL="114300" distR="114300" simplePos="0" relativeHeight="251658243" behindDoc="0" locked="1" layoutInCell="1" allowOverlap="1" wp14:anchorId="672ED890" wp14:editId="0B3704BA">
                <wp:simplePos x="0" y="0"/>
                <wp:positionH relativeFrom="margin">
                  <wp:align>left</wp:align>
                </wp:positionH>
                <wp:positionV relativeFrom="page">
                  <wp:posOffset>9001125</wp:posOffset>
                </wp:positionV>
                <wp:extent cx="1796400" cy="622800"/>
                <wp:effectExtent l="0" t="0" r="0" b="6350"/>
                <wp:wrapNone/>
                <wp:docPr id="4" name="Picture 4"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24"/>
                        <a:stretch>
                          <a:fillRect/>
                        </a:stretch>
                      </pic:blipFill>
                      <pic:spPr>
                        <a:xfrm>
                          <a:off x="0" y="0"/>
                          <a:ext cx="1796400" cy="622800"/>
                        </a:xfrm>
                        <a:prstGeom prst="rect">
                          <a:avLst/>
                        </a:prstGeom>
                      </pic:spPr>
                    </pic:pic>
                  </a:graphicData>
                </a:graphic>
                <wp14:sizeRelH relativeFrom="margin">
                  <wp14:pctWidth>0</wp14:pctWidth>
                </wp14:sizeRelH>
                <wp14:sizeRelV relativeFrom="margin">
                  <wp14:pctHeight>0</wp14:pctHeight>
                </wp14:sizeRelV>
              </wp:anchor>
            </w:drawing>
          </w:r>
          <w:r w:rsidRPr="00097BF0">
            <w:br w:type="page"/>
          </w:r>
        </w:p>
      </w:sdtContent>
    </w:sdt>
    <w:p w14:paraId="002683F9" w14:textId="77777777" w:rsidR="00FA71C5" w:rsidRPr="00097BF0" w:rsidRDefault="00FA71C5" w:rsidP="00FA71C5">
      <w:pPr>
        <w:pStyle w:val="Heading2"/>
      </w:pPr>
      <w:bookmarkStart w:id="21" w:name="_Toc123722174"/>
      <w:r>
        <w:lastRenderedPageBreak/>
        <w:t>Acknowledgments</w:t>
      </w:r>
      <w:bookmarkEnd w:id="21"/>
    </w:p>
    <w:p w14:paraId="60A193E3" w14:textId="77777777" w:rsidR="00FA71C5" w:rsidRPr="00F16C9A" w:rsidRDefault="00FA71C5" w:rsidP="00FA71C5">
      <w:pPr>
        <w:rPr>
          <w:rFonts w:eastAsia="Arial"/>
          <w:i/>
          <w:iCs/>
        </w:rPr>
      </w:pPr>
      <w:r w:rsidRPr="1F9C7EFB">
        <w:rPr>
          <w:rFonts w:eastAsia="Arial"/>
          <w:i/>
          <w:iCs/>
        </w:rPr>
        <w:t xml:space="preserve">Council respectfully acknowledges the Traditional Owners of the Kulin Nations. We pay our respect to their Elders, both past and present. We acknowledge and uphold their continuing relationship to this land. </w:t>
      </w:r>
    </w:p>
    <w:p w14:paraId="31B360A8" w14:textId="77777777" w:rsidR="00FA71C5" w:rsidRPr="00097BF0" w:rsidRDefault="00FA71C5" w:rsidP="00FA71C5">
      <w:pPr>
        <w:pStyle w:val="Heading2"/>
      </w:pPr>
      <w:bookmarkStart w:id="22" w:name="_Toc123722175"/>
      <w:r>
        <w:t>Purpose</w:t>
      </w:r>
      <w:bookmarkEnd w:id="22"/>
    </w:p>
    <w:p w14:paraId="498FD231" w14:textId="77777777" w:rsidR="00FA71C5" w:rsidRPr="00336FC4" w:rsidRDefault="00FA71C5" w:rsidP="00FA71C5">
      <w:r w:rsidRPr="5D735ECF">
        <w:rPr>
          <w:rFonts w:eastAsia="Arial"/>
        </w:rPr>
        <w:t>This policy describes Council’s role and commitment to creating an age-friendly city. Council has developed this policy to guide how Council will facilitate, partner, advocate and deliver services and programs that promote ageing well in our community.</w:t>
      </w:r>
    </w:p>
    <w:p w14:paraId="2D7F6E61" w14:textId="77777777" w:rsidR="00FA71C5" w:rsidRPr="00485AB7" w:rsidRDefault="00FA71C5" w:rsidP="00FA71C5">
      <w:pPr>
        <w:pStyle w:val="Heading2"/>
      </w:pPr>
      <w:bookmarkStart w:id="23" w:name="_Toc123722176"/>
      <w:r>
        <w:t>Outcomes</w:t>
      </w:r>
      <w:bookmarkEnd w:id="23"/>
      <w:r>
        <w:t xml:space="preserve"> </w:t>
      </w:r>
    </w:p>
    <w:p w14:paraId="0CBA4B25" w14:textId="77777777" w:rsidR="00FA71C5" w:rsidRDefault="00FA71C5" w:rsidP="00FA71C5">
      <w:r>
        <w:t>The Positive Ageing Policy seeks to ensure that Port Phillip is an age-friendly city across three areas:</w:t>
      </w:r>
    </w:p>
    <w:p w14:paraId="61E17DFE" w14:textId="77777777" w:rsidR="00FA71C5" w:rsidRDefault="00FA71C5" w:rsidP="00FA71C5">
      <w:pPr>
        <w:pStyle w:val="ListParagraph"/>
        <w:numPr>
          <w:ilvl w:val="0"/>
          <w:numId w:val="13"/>
        </w:numPr>
      </w:pPr>
      <w:r>
        <w:t>A welcoming and inclusive community</w:t>
      </w:r>
      <w:r w:rsidRPr="00485AB7">
        <w:t xml:space="preserve"> </w:t>
      </w:r>
      <w:r>
        <w:t>that values the</w:t>
      </w:r>
      <w:r w:rsidRPr="00485AB7">
        <w:t xml:space="preserve"> diversity </w:t>
      </w:r>
      <w:r>
        <w:t xml:space="preserve">and contribution </w:t>
      </w:r>
      <w:r w:rsidRPr="00485AB7">
        <w:t xml:space="preserve">of </w:t>
      </w:r>
      <w:r>
        <w:t xml:space="preserve">people as they </w:t>
      </w:r>
      <w:proofErr w:type="gramStart"/>
      <w:r>
        <w:t>age</w:t>
      </w:r>
      <w:proofErr w:type="gramEnd"/>
    </w:p>
    <w:p w14:paraId="22AB51EA" w14:textId="77777777" w:rsidR="00FA71C5" w:rsidRDefault="00FA71C5" w:rsidP="00FA71C5">
      <w:pPr>
        <w:pStyle w:val="ListParagraph"/>
        <w:numPr>
          <w:ilvl w:val="0"/>
          <w:numId w:val="13"/>
        </w:numPr>
      </w:pPr>
      <w:r w:rsidRPr="00485AB7">
        <w:t xml:space="preserve">A city </w:t>
      </w:r>
      <w:r>
        <w:t xml:space="preserve">where public spaces and community facilities are safe and easy to </w:t>
      </w:r>
      <w:proofErr w:type="gramStart"/>
      <w:r>
        <w:t>access</w:t>
      </w:r>
      <w:proofErr w:type="gramEnd"/>
    </w:p>
    <w:p w14:paraId="21725347" w14:textId="77777777" w:rsidR="00FA71C5" w:rsidRPr="00F16C9A" w:rsidRDefault="00FA71C5" w:rsidP="00FA71C5">
      <w:pPr>
        <w:pStyle w:val="ListParagraph"/>
        <w:numPr>
          <w:ilvl w:val="0"/>
          <w:numId w:val="13"/>
        </w:numPr>
      </w:pPr>
      <w:r>
        <w:t>A city where all older people have</w:t>
      </w:r>
      <w:r w:rsidRPr="00485AB7">
        <w:t xml:space="preserve"> opportunities to take part in community</w:t>
      </w:r>
      <w:r>
        <w:t xml:space="preserve"> and civic</w:t>
      </w:r>
      <w:r w:rsidRPr="00485AB7">
        <w:t xml:space="preserve"> life </w:t>
      </w:r>
      <w:r>
        <w:t xml:space="preserve">and can </w:t>
      </w:r>
      <w:r w:rsidRPr="00485AB7">
        <w:t xml:space="preserve">access </w:t>
      </w:r>
      <w:r>
        <w:t xml:space="preserve">the </w:t>
      </w:r>
      <w:r w:rsidRPr="00485AB7">
        <w:t>services</w:t>
      </w:r>
      <w:r>
        <w:t xml:space="preserve">, programs and housing that meet their changing needs </w:t>
      </w:r>
      <w:r w:rsidRPr="00485AB7">
        <w:t xml:space="preserve">as </w:t>
      </w:r>
      <w:r>
        <w:t>they</w:t>
      </w:r>
      <w:r w:rsidRPr="00485AB7">
        <w:t xml:space="preserve"> age.</w:t>
      </w:r>
    </w:p>
    <w:p w14:paraId="656F300E" w14:textId="77777777" w:rsidR="00BD0F6D" w:rsidRDefault="00BD0F6D" w:rsidP="00BD0F6D">
      <w:pPr>
        <w:rPr>
          <w:rFonts w:eastAsiaTheme="majorEastAsia" w:cstheme="majorBidi"/>
          <w:spacing w:val="-10"/>
          <w:kern w:val="28"/>
          <w:sz w:val="32"/>
          <w:szCs w:val="32"/>
        </w:rPr>
      </w:pPr>
    </w:p>
    <w:p w14:paraId="7593767B" w14:textId="77777777" w:rsidR="00212E87" w:rsidRDefault="00BD0F6D" w:rsidP="00BD0F6D">
      <w:pPr>
        <w:tabs>
          <w:tab w:val="left" w:pos="2280"/>
        </w:tabs>
        <w:rPr>
          <w:rFonts w:eastAsiaTheme="majorEastAsia" w:cstheme="majorBidi"/>
          <w:spacing w:val="-10"/>
          <w:kern w:val="28"/>
          <w:sz w:val="32"/>
          <w:szCs w:val="32"/>
        </w:rPr>
      </w:pPr>
      <w:r>
        <w:rPr>
          <w:rFonts w:eastAsiaTheme="majorEastAsia" w:cstheme="majorBidi"/>
          <w:spacing w:val="-10"/>
          <w:kern w:val="28"/>
          <w:sz w:val="32"/>
          <w:szCs w:val="32"/>
        </w:rPr>
        <w:tab/>
      </w:r>
    </w:p>
    <w:p w14:paraId="35354505" w14:textId="77777777" w:rsidR="00212E87" w:rsidRDefault="00212E87">
      <w:pPr>
        <w:spacing w:line="259" w:lineRule="auto"/>
        <w:rPr>
          <w:rFonts w:eastAsiaTheme="majorEastAsia" w:cstheme="majorBidi"/>
          <w:spacing w:val="-10"/>
          <w:kern w:val="28"/>
          <w:sz w:val="32"/>
          <w:szCs w:val="32"/>
        </w:rPr>
      </w:pPr>
      <w:r>
        <w:rPr>
          <w:rFonts w:eastAsiaTheme="majorEastAsia" w:cstheme="majorBidi"/>
          <w:spacing w:val="-10"/>
          <w:kern w:val="28"/>
          <w:sz w:val="32"/>
          <w:szCs w:val="32"/>
        </w:rPr>
        <w:br w:type="page"/>
      </w:r>
    </w:p>
    <w:p w14:paraId="7E032DB9" w14:textId="77777777" w:rsidR="00FA71C5" w:rsidRPr="00F16C9A" w:rsidRDefault="00FA71C5" w:rsidP="00FA71C5">
      <w:pPr>
        <w:pStyle w:val="Heading2"/>
      </w:pPr>
      <w:bookmarkStart w:id="24" w:name="_Toc123722177"/>
      <w:r>
        <w:lastRenderedPageBreak/>
        <w:t>Background</w:t>
      </w:r>
      <w:bookmarkEnd w:id="24"/>
    </w:p>
    <w:p w14:paraId="5AFE0D76" w14:textId="77777777" w:rsidR="00FA71C5" w:rsidRDefault="00FA71C5" w:rsidP="00FA71C5">
      <w:r>
        <w:t xml:space="preserve">Promoting an age-friendly environment creates opportunities to enhance outcomes for people as they age and has benefits across society. Whilst individual factors can influence a person’s health and wellbeing as they age, the physical and social environment also play a significant role. This policy has been informed by World Health Organisation (WHO) Age Friendly Communities and Cities Framework and recognises the many social and environmental determinants that impact on health and people’s experience of ageing. </w:t>
      </w:r>
    </w:p>
    <w:p w14:paraId="5F57606D" w14:textId="77777777" w:rsidR="00FA71C5" w:rsidRDefault="00FA71C5" w:rsidP="00FA71C5">
      <w:r>
        <w:t>Figure 1: WHO Age Friendly Communities and Cities Framework</w:t>
      </w:r>
    </w:p>
    <w:p w14:paraId="4F1FAC1F" w14:textId="77777777" w:rsidR="00FA71C5" w:rsidRDefault="00FA71C5" w:rsidP="00FA71C5"/>
    <w:p w14:paraId="45EAA778" w14:textId="0D1B0033" w:rsidR="00CA372B" w:rsidRDefault="00FA71C5">
      <w:pPr>
        <w:spacing w:line="259" w:lineRule="auto"/>
        <w:rPr>
          <w:b/>
          <w:bCs/>
        </w:rPr>
      </w:pPr>
      <w:bookmarkStart w:id="25" w:name="_Toc123652059"/>
      <w:r>
        <w:rPr>
          <w:noProof/>
        </w:rPr>
        <w:drawing>
          <wp:inline distT="0" distB="0" distL="0" distR="0" wp14:anchorId="5FE35D52" wp14:editId="308006DB">
            <wp:extent cx="3381668" cy="2977117"/>
            <wp:effectExtent l="0" t="0" r="9525" b="0"/>
            <wp:docPr id="15" name="Picture 15" descr="Diagram showing the World Health Organisation's Age Friendly Cities and Communities Framework.  The image shows eight inter-related themes:&#10;Transportation, Outdoor Spaces and Buildings, Community Support and Health Services, Community and Information, Civic Participation and Employment, Respect and Social Inclusion, Social Participation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owing the World Health Organisation's Age Friendly Cities and Communities Framework.  The image shows eight inter-related themes:&#10;Transportation, Outdoor Spaces and Buildings, Community Support and Health Services, Community and Information, Civic Participation and Employment, Respect and Social Inclusion, Social Participation and Housing"/>
                    <pic:cNvPicPr/>
                  </pic:nvPicPr>
                  <pic:blipFill>
                    <a:blip r:embed="rId25"/>
                    <a:stretch>
                      <a:fillRect/>
                    </a:stretch>
                  </pic:blipFill>
                  <pic:spPr>
                    <a:xfrm>
                      <a:off x="0" y="0"/>
                      <a:ext cx="3387446" cy="2982203"/>
                    </a:xfrm>
                    <a:prstGeom prst="rect">
                      <a:avLst/>
                    </a:prstGeom>
                  </pic:spPr>
                </pic:pic>
              </a:graphicData>
            </a:graphic>
          </wp:inline>
        </w:drawing>
      </w:r>
      <w:bookmarkEnd w:id="25"/>
      <w:r w:rsidR="00CA372B">
        <w:rPr>
          <w:b/>
          <w:bCs/>
        </w:rPr>
        <w:br w:type="page"/>
      </w:r>
    </w:p>
    <w:p w14:paraId="5A3FA59B" w14:textId="77777777" w:rsidR="00FA71C5" w:rsidRDefault="00FA71C5" w:rsidP="00FA71C5">
      <w:pPr>
        <w:pStyle w:val="Heading3"/>
      </w:pPr>
      <w:bookmarkStart w:id="26" w:name="_Toc123652060"/>
      <w:bookmarkStart w:id="27" w:name="_Toc123718984"/>
      <w:bookmarkStart w:id="28" w:name="_Toc123722056"/>
      <w:bookmarkStart w:id="29" w:name="_Toc123722178"/>
      <w:r>
        <w:lastRenderedPageBreak/>
        <w:t>A snapshot of older people in Port Phillip</w:t>
      </w:r>
      <w:bookmarkEnd w:id="26"/>
      <w:bookmarkEnd w:id="27"/>
      <w:bookmarkEnd w:id="28"/>
      <w:bookmarkEnd w:id="29"/>
    </w:p>
    <w:p w14:paraId="56C11B53" w14:textId="77777777" w:rsidR="00FA71C5" w:rsidRDefault="00FA71C5" w:rsidP="00FA71C5">
      <w:pPr>
        <w:spacing w:line="259" w:lineRule="auto"/>
      </w:pPr>
      <w:r>
        <w:t xml:space="preserve"> </w:t>
      </w:r>
    </w:p>
    <w:tbl>
      <w:tblPr>
        <w:tblStyle w:val="TableGrid"/>
        <w:tblW w:w="9630" w:type="dxa"/>
        <w:tblLook w:val="04A0" w:firstRow="1" w:lastRow="0" w:firstColumn="1" w:lastColumn="0" w:noHBand="0" w:noVBand="1"/>
      </w:tblPr>
      <w:tblGrid>
        <w:gridCol w:w="2407"/>
        <w:gridCol w:w="2407"/>
        <w:gridCol w:w="2408"/>
        <w:gridCol w:w="2408"/>
      </w:tblGrid>
      <w:tr w:rsidR="00FA71C5" w14:paraId="49E6FD7E" w14:textId="77777777" w:rsidTr="00FC47CC">
        <w:tc>
          <w:tcPr>
            <w:tcW w:w="2407" w:type="dxa"/>
            <w:tcBorders>
              <w:top w:val="nil"/>
              <w:left w:val="nil"/>
              <w:right w:val="single" w:sz="4" w:space="0" w:color="auto"/>
            </w:tcBorders>
          </w:tcPr>
          <w:p w14:paraId="49422E32" w14:textId="77777777" w:rsidR="00FA71C5" w:rsidRDefault="00FA71C5" w:rsidP="00FC47CC">
            <w:pPr>
              <w:spacing w:after="160" w:line="259" w:lineRule="auto"/>
            </w:pPr>
          </w:p>
        </w:tc>
        <w:tc>
          <w:tcPr>
            <w:tcW w:w="2407" w:type="dxa"/>
            <w:tcBorders>
              <w:top w:val="nil"/>
              <w:left w:val="single" w:sz="4" w:space="0" w:color="auto"/>
              <w:right w:val="single" w:sz="4" w:space="0" w:color="auto"/>
            </w:tcBorders>
          </w:tcPr>
          <w:p w14:paraId="0AF3155A" w14:textId="77777777" w:rsidR="00FA71C5" w:rsidRPr="00C41630" w:rsidRDefault="00FA71C5" w:rsidP="00FC47CC">
            <w:pPr>
              <w:spacing w:after="160" w:line="259" w:lineRule="auto"/>
              <w:rPr>
                <w:b/>
                <w:bCs/>
              </w:rPr>
            </w:pPr>
            <w:r w:rsidRPr="7808FBBA">
              <w:rPr>
                <w:b/>
                <w:bCs/>
              </w:rPr>
              <w:t>City of Port Phillip residents aged 60 years and older</w:t>
            </w:r>
          </w:p>
        </w:tc>
        <w:tc>
          <w:tcPr>
            <w:tcW w:w="2408" w:type="dxa"/>
            <w:tcBorders>
              <w:top w:val="nil"/>
              <w:left w:val="single" w:sz="4" w:space="0" w:color="auto"/>
              <w:right w:val="single" w:sz="4" w:space="0" w:color="auto"/>
            </w:tcBorders>
          </w:tcPr>
          <w:p w14:paraId="2A86C15D" w14:textId="77777777" w:rsidR="00FA71C5" w:rsidRPr="00C41630" w:rsidRDefault="00FA71C5" w:rsidP="00FC47CC">
            <w:pPr>
              <w:spacing w:after="160" w:line="259" w:lineRule="auto"/>
              <w:rPr>
                <w:b/>
                <w:bCs/>
              </w:rPr>
            </w:pPr>
            <w:r w:rsidRPr="7808FBBA">
              <w:rPr>
                <w:b/>
                <w:bCs/>
              </w:rPr>
              <w:t>Greater Melbourne residents aged 60 years and older</w:t>
            </w:r>
          </w:p>
        </w:tc>
        <w:tc>
          <w:tcPr>
            <w:tcW w:w="2408" w:type="dxa"/>
            <w:tcBorders>
              <w:top w:val="nil"/>
              <w:left w:val="single" w:sz="4" w:space="0" w:color="auto"/>
              <w:right w:val="nil"/>
            </w:tcBorders>
          </w:tcPr>
          <w:p w14:paraId="0EB4D1F3" w14:textId="77777777" w:rsidR="00FA71C5" w:rsidRDefault="00FA71C5" w:rsidP="00FC47CC">
            <w:pPr>
              <w:spacing w:line="259" w:lineRule="auto"/>
              <w:rPr>
                <w:b/>
                <w:bCs/>
              </w:rPr>
            </w:pPr>
            <w:r w:rsidRPr="7808FBBA">
              <w:rPr>
                <w:b/>
                <w:bCs/>
              </w:rPr>
              <w:t>All City of Port Phillip residents</w:t>
            </w:r>
          </w:p>
        </w:tc>
      </w:tr>
      <w:tr w:rsidR="00FA71C5" w14:paraId="23EA54F5" w14:textId="77777777" w:rsidTr="00FC47CC">
        <w:tc>
          <w:tcPr>
            <w:tcW w:w="2407" w:type="dxa"/>
            <w:tcBorders>
              <w:left w:val="nil"/>
            </w:tcBorders>
          </w:tcPr>
          <w:p w14:paraId="3D9796AD" w14:textId="77777777" w:rsidR="00FA71C5" w:rsidRDefault="00FA71C5" w:rsidP="00FC47CC">
            <w:pPr>
              <w:spacing w:after="160" w:line="259" w:lineRule="auto"/>
            </w:pPr>
            <w:r>
              <w:t>Resident population</w:t>
            </w:r>
          </w:p>
        </w:tc>
        <w:tc>
          <w:tcPr>
            <w:tcW w:w="2407" w:type="dxa"/>
          </w:tcPr>
          <w:p w14:paraId="7B7C44C2" w14:textId="77777777" w:rsidR="00FA71C5" w:rsidRDefault="00FA71C5" w:rsidP="00FC47CC">
            <w:pPr>
              <w:spacing w:after="160" w:line="259" w:lineRule="auto"/>
            </w:pPr>
            <w:r>
              <w:t>19 per cent</w:t>
            </w:r>
          </w:p>
          <w:p w14:paraId="6966C57A" w14:textId="77777777" w:rsidR="00FA71C5" w:rsidRDefault="00FA71C5" w:rsidP="00FC47CC">
            <w:pPr>
              <w:spacing w:after="160" w:line="259" w:lineRule="auto"/>
            </w:pPr>
            <w:r>
              <w:t>19,000 people, an increase of 3,000 since 2016.</w:t>
            </w:r>
          </w:p>
        </w:tc>
        <w:tc>
          <w:tcPr>
            <w:tcW w:w="2408" w:type="dxa"/>
          </w:tcPr>
          <w:p w14:paraId="26B2D507" w14:textId="77777777" w:rsidR="00FA71C5" w:rsidRDefault="00FA71C5" w:rsidP="00FC47CC">
            <w:pPr>
              <w:spacing w:after="160" w:line="259" w:lineRule="auto"/>
            </w:pPr>
            <w:r>
              <w:t>22.4 per cent</w:t>
            </w:r>
          </w:p>
          <w:p w14:paraId="35A3431D" w14:textId="77777777" w:rsidR="00FA71C5" w:rsidRDefault="00FA71C5" w:rsidP="00FC47CC">
            <w:pPr>
              <w:spacing w:after="160" w:line="259" w:lineRule="auto"/>
            </w:pPr>
            <w:r>
              <w:t>992,000 people, an increase of 141,000 since 2016.</w:t>
            </w:r>
          </w:p>
        </w:tc>
        <w:tc>
          <w:tcPr>
            <w:tcW w:w="2408" w:type="dxa"/>
            <w:tcBorders>
              <w:right w:val="nil"/>
            </w:tcBorders>
          </w:tcPr>
          <w:p w14:paraId="535273A5" w14:textId="77777777" w:rsidR="00FA71C5" w:rsidRDefault="00FA71C5" w:rsidP="00FC47CC">
            <w:pPr>
              <w:spacing w:line="259" w:lineRule="auto"/>
            </w:pPr>
          </w:p>
          <w:p w14:paraId="1D2B5F0E" w14:textId="77777777" w:rsidR="00FA71C5" w:rsidRDefault="00FA71C5" w:rsidP="00FC47CC">
            <w:pPr>
              <w:spacing w:line="259" w:lineRule="auto"/>
            </w:pPr>
            <w:r>
              <w:t>103,508 people</w:t>
            </w:r>
          </w:p>
        </w:tc>
      </w:tr>
      <w:tr w:rsidR="00FA71C5" w14:paraId="1E9E9879" w14:textId="77777777" w:rsidTr="00FC47CC">
        <w:tc>
          <w:tcPr>
            <w:tcW w:w="2407" w:type="dxa"/>
            <w:tcBorders>
              <w:left w:val="nil"/>
            </w:tcBorders>
          </w:tcPr>
          <w:p w14:paraId="6FCA0FAC" w14:textId="77777777" w:rsidR="00FA71C5" w:rsidRDefault="00FA71C5" w:rsidP="00FC47CC">
            <w:pPr>
              <w:spacing w:after="160" w:line="259" w:lineRule="auto"/>
            </w:pPr>
            <w:r>
              <w:t>Born overseas</w:t>
            </w:r>
          </w:p>
        </w:tc>
        <w:tc>
          <w:tcPr>
            <w:tcW w:w="2407" w:type="dxa"/>
          </w:tcPr>
          <w:p w14:paraId="35C81D11" w14:textId="77777777" w:rsidR="00FA71C5" w:rsidRDefault="00FA71C5" w:rsidP="00FC47CC">
            <w:pPr>
              <w:spacing w:after="160" w:line="259" w:lineRule="auto"/>
            </w:pPr>
            <w:r>
              <w:t>44 per cent</w:t>
            </w:r>
          </w:p>
        </w:tc>
        <w:tc>
          <w:tcPr>
            <w:tcW w:w="2408" w:type="dxa"/>
          </w:tcPr>
          <w:p w14:paraId="590FD816" w14:textId="77777777" w:rsidR="00FA71C5" w:rsidRDefault="00FA71C5" w:rsidP="00FC47CC">
            <w:pPr>
              <w:spacing w:after="160" w:line="259" w:lineRule="auto"/>
            </w:pPr>
            <w:r>
              <w:t>52 per cent</w:t>
            </w:r>
          </w:p>
        </w:tc>
        <w:tc>
          <w:tcPr>
            <w:tcW w:w="2408" w:type="dxa"/>
            <w:tcBorders>
              <w:right w:val="nil"/>
            </w:tcBorders>
          </w:tcPr>
          <w:p w14:paraId="4FE1A5B3" w14:textId="77777777" w:rsidR="00FA71C5" w:rsidRDefault="00FA71C5" w:rsidP="00FC47CC">
            <w:pPr>
              <w:spacing w:line="259" w:lineRule="auto"/>
            </w:pPr>
            <w:r>
              <w:t>33 per cent</w:t>
            </w:r>
          </w:p>
        </w:tc>
      </w:tr>
      <w:tr w:rsidR="00FA71C5" w14:paraId="00445258" w14:textId="77777777" w:rsidTr="00FC47CC">
        <w:tc>
          <w:tcPr>
            <w:tcW w:w="2407" w:type="dxa"/>
            <w:tcBorders>
              <w:left w:val="nil"/>
            </w:tcBorders>
          </w:tcPr>
          <w:p w14:paraId="454C28A2" w14:textId="77777777" w:rsidR="00FA71C5" w:rsidRDefault="00FA71C5" w:rsidP="00FC47CC">
            <w:pPr>
              <w:spacing w:after="160" w:line="259" w:lineRule="auto"/>
            </w:pPr>
            <w:r>
              <w:t>Speak a language other than English</w:t>
            </w:r>
          </w:p>
        </w:tc>
        <w:tc>
          <w:tcPr>
            <w:tcW w:w="2407" w:type="dxa"/>
          </w:tcPr>
          <w:p w14:paraId="15BF9E0E" w14:textId="77777777" w:rsidR="00FA71C5" w:rsidRDefault="00FA71C5" w:rsidP="00FC47CC">
            <w:pPr>
              <w:spacing w:after="160" w:line="259" w:lineRule="auto"/>
            </w:pPr>
            <w:r>
              <w:t>26 per cent</w:t>
            </w:r>
          </w:p>
        </w:tc>
        <w:tc>
          <w:tcPr>
            <w:tcW w:w="2408" w:type="dxa"/>
          </w:tcPr>
          <w:p w14:paraId="731F3256" w14:textId="77777777" w:rsidR="00FA71C5" w:rsidRDefault="00FA71C5" w:rsidP="00FC47CC">
            <w:pPr>
              <w:spacing w:after="160" w:line="259" w:lineRule="auto"/>
            </w:pPr>
            <w:r>
              <w:t>35 per cent</w:t>
            </w:r>
          </w:p>
        </w:tc>
        <w:tc>
          <w:tcPr>
            <w:tcW w:w="2408" w:type="dxa"/>
            <w:tcBorders>
              <w:right w:val="nil"/>
            </w:tcBorders>
          </w:tcPr>
          <w:p w14:paraId="0EDAF060" w14:textId="77777777" w:rsidR="00FA71C5" w:rsidRDefault="00FA71C5" w:rsidP="00FC47CC">
            <w:pPr>
              <w:spacing w:line="259" w:lineRule="auto"/>
            </w:pPr>
            <w:r>
              <w:t>21 per cent</w:t>
            </w:r>
          </w:p>
        </w:tc>
      </w:tr>
      <w:tr w:rsidR="00FA71C5" w14:paraId="60206A70" w14:textId="77777777" w:rsidTr="00FC47CC">
        <w:tc>
          <w:tcPr>
            <w:tcW w:w="2407" w:type="dxa"/>
            <w:tcBorders>
              <w:left w:val="nil"/>
            </w:tcBorders>
          </w:tcPr>
          <w:p w14:paraId="5817A7AD" w14:textId="77777777" w:rsidR="00FA71C5" w:rsidRDefault="00FA71C5" w:rsidP="00FC47CC">
            <w:pPr>
              <w:spacing w:line="259" w:lineRule="auto"/>
            </w:pPr>
            <w:r>
              <w:t>Uses other language and speak English not well or not at all</w:t>
            </w:r>
          </w:p>
        </w:tc>
        <w:tc>
          <w:tcPr>
            <w:tcW w:w="2407" w:type="dxa"/>
          </w:tcPr>
          <w:p w14:paraId="1E886A0C" w14:textId="77777777" w:rsidR="00FA71C5" w:rsidRDefault="00FA71C5" w:rsidP="00FC47CC">
            <w:pPr>
              <w:spacing w:line="259" w:lineRule="auto"/>
            </w:pPr>
            <w:r>
              <w:t>6 per cent</w:t>
            </w:r>
          </w:p>
        </w:tc>
        <w:tc>
          <w:tcPr>
            <w:tcW w:w="2408" w:type="dxa"/>
          </w:tcPr>
          <w:p w14:paraId="72591A2F" w14:textId="77777777" w:rsidR="00FA71C5" w:rsidRDefault="00FA71C5" w:rsidP="00FC47CC">
            <w:pPr>
              <w:spacing w:line="259" w:lineRule="auto"/>
            </w:pPr>
            <w:r>
              <w:t>8 per cent</w:t>
            </w:r>
          </w:p>
        </w:tc>
        <w:tc>
          <w:tcPr>
            <w:tcW w:w="2408" w:type="dxa"/>
            <w:tcBorders>
              <w:right w:val="nil"/>
            </w:tcBorders>
          </w:tcPr>
          <w:p w14:paraId="5F4E7662" w14:textId="77777777" w:rsidR="00FA71C5" w:rsidRDefault="00FA71C5" w:rsidP="00FC47CC">
            <w:pPr>
              <w:spacing w:line="259" w:lineRule="auto"/>
            </w:pPr>
            <w:r>
              <w:t>2 per cent</w:t>
            </w:r>
          </w:p>
        </w:tc>
      </w:tr>
      <w:tr w:rsidR="00FA71C5" w14:paraId="771B28DF" w14:textId="77777777" w:rsidTr="00FC47CC">
        <w:tc>
          <w:tcPr>
            <w:tcW w:w="2407" w:type="dxa"/>
            <w:tcBorders>
              <w:left w:val="nil"/>
            </w:tcBorders>
          </w:tcPr>
          <w:p w14:paraId="56A0268C" w14:textId="77777777" w:rsidR="00FA71C5" w:rsidRDefault="00FA71C5" w:rsidP="00FC47CC">
            <w:pPr>
              <w:spacing w:after="160" w:line="259" w:lineRule="auto"/>
            </w:pPr>
            <w:r>
              <w:t>University educated</w:t>
            </w:r>
          </w:p>
        </w:tc>
        <w:tc>
          <w:tcPr>
            <w:tcW w:w="2407" w:type="dxa"/>
          </w:tcPr>
          <w:p w14:paraId="58F3BD39" w14:textId="77777777" w:rsidR="00FA71C5" w:rsidRDefault="00FA71C5" w:rsidP="00FC47CC">
            <w:pPr>
              <w:spacing w:after="160" w:line="259" w:lineRule="auto"/>
            </w:pPr>
            <w:r>
              <w:t>37 per cent</w:t>
            </w:r>
          </w:p>
        </w:tc>
        <w:tc>
          <w:tcPr>
            <w:tcW w:w="2408" w:type="dxa"/>
          </w:tcPr>
          <w:p w14:paraId="19AF10EC" w14:textId="77777777" w:rsidR="00FA71C5" w:rsidRDefault="00FA71C5" w:rsidP="00FC47CC">
            <w:pPr>
              <w:spacing w:after="160" w:line="259" w:lineRule="auto"/>
            </w:pPr>
            <w:r>
              <w:t>20 per cent</w:t>
            </w:r>
          </w:p>
        </w:tc>
        <w:tc>
          <w:tcPr>
            <w:tcW w:w="2408" w:type="dxa"/>
            <w:tcBorders>
              <w:right w:val="nil"/>
            </w:tcBorders>
          </w:tcPr>
          <w:p w14:paraId="6C28DFB6" w14:textId="77777777" w:rsidR="00FA71C5" w:rsidRDefault="00FA71C5" w:rsidP="00FC47CC">
            <w:pPr>
              <w:spacing w:line="259" w:lineRule="auto"/>
            </w:pPr>
            <w:r>
              <w:t>59 per cent</w:t>
            </w:r>
          </w:p>
        </w:tc>
      </w:tr>
      <w:tr w:rsidR="00FA71C5" w14:paraId="6EC9E25E" w14:textId="77777777" w:rsidTr="00FC47CC">
        <w:tc>
          <w:tcPr>
            <w:tcW w:w="2407" w:type="dxa"/>
            <w:tcBorders>
              <w:left w:val="nil"/>
            </w:tcBorders>
          </w:tcPr>
          <w:p w14:paraId="67FBF89B" w14:textId="77777777" w:rsidR="00FA71C5" w:rsidRDefault="00FA71C5" w:rsidP="00FC47CC">
            <w:pPr>
              <w:spacing w:line="259" w:lineRule="auto"/>
            </w:pPr>
            <w:r>
              <w:t>Employed</w:t>
            </w:r>
          </w:p>
        </w:tc>
        <w:tc>
          <w:tcPr>
            <w:tcW w:w="2407" w:type="dxa"/>
          </w:tcPr>
          <w:p w14:paraId="487D4D6A" w14:textId="77777777" w:rsidR="00FA71C5" w:rsidRDefault="00FA71C5" w:rsidP="00FC47CC">
            <w:pPr>
              <w:spacing w:line="259" w:lineRule="auto"/>
            </w:pPr>
            <w:r>
              <w:t>27 per cent</w:t>
            </w:r>
          </w:p>
        </w:tc>
        <w:tc>
          <w:tcPr>
            <w:tcW w:w="2408" w:type="dxa"/>
          </w:tcPr>
          <w:p w14:paraId="0A0FC60F" w14:textId="77777777" w:rsidR="00FA71C5" w:rsidRDefault="00FA71C5" w:rsidP="00FC47CC">
            <w:pPr>
              <w:spacing w:line="259" w:lineRule="auto"/>
            </w:pPr>
            <w:r>
              <w:t>23 per cent</w:t>
            </w:r>
          </w:p>
        </w:tc>
        <w:tc>
          <w:tcPr>
            <w:tcW w:w="2408" w:type="dxa"/>
            <w:tcBorders>
              <w:right w:val="nil"/>
            </w:tcBorders>
          </w:tcPr>
          <w:p w14:paraId="1A2DEC2B" w14:textId="77777777" w:rsidR="00FA71C5" w:rsidRDefault="00FA71C5" w:rsidP="00FC47CC">
            <w:pPr>
              <w:spacing w:line="259" w:lineRule="auto"/>
            </w:pPr>
            <w:r>
              <w:t>96 per cent</w:t>
            </w:r>
          </w:p>
        </w:tc>
      </w:tr>
      <w:tr w:rsidR="00FA71C5" w14:paraId="59A476C3" w14:textId="77777777" w:rsidTr="00FC47CC">
        <w:trPr>
          <w:trHeight w:val="300"/>
        </w:trPr>
        <w:tc>
          <w:tcPr>
            <w:tcW w:w="2407" w:type="dxa"/>
            <w:tcBorders>
              <w:left w:val="nil"/>
            </w:tcBorders>
          </w:tcPr>
          <w:p w14:paraId="51FE2B8E" w14:textId="77777777" w:rsidR="00FA71C5" w:rsidRDefault="00FA71C5" w:rsidP="00FC47CC">
            <w:pPr>
              <w:spacing w:after="160" w:line="259" w:lineRule="auto"/>
            </w:pPr>
            <w:r>
              <w:t>Own their home outright</w:t>
            </w:r>
          </w:p>
        </w:tc>
        <w:tc>
          <w:tcPr>
            <w:tcW w:w="2407" w:type="dxa"/>
          </w:tcPr>
          <w:p w14:paraId="1ED9C6B9" w14:textId="77777777" w:rsidR="00FA71C5" w:rsidRDefault="00FA71C5" w:rsidP="00FC47CC">
            <w:pPr>
              <w:spacing w:after="160" w:line="259" w:lineRule="auto"/>
            </w:pPr>
            <w:r>
              <w:t>53 per cent</w:t>
            </w:r>
          </w:p>
        </w:tc>
        <w:tc>
          <w:tcPr>
            <w:tcW w:w="2408" w:type="dxa"/>
          </w:tcPr>
          <w:p w14:paraId="23A95C68" w14:textId="77777777" w:rsidR="00FA71C5" w:rsidRDefault="00FA71C5" w:rsidP="00FC47CC">
            <w:pPr>
              <w:spacing w:after="160" w:line="259" w:lineRule="auto"/>
            </w:pPr>
            <w:r>
              <w:t>60 per cent</w:t>
            </w:r>
          </w:p>
        </w:tc>
        <w:tc>
          <w:tcPr>
            <w:tcW w:w="2408" w:type="dxa"/>
            <w:tcBorders>
              <w:right w:val="nil"/>
            </w:tcBorders>
          </w:tcPr>
          <w:p w14:paraId="334ADA46" w14:textId="77777777" w:rsidR="00FA71C5" w:rsidRDefault="00FA71C5" w:rsidP="00FC47CC">
            <w:pPr>
              <w:spacing w:line="259" w:lineRule="auto"/>
            </w:pPr>
            <w:r>
              <w:t>20 per cent</w:t>
            </w:r>
          </w:p>
        </w:tc>
      </w:tr>
      <w:tr w:rsidR="00FA71C5" w14:paraId="26B927FF" w14:textId="77777777" w:rsidTr="00FC47CC">
        <w:tc>
          <w:tcPr>
            <w:tcW w:w="2407" w:type="dxa"/>
            <w:tcBorders>
              <w:left w:val="nil"/>
            </w:tcBorders>
          </w:tcPr>
          <w:p w14:paraId="156CEDAF" w14:textId="77777777" w:rsidR="00FA71C5" w:rsidRDefault="00FA71C5" w:rsidP="00FC47CC">
            <w:pPr>
              <w:spacing w:after="160" w:line="259" w:lineRule="auto"/>
            </w:pPr>
            <w:r>
              <w:t>Renting</w:t>
            </w:r>
          </w:p>
        </w:tc>
        <w:tc>
          <w:tcPr>
            <w:tcW w:w="2407" w:type="dxa"/>
          </w:tcPr>
          <w:p w14:paraId="0EE71A0F" w14:textId="77777777" w:rsidR="00FA71C5" w:rsidRDefault="00FA71C5" w:rsidP="00FC47CC">
            <w:pPr>
              <w:spacing w:after="160" w:line="259" w:lineRule="auto"/>
            </w:pPr>
            <w:r>
              <w:t>21 per cent</w:t>
            </w:r>
          </w:p>
        </w:tc>
        <w:tc>
          <w:tcPr>
            <w:tcW w:w="2408" w:type="dxa"/>
          </w:tcPr>
          <w:p w14:paraId="52DF6FDD" w14:textId="77777777" w:rsidR="00FA71C5" w:rsidRDefault="00FA71C5" w:rsidP="00FC47CC">
            <w:pPr>
              <w:spacing w:after="160" w:line="259" w:lineRule="auto"/>
            </w:pPr>
            <w:r>
              <w:t>11 per cent</w:t>
            </w:r>
          </w:p>
        </w:tc>
        <w:tc>
          <w:tcPr>
            <w:tcW w:w="2408" w:type="dxa"/>
            <w:tcBorders>
              <w:right w:val="nil"/>
            </w:tcBorders>
          </w:tcPr>
          <w:p w14:paraId="60D356E3" w14:textId="77777777" w:rsidR="00FA71C5" w:rsidRDefault="00FA71C5" w:rsidP="00FC47CC">
            <w:pPr>
              <w:spacing w:line="259" w:lineRule="auto"/>
            </w:pPr>
            <w:r>
              <w:t>49 per cent</w:t>
            </w:r>
          </w:p>
        </w:tc>
      </w:tr>
      <w:tr w:rsidR="00FA71C5" w14:paraId="50D9369F" w14:textId="77777777" w:rsidTr="00FC47CC">
        <w:tc>
          <w:tcPr>
            <w:tcW w:w="2407" w:type="dxa"/>
            <w:tcBorders>
              <w:left w:val="nil"/>
            </w:tcBorders>
          </w:tcPr>
          <w:p w14:paraId="284019D6" w14:textId="77777777" w:rsidR="00FA71C5" w:rsidRDefault="00FA71C5" w:rsidP="00FC47CC">
            <w:pPr>
              <w:spacing w:line="259" w:lineRule="auto"/>
            </w:pPr>
            <w:r>
              <w:t>Renting in social housing (residents not dwellings)</w:t>
            </w:r>
          </w:p>
        </w:tc>
        <w:tc>
          <w:tcPr>
            <w:tcW w:w="2407" w:type="dxa"/>
          </w:tcPr>
          <w:p w14:paraId="3E2BE30F" w14:textId="77777777" w:rsidR="00FA71C5" w:rsidRDefault="00FA71C5" w:rsidP="00FC47CC">
            <w:pPr>
              <w:spacing w:line="259" w:lineRule="auto"/>
            </w:pPr>
            <w:r>
              <w:t>1 per cent</w:t>
            </w:r>
          </w:p>
        </w:tc>
        <w:tc>
          <w:tcPr>
            <w:tcW w:w="2408" w:type="dxa"/>
          </w:tcPr>
          <w:p w14:paraId="34B298C2" w14:textId="77777777" w:rsidR="00FA71C5" w:rsidRDefault="00FA71C5" w:rsidP="00FC47CC">
            <w:pPr>
              <w:spacing w:line="259" w:lineRule="auto"/>
            </w:pPr>
            <w:r>
              <w:t>0.4 per cent</w:t>
            </w:r>
          </w:p>
        </w:tc>
        <w:tc>
          <w:tcPr>
            <w:tcW w:w="2408" w:type="dxa"/>
            <w:tcBorders>
              <w:right w:val="nil"/>
            </w:tcBorders>
          </w:tcPr>
          <w:p w14:paraId="429B09F1" w14:textId="77777777" w:rsidR="00FA71C5" w:rsidRDefault="00FA71C5" w:rsidP="00FC47CC">
            <w:pPr>
              <w:spacing w:line="259" w:lineRule="auto"/>
            </w:pPr>
            <w:r>
              <w:t>1 per cent</w:t>
            </w:r>
          </w:p>
        </w:tc>
      </w:tr>
      <w:tr w:rsidR="00FA71C5" w14:paraId="68082DC9" w14:textId="77777777" w:rsidTr="00FC47CC">
        <w:tc>
          <w:tcPr>
            <w:tcW w:w="2407" w:type="dxa"/>
            <w:tcBorders>
              <w:left w:val="nil"/>
            </w:tcBorders>
          </w:tcPr>
          <w:p w14:paraId="381143F5" w14:textId="77777777" w:rsidR="00FA71C5" w:rsidRDefault="00FA71C5" w:rsidP="00FC47CC">
            <w:pPr>
              <w:spacing w:after="160" w:line="259" w:lineRule="auto"/>
            </w:pPr>
            <w:r>
              <w:t>Residents living in a lone household</w:t>
            </w:r>
          </w:p>
        </w:tc>
        <w:tc>
          <w:tcPr>
            <w:tcW w:w="2407" w:type="dxa"/>
          </w:tcPr>
          <w:p w14:paraId="0968F1D0" w14:textId="77777777" w:rsidR="00FA71C5" w:rsidRDefault="00FA71C5" w:rsidP="00FC47CC">
            <w:pPr>
              <w:spacing w:after="160" w:line="259" w:lineRule="auto"/>
            </w:pPr>
            <w:r>
              <w:t>34 per cent</w:t>
            </w:r>
          </w:p>
        </w:tc>
        <w:tc>
          <w:tcPr>
            <w:tcW w:w="2408" w:type="dxa"/>
          </w:tcPr>
          <w:p w14:paraId="1A1169F1" w14:textId="77777777" w:rsidR="00FA71C5" w:rsidRDefault="00FA71C5" w:rsidP="00FC47CC">
            <w:pPr>
              <w:spacing w:after="160" w:line="259" w:lineRule="auto"/>
            </w:pPr>
            <w:r>
              <w:t>21 per cent</w:t>
            </w:r>
          </w:p>
        </w:tc>
        <w:tc>
          <w:tcPr>
            <w:tcW w:w="2408" w:type="dxa"/>
            <w:tcBorders>
              <w:right w:val="nil"/>
            </w:tcBorders>
          </w:tcPr>
          <w:p w14:paraId="291A10ED" w14:textId="77777777" w:rsidR="00FA71C5" w:rsidRDefault="00FA71C5" w:rsidP="00FC47CC">
            <w:pPr>
              <w:spacing w:line="259" w:lineRule="auto"/>
            </w:pPr>
            <w:r>
              <w:t>41 per cent</w:t>
            </w:r>
          </w:p>
        </w:tc>
      </w:tr>
      <w:tr w:rsidR="00FA71C5" w14:paraId="1D1AD511" w14:textId="77777777" w:rsidTr="00FC47CC">
        <w:tc>
          <w:tcPr>
            <w:tcW w:w="2407" w:type="dxa"/>
            <w:tcBorders>
              <w:left w:val="nil"/>
            </w:tcBorders>
          </w:tcPr>
          <w:p w14:paraId="1CD1621F" w14:textId="77777777" w:rsidR="00FA71C5" w:rsidRDefault="00FA71C5" w:rsidP="00FC47CC">
            <w:pPr>
              <w:spacing w:after="160" w:line="259" w:lineRule="auto"/>
            </w:pPr>
            <w:r>
              <w:t>Live in a flat or apartment</w:t>
            </w:r>
          </w:p>
          <w:p w14:paraId="27ADFA88" w14:textId="77777777" w:rsidR="00FA71C5" w:rsidRDefault="00FA71C5" w:rsidP="00FC47CC">
            <w:pPr>
              <w:spacing w:after="160" w:line="259" w:lineRule="auto"/>
            </w:pPr>
          </w:p>
        </w:tc>
        <w:tc>
          <w:tcPr>
            <w:tcW w:w="2407" w:type="dxa"/>
          </w:tcPr>
          <w:p w14:paraId="587100E2" w14:textId="77777777" w:rsidR="00FA71C5" w:rsidRDefault="00FA71C5" w:rsidP="00FC47CC">
            <w:pPr>
              <w:spacing w:after="160" w:line="259" w:lineRule="auto"/>
            </w:pPr>
            <w:r>
              <w:t>48 per cent</w:t>
            </w:r>
          </w:p>
          <w:p w14:paraId="023BB0E7" w14:textId="77777777" w:rsidR="00FA71C5" w:rsidRDefault="00FA71C5" w:rsidP="00FC47CC">
            <w:pPr>
              <w:spacing w:after="160" w:line="259" w:lineRule="auto"/>
            </w:pPr>
          </w:p>
        </w:tc>
        <w:tc>
          <w:tcPr>
            <w:tcW w:w="2408" w:type="dxa"/>
          </w:tcPr>
          <w:p w14:paraId="46FE3661" w14:textId="77777777" w:rsidR="00FA71C5" w:rsidRDefault="00FA71C5" w:rsidP="00FC47CC">
            <w:pPr>
              <w:spacing w:after="160" w:line="259" w:lineRule="auto"/>
            </w:pPr>
            <w:r>
              <w:t>8 per cent</w:t>
            </w:r>
          </w:p>
          <w:p w14:paraId="21790461" w14:textId="77777777" w:rsidR="00FA71C5" w:rsidRDefault="00FA71C5" w:rsidP="00FC47CC">
            <w:pPr>
              <w:spacing w:after="160" w:line="259" w:lineRule="auto"/>
            </w:pPr>
          </w:p>
        </w:tc>
        <w:tc>
          <w:tcPr>
            <w:tcW w:w="2408" w:type="dxa"/>
            <w:tcBorders>
              <w:right w:val="nil"/>
            </w:tcBorders>
          </w:tcPr>
          <w:p w14:paraId="3AA9BF40" w14:textId="77777777" w:rsidR="00FA71C5" w:rsidRDefault="00FA71C5" w:rsidP="00FC47CC">
            <w:pPr>
              <w:spacing w:line="259" w:lineRule="auto"/>
            </w:pPr>
            <w:r>
              <w:t>56 per cent</w:t>
            </w:r>
          </w:p>
        </w:tc>
      </w:tr>
      <w:tr w:rsidR="00FA71C5" w14:paraId="20943A43" w14:textId="77777777" w:rsidTr="00FC47CC">
        <w:tc>
          <w:tcPr>
            <w:tcW w:w="2407" w:type="dxa"/>
            <w:tcBorders>
              <w:left w:val="nil"/>
            </w:tcBorders>
          </w:tcPr>
          <w:p w14:paraId="296CA659" w14:textId="77777777" w:rsidR="00FA71C5" w:rsidRDefault="00FA71C5" w:rsidP="00FC47CC">
            <w:pPr>
              <w:spacing w:after="160" w:line="259" w:lineRule="auto"/>
            </w:pPr>
            <w:r>
              <w:t xml:space="preserve">Have a need for </w:t>
            </w:r>
            <w:proofErr w:type="gramStart"/>
            <w:r>
              <w:t>assistance</w:t>
            </w:r>
            <w:proofErr w:type="gramEnd"/>
          </w:p>
          <w:p w14:paraId="48366E83" w14:textId="77777777" w:rsidR="00FA71C5" w:rsidRDefault="00FA71C5" w:rsidP="00FC47CC">
            <w:pPr>
              <w:spacing w:after="160" w:line="259" w:lineRule="auto"/>
            </w:pPr>
          </w:p>
        </w:tc>
        <w:tc>
          <w:tcPr>
            <w:tcW w:w="2407" w:type="dxa"/>
            <w:tcBorders>
              <w:bottom w:val="single" w:sz="4" w:space="0" w:color="auto"/>
            </w:tcBorders>
          </w:tcPr>
          <w:p w14:paraId="6B3A6AAF" w14:textId="77777777" w:rsidR="00FA71C5" w:rsidRDefault="00FA71C5" w:rsidP="00FC47CC">
            <w:pPr>
              <w:spacing w:after="160" w:line="259" w:lineRule="auto"/>
            </w:pPr>
            <w:r>
              <w:t>12 per cent</w:t>
            </w:r>
          </w:p>
          <w:p w14:paraId="3B1BA646" w14:textId="77777777" w:rsidR="00FA71C5" w:rsidRDefault="00FA71C5" w:rsidP="00FC47CC">
            <w:pPr>
              <w:spacing w:after="160" w:line="259" w:lineRule="auto"/>
            </w:pPr>
          </w:p>
        </w:tc>
        <w:tc>
          <w:tcPr>
            <w:tcW w:w="2408" w:type="dxa"/>
          </w:tcPr>
          <w:p w14:paraId="2EC69815" w14:textId="77777777" w:rsidR="00FA71C5" w:rsidRDefault="00FA71C5" w:rsidP="00FC47CC">
            <w:pPr>
              <w:spacing w:after="160" w:line="259" w:lineRule="auto"/>
            </w:pPr>
            <w:r>
              <w:t>17 per cent</w:t>
            </w:r>
          </w:p>
          <w:p w14:paraId="13C53081" w14:textId="77777777" w:rsidR="00FA71C5" w:rsidRDefault="00FA71C5" w:rsidP="00FC47CC">
            <w:pPr>
              <w:spacing w:after="160" w:line="259" w:lineRule="auto"/>
            </w:pPr>
          </w:p>
        </w:tc>
        <w:tc>
          <w:tcPr>
            <w:tcW w:w="2408" w:type="dxa"/>
            <w:tcBorders>
              <w:right w:val="nil"/>
            </w:tcBorders>
          </w:tcPr>
          <w:p w14:paraId="0EE2744C" w14:textId="77777777" w:rsidR="00FA71C5" w:rsidRDefault="00FA71C5" w:rsidP="00FC47CC">
            <w:pPr>
              <w:spacing w:line="259" w:lineRule="auto"/>
            </w:pPr>
            <w:r>
              <w:t>4 per cent</w:t>
            </w:r>
          </w:p>
        </w:tc>
      </w:tr>
      <w:tr w:rsidR="00FA71C5" w14:paraId="6116C42E" w14:textId="77777777" w:rsidTr="00FC47CC">
        <w:tc>
          <w:tcPr>
            <w:tcW w:w="2407" w:type="dxa"/>
            <w:tcBorders>
              <w:left w:val="nil"/>
              <w:bottom w:val="nil"/>
            </w:tcBorders>
          </w:tcPr>
          <w:p w14:paraId="718BEE15" w14:textId="77777777" w:rsidR="00FA71C5" w:rsidRDefault="00FA71C5" w:rsidP="00FC47CC">
            <w:pPr>
              <w:spacing w:after="160" w:line="259" w:lineRule="auto"/>
            </w:pPr>
            <w:r>
              <w:t>Have two of more health conditions</w:t>
            </w:r>
          </w:p>
        </w:tc>
        <w:tc>
          <w:tcPr>
            <w:tcW w:w="2407" w:type="dxa"/>
            <w:tcBorders>
              <w:bottom w:val="nil"/>
            </w:tcBorders>
          </w:tcPr>
          <w:p w14:paraId="2039A25A" w14:textId="77777777" w:rsidR="00FA71C5" w:rsidRDefault="00FA71C5" w:rsidP="00FC47CC">
            <w:pPr>
              <w:spacing w:after="160" w:line="259" w:lineRule="auto"/>
            </w:pPr>
            <w:r>
              <w:t>19 per cent</w:t>
            </w:r>
          </w:p>
        </w:tc>
        <w:tc>
          <w:tcPr>
            <w:tcW w:w="2408" w:type="dxa"/>
            <w:tcBorders>
              <w:bottom w:val="nil"/>
            </w:tcBorders>
          </w:tcPr>
          <w:p w14:paraId="5E1620F3" w14:textId="77777777" w:rsidR="00FA71C5" w:rsidRDefault="00FA71C5" w:rsidP="00FC47CC">
            <w:pPr>
              <w:spacing w:after="160" w:line="259" w:lineRule="auto"/>
            </w:pPr>
            <w:r>
              <w:t>24 per cent</w:t>
            </w:r>
          </w:p>
        </w:tc>
        <w:tc>
          <w:tcPr>
            <w:tcW w:w="2408" w:type="dxa"/>
            <w:tcBorders>
              <w:bottom w:val="nil"/>
              <w:right w:val="nil"/>
            </w:tcBorders>
          </w:tcPr>
          <w:p w14:paraId="11FAE458" w14:textId="77777777" w:rsidR="00FA71C5" w:rsidRDefault="00FA71C5" w:rsidP="00FC47CC">
            <w:pPr>
              <w:spacing w:line="259" w:lineRule="auto"/>
            </w:pPr>
            <w:r>
              <w:t>8 per cent</w:t>
            </w:r>
          </w:p>
        </w:tc>
      </w:tr>
    </w:tbl>
    <w:p w14:paraId="41710C1A" w14:textId="77777777" w:rsidR="00FA71C5" w:rsidRDefault="00FA71C5" w:rsidP="00FC47CC">
      <w:pPr>
        <w:spacing w:line="259" w:lineRule="auto"/>
      </w:pPr>
    </w:p>
    <w:p w14:paraId="28EA10CC" w14:textId="77777777" w:rsidR="00FA71C5" w:rsidRDefault="00FA71C5" w:rsidP="00FC47CC">
      <w:pPr>
        <w:spacing w:line="259" w:lineRule="auto"/>
        <w:rPr>
          <w:i/>
          <w:iCs/>
        </w:rPr>
      </w:pPr>
    </w:p>
    <w:p w14:paraId="3693234C" w14:textId="77777777" w:rsidR="00FA71C5" w:rsidRDefault="00FA71C5" w:rsidP="00FC47CC">
      <w:pPr>
        <w:spacing w:line="259" w:lineRule="auto"/>
        <w:rPr>
          <w:rFonts w:eastAsiaTheme="majorEastAsia"/>
        </w:rPr>
      </w:pPr>
      <w:r w:rsidRPr="0BD6C712">
        <w:rPr>
          <w:i/>
          <w:iCs/>
        </w:rPr>
        <w:lastRenderedPageBreak/>
        <w:t>Please note</w:t>
      </w:r>
      <w:r>
        <w:t xml:space="preserve"> – The data in this table, as well as the data in the following section, has been taken from the Australian Bureau of Statistics (ABS) Census, using the most up-to-date information as the ABS progressively releases its 2021 results and analysis </w:t>
      </w:r>
      <w:sdt>
        <w:sdtPr>
          <w:id w:val="1632824253"/>
          <w:lock w:val="contentLocked"/>
          <w:placeholder>
            <w:docPart w:val="E4653FDCF3FB43C78EE6098A5144EE2A"/>
          </w:placeholder>
          <w:citation/>
        </w:sdtPr>
        <w:sdtContent>
          <w:r>
            <w:rPr>
              <w:lang w:val="en-US"/>
            </w:rPr>
            <w:fldChar w:fldCharType="begin"/>
          </w:r>
          <w:r>
            <w:rPr>
              <w:lang w:val="en-US"/>
            </w:rPr>
            <w:instrText xml:space="preserve"> CITATION id23 \l 1033 </w:instrText>
          </w:r>
          <w:r>
            <w:fldChar w:fldCharType="separate"/>
          </w:r>
          <w:r>
            <w:rPr>
              <w:noProof/>
              <w:lang w:val="en-US"/>
            </w:rPr>
            <w:t>(.id, 2023)</w:t>
          </w:r>
          <w:r>
            <w:fldChar w:fldCharType="end"/>
          </w:r>
        </w:sdtContent>
      </w:sdt>
      <w:r>
        <w:t>.</w:t>
      </w:r>
    </w:p>
    <w:p w14:paraId="45BDF57F" w14:textId="77777777" w:rsidR="00FA71C5" w:rsidRPr="00FA1004" w:rsidRDefault="00FA71C5" w:rsidP="00FC47CC">
      <w:pPr>
        <w:pStyle w:val="Heading3"/>
      </w:pPr>
      <w:bookmarkStart w:id="30" w:name="_Toc123652061"/>
      <w:bookmarkStart w:id="31" w:name="_Toc123718985"/>
      <w:bookmarkStart w:id="32" w:name="_Toc123722057"/>
      <w:bookmarkStart w:id="33" w:name="_Toc123722179"/>
      <w:r>
        <w:t>Growing older in the City of Port Phillip</w:t>
      </w:r>
      <w:bookmarkEnd w:id="30"/>
      <w:bookmarkEnd w:id="31"/>
      <w:bookmarkEnd w:id="32"/>
      <w:bookmarkEnd w:id="33"/>
    </w:p>
    <w:p w14:paraId="237FEFA4" w14:textId="77777777" w:rsidR="00FA71C5" w:rsidRDefault="00FA71C5" w:rsidP="00FC47CC">
      <w:r>
        <w:t>Consistent with Australia-wide trends, our population is ageing. In 2021, there were more than 19,000 people aged 60 years and older residing in the City of Port Phillip representing 19 per cent of our population. This is an increase of approximately 3,000 older residents since 2016.</w:t>
      </w:r>
    </w:p>
    <w:p w14:paraId="7E192CA2" w14:textId="77777777" w:rsidR="00FA71C5" w:rsidRDefault="00FA71C5" w:rsidP="00FC47CC">
      <w:r w:rsidRPr="00B03732">
        <w:t xml:space="preserve">Up until age 75, </w:t>
      </w:r>
      <w:r>
        <w:t>males and females</w:t>
      </w:r>
      <w:r w:rsidRPr="00B03732">
        <w:t xml:space="preserve"> are equally represented in the Port Phillip resident population</w:t>
      </w:r>
      <w:r>
        <w:t>.</w:t>
      </w:r>
      <w:r w:rsidRPr="00B03732">
        <w:t xml:space="preserve"> </w:t>
      </w:r>
      <w:r>
        <w:t>H</w:t>
      </w:r>
      <w:r w:rsidRPr="00B03732">
        <w:t>owever</w:t>
      </w:r>
      <w:r>
        <w:t>,</w:t>
      </w:r>
      <w:r w:rsidRPr="00B03732">
        <w:t xml:space="preserve"> there are more females than male</w:t>
      </w:r>
      <w:r>
        <w:t>s</w:t>
      </w:r>
      <w:r w:rsidRPr="00B03732">
        <w:t xml:space="preserve"> aged over 75 years old.</w:t>
      </w:r>
    </w:p>
    <w:p w14:paraId="26D23CB0" w14:textId="77777777" w:rsidR="00FA71C5" w:rsidRDefault="00FA71C5" w:rsidP="00FC47CC">
      <w:r>
        <w:t xml:space="preserve">By 2041, people aged 60 years and older are forecast to represent almost 21% of the Port Phillip population, and in areas such as Port Melbourne, South Melbourne, Albert </w:t>
      </w:r>
      <w:proofErr w:type="gramStart"/>
      <w:r>
        <w:t>Park</w:t>
      </w:r>
      <w:proofErr w:type="gramEnd"/>
      <w:r>
        <w:t xml:space="preserve"> and Middle Park at least one in four residents will be over sixty.</w:t>
      </w:r>
    </w:p>
    <w:p w14:paraId="6A6EECE6" w14:textId="77777777" w:rsidR="00FA71C5" w:rsidRPr="00C511AF" w:rsidRDefault="00FA71C5" w:rsidP="00FC47CC">
      <w:pPr>
        <w:pStyle w:val="Heading3"/>
      </w:pPr>
      <w:bookmarkStart w:id="34" w:name="_Toc123652062"/>
      <w:bookmarkStart w:id="35" w:name="_Toc123718986"/>
      <w:bookmarkStart w:id="36" w:name="_Toc123722058"/>
      <w:bookmarkStart w:id="37" w:name="_Toc123722180"/>
      <w:r w:rsidRPr="00C511AF">
        <w:t>Recognising the divers</w:t>
      </w:r>
      <w:r>
        <w:t>ity of</w:t>
      </w:r>
      <w:r w:rsidRPr="00C511AF">
        <w:t xml:space="preserve"> lived experience in our older population</w:t>
      </w:r>
      <w:bookmarkEnd w:id="34"/>
      <w:bookmarkEnd w:id="35"/>
      <w:bookmarkEnd w:id="36"/>
      <w:bookmarkEnd w:id="37"/>
    </w:p>
    <w:p w14:paraId="3C831FE7" w14:textId="77777777" w:rsidR="00FA71C5" w:rsidRDefault="00FA71C5" w:rsidP="00FC47CC">
      <w:r>
        <w:t xml:space="preserve">Older people are not a homogenised group. The needs and experiences of older people are diverse. For example, the needs of people aged 60 to 70 years compared to those aged over 80 can be very different. Similarly, the needs and experience of two people who are the same age can be very different depending on their identities and experiences over their lifetime. Furthermore, systems of inequality and disadvantage, such as ageism, sexism, racism, </w:t>
      </w:r>
      <w:proofErr w:type="gramStart"/>
      <w:r>
        <w:t>homophobia</w:t>
      </w:r>
      <w:proofErr w:type="gramEnd"/>
      <w:r>
        <w:t xml:space="preserve"> and ableism, can combine to create amplified disadvantage, discrimination and barriers to ageing well. </w:t>
      </w:r>
    </w:p>
    <w:p w14:paraId="0D6BAD6C" w14:textId="77777777" w:rsidR="00FA71C5" w:rsidRPr="00D7326C" w:rsidRDefault="00FA71C5" w:rsidP="00FC47CC">
      <w:pPr>
        <w:rPr>
          <w:b/>
          <w:bCs/>
        </w:rPr>
      </w:pPr>
      <w:r w:rsidRPr="00D7326C">
        <w:rPr>
          <w:b/>
          <w:bCs/>
        </w:rPr>
        <w:t>Gendered differences</w:t>
      </w:r>
    </w:p>
    <w:p w14:paraId="76E8CD2A" w14:textId="77777777" w:rsidR="00FA71C5" w:rsidRDefault="00FA71C5" w:rsidP="00FC47CC">
      <w:r>
        <w:t>W</w:t>
      </w:r>
      <w:r w:rsidRPr="00014C56">
        <w:t xml:space="preserve">omen have </w:t>
      </w:r>
      <w:r>
        <w:t>a</w:t>
      </w:r>
      <w:r w:rsidRPr="00014C56">
        <w:t xml:space="preserve"> longer life expectancy than men</w:t>
      </w:r>
      <w:r>
        <w:t xml:space="preserve"> (although the gap is closing); however, women</w:t>
      </w:r>
      <w:r w:rsidRPr="00014C56">
        <w:t xml:space="preserve"> spend more years in poor</w:t>
      </w:r>
      <w:r>
        <w:t>er</w:t>
      </w:r>
      <w:r w:rsidRPr="00014C56">
        <w:t xml:space="preserve"> health</w:t>
      </w:r>
      <w:r>
        <w:t xml:space="preserve"> than men</w:t>
      </w:r>
      <w:r w:rsidRPr="00014C56">
        <w:t xml:space="preserve">. Health concerns are </w:t>
      </w:r>
      <w:r>
        <w:t xml:space="preserve">also </w:t>
      </w:r>
      <w:r w:rsidRPr="00014C56">
        <w:t>qualitatively different for men and women.</w:t>
      </w:r>
    </w:p>
    <w:p w14:paraId="5C13C8A8" w14:textId="77777777" w:rsidR="00FA71C5" w:rsidRDefault="00FA71C5" w:rsidP="00FC47CC">
      <w:r>
        <w:t>I</w:t>
      </w:r>
      <w:r w:rsidRPr="00717957">
        <w:t xml:space="preserve">nternational </w:t>
      </w:r>
      <w:r>
        <w:t xml:space="preserve">research also identifies </w:t>
      </w:r>
      <w:r w:rsidRPr="00717957">
        <w:t>gender differences in societal ageing</w:t>
      </w:r>
      <w:r>
        <w:t>,</w:t>
      </w:r>
      <w:r w:rsidRPr="00717957">
        <w:t xml:space="preserve"> </w:t>
      </w:r>
      <w:r>
        <w:t>indicating</w:t>
      </w:r>
      <w:r w:rsidRPr="00717957">
        <w:t xml:space="preserve"> men have better resources to cope with the challenges of getting older. Men are especially advantaged when it comes to income and wealth</w:t>
      </w:r>
      <w:r>
        <w:t xml:space="preserve"> as t</w:t>
      </w:r>
      <w:r w:rsidRPr="00717957">
        <w:t>hey are more likely to be financially secure</w:t>
      </w:r>
      <w:r>
        <w:t xml:space="preserve">, </w:t>
      </w:r>
      <w:r w:rsidRPr="00717957">
        <w:t>have paid work</w:t>
      </w:r>
      <w:r>
        <w:t xml:space="preserve"> and greater financial literacy. A 2022 survey of older people in the City of Port Phillip indicated that older men in Port Phillip were more likely than women to feel certain that they could access services to help them maintain their health and wellbeing </w:t>
      </w:r>
      <w:proofErr w:type="gramStart"/>
      <w:r>
        <w:t>if and when</w:t>
      </w:r>
      <w:proofErr w:type="gramEnd"/>
      <w:r>
        <w:t xml:space="preserve"> they needed it.</w:t>
      </w:r>
    </w:p>
    <w:p w14:paraId="7E05AD5E" w14:textId="77777777" w:rsidR="00FA71C5" w:rsidRPr="003F3EC7" w:rsidRDefault="00FA71C5" w:rsidP="00FC47CC">
      <w:pPr>
        <w:rPr>
          <w:b/>
          <w:bCs/>
        </w:rPr>
      </w:pPr>
      <w:r w:rsidRPr="003F3EC7">
        <w:rPr>
          <w:b/>
          <w:bCs/>
        </w:rPr>
        <w:t>Ageing in place</w:t>
      </w:r>
    </w:p>
    <w:p w14:paraId="3AD8F545" w14:textId="77777777" w:rsidR="00FA71C5" w:rsidRDefault="00FA71C5" w:rsidP="00FC47CC">
      <w:r>
        <w:t xml:space="preserve">Ageing in place in secure housing or other accommodation is fundamental for health and wellbeing as people age. Compared to Greater Melbourne, older residents in Port Phillip are more likely to be renting, living in a flat or apartment and living alone. It is also more common that women are living alone compared with men. Living alone can be associated with loneliness and social isolation which can impact physical health and mental wellbeing. A 2022 survey of older people in the City </w:t>
      </w:r>
      <w:r>
        <w:lastRenderedPageBreak/>
        <w:t>of Port Phillip suggested slightly higher levels of concern amongst women compared with men about being lonely or isolated.</w:t>
      </w:r>
    </w:p>
    <w:p w14:paraId="77D7D610" w14:textId="77777777" w:rsidR="00FA71C5" w:rsidRDefault="00FA71C5" w:rsidP="00FC47CC">
      <w:r>
        <w:t xml:space="preserve">While the number of older men experiencing homelessness is greater than the number of older women (by a ratio of 2:3), national research undertaken by the Australian Human Rights Commission in 2019 indicated that older women (those aged 55 and over) were the fastest growing cohort of Australians experiencing homelessness between 2011 and 2016, increasing by 31%, with this trend being likely to continue </w:t>
      </w:r>
      <w:sdt>
        <w:sdtPr>
          <w:id w:val="1457217566"/>
          <w:lock w:val="contentLocked"/>
          <w:citation/>
        </w:sdtPr>
        <w:sdtContent>
          <w:r>
            <w:fldChar w:fldCharType="begin"/>
          </w:r>
          <w:r>
            <w:rPr>
              <w:lang w:val="en-US"/>
            </w:rPr>
            <w:instrText xml:space="preserve"> CITATION Aus19 \l 1033 </w:instrText>
          </w:r>
          <w:r>
            <w:fldChar w:fldCharType="separate"/>
          </w:r>
          <w:r>
            <w:rPr>
              <w:noProof/>
              <w:lang w:val="en-US"/>
            </w:rPr>
            <w:t>(Australian Human Rights Commission, 2019)</w:t>
          </w:r>
          <w:r>
            <w:fldChar w:fldCharType="end"/>
          </w:r>
        </w:sdtContent>
      </w:sdt>
      <w:r>
        <w:t xml:space="preserve">. A 2022 survey of older people in the City of Port Phillip suggested slightly higher levels of concern amongst women than men regarding ‘staying in my community as I age’ and ‘being able to stay living at home’. This policy identifies Council’s role in ensuring secure, </w:t>
      </w:r>
      <w:proofErr w:type="gramStart"/>
      <w:r>
        <w:t>affordable</w:t>
      </w:r>
      <w:proofErr w:type="gramEnd"/>
      <w:r>
        <w:t xml:space="preserve"> and accessible housing that enables people to ‘age in place’.</w:t>
      </w:r>
    </w:p>
    <w:p w14:paraId="2E3C1F39" w14:textId="77777777" w:rsidR="00FA71C5" w:rsidRPr="00A96162" w:rsidRDefault="00FA71C5" w:rsidP="00FC47CC">
      <w:pPr>
        <w:rPr>
          <w:b/>
          <w:bCs/>
        </w:rPr>
      </w:pPr>
      <w:r w:rsidRPr="00A96162">
        <w:rPr>
          <w:b/>
          <w:bCs/>
        </w:rPr>
        <w:t>Respect and inclusion</w:t>
      </w:r>
    </w:p>
    <w:p w14:paraId="5386877A" w14:textId="77777777" w:rsidR="00FA71C5" w:rsidRDefault="00FA71C5" w:rsidP="00FC47CC">
      <w:r>
        <w:t xml:space="preserve">Elder abuse is one of the worst manifestations of ageism and inequality in our society. </w:t>
      </w:r>
      <w:r w:rsidRPr="001C4645">
        <w:t>Research suggests older women in Australia are two to three times more likely to experience abuse than older men, however the proportion of older men who experience abuse is higher than for younger men</w:t>
      </w:r>
      <w:r>
        <w:t xml:space="preserve"> </w:t>
      </w:r>
      <w:sdt>
        <w:sdtPr>
          <w:id w:val="-470516868"/>
          <w:lock w:val="contentLocked"/>
          <w:citation/>
        </w:sdtPr>
        <w:sdtContent>
          <w:r>
            <w:fldChar w:fldCharType="begin"/>
          </w:r>
          <w:r>
            <w:rPr>
              <w:lang w:val="en-US"/>
            </w:rPr>
            <w:instrText xml:space="preserve"> CITATION Bet23 \l 1033 </w:instrText>
          </w:r>
          <w:r>
            <w:fldChar w:fldCharType="separate"/>
          </w:r>
          <w:r>
            <w:rPr>
              <w:noProof/>
              <w:lang w:val="en-US"/>
            </w:rPr>
            <w:t>(Better Health Network, 2023)</w:t>
          </w:r>
          <w:r>
            <w:fldChar w:fldCharType="end"/>
          </w:r>
        </w:sdtContent>
      </w:sdt>
      <w:r w:rsidRPr="001C4645">
        <w:t>.</w:t>
      </w:r>
      <w:r>
        <w:t xml:space="preserve"> A 2022 survey of older people in Port Phillip indicated that men and women feel similarly when asked about how safe they feel in their home. However, men were more likely than women to agree they feel safe in public places. This policy identifies Council’s role in ensuring the contribution of older people from all genders, backgrounds, </w:t>
      </w:r>
      <w:proofErr w:type="gramStart"/>
      <w:r>
        <w:t>identities</w:t>
      </w:r>
      <w:proofErr w:type="gramEnd"/>
      <w:r>
        <w:t xml:space="preserve"> and abilities is respected and valued across our community.</w:t>
      </w:r>
    </w:p>
    <w:p w14:paraId="6B082EE1" w14:textId="77777777" w:rsidR="00FA71C5" w:rsidRPr="00A96162" w:rsidRDefault="00FA71C5" w:rsidP="00FC47CC">
      <w:pPr>
        <w:rPr>
          <w:b/>
          <w:bCs/>
        </w:rPr>
      </w:pPr>
      <w:r>
        <w:rPr>
          <w:b/>
          <w:bCs/>
        </w:rPr>
        <w:t>First nations people</w:t>
      </w:r>
    </w:p>
    <w:p w14:paraId="33FB6C98" w14:textId="77777777" w:rsidR="00FA71C5" w:rsidRDefault="00FA71C5" w:rsidP="00FC47CC">
      <w:r>
        <w:t xml:space="preserve">First nations people continue to have much lower life expectancy and poorer health outcomes than non-indigenous Australians. There is a small population of Indigenous-identifying people aged over 50 living in the City of Port Phillip. Respecting their needs, culture and rights contributes significantly to enabling longer, </w:t>
      </w:r>
      <w:proofErr w:type="gramStart"/>
      <w:r>
        <w:t>healthier</w:t>
      </w:r>
      <w:proofErr w:type="gramEnd"/>
      <w:r>
        <w:t xml:space="preserve"> and active lives.  </w:t>
      </w:r>
    </w:p>
    <w:p w14:paraId="4F81CAA0" w14:textId="77777777" w:rsidR="00FA71C5" w:rsidRPr="00A96162" w:rsidRDefault="00FA71C5" w:rsidP="00FC47CC">
      <w:pPr>
        <w:rPr>
          <w:b/>
          <w:bCs/>
        </w:rPr>
      </w:pPr>
      <w:r w:rsidRPr="5D735ECF">
        <w:rPr>
          <w:b/>
          <w:bCs/>
        </w:rPr>
        <w:t>People identifying as LGBTIQA+</w:t>
      </w:r>
    </w:p>
    <w:p w14:paraId="414739EF" w14:textId="77777777" w:rsidR="00FA71C5" w:rsidRPr="002473CD" w:rsidRDefault="00FA71C5" w:rsidP="00FC47CC">
      <w:r>
        <w:t xml:space="preserve">Older people who identify as LGBTIQA+ are likely to have experienced a history of stigma, </w:t>
      </w:r>
      <w:proofErr w:type="gramStart"/>
      <w:r>
        <w:t>isolation</w:t>
      </w:r>
      <w:proofErr w:type="gramEnd"/>
      <w:r>
        <w:t xml:space="preserve"> and criminalisation of homosexuality during most of their lifetime. This can have consequences for how private and discreet some individuals are about their sexuality and may cause people to return to live in ‘the closet’ when accessing services. Port Phillip is a proud supporter of the LGBTIQA+ community and Council services for older people have been Rainbow Tick accredited for several years. Council invited LGBTIQA+ identifying older people to participate in the development of this policy through its newly established LGBTIQA+ Advisory Committee. Council is also developing its first LGBTIQA+ Action Plan.  </w:t>
      </w:r>
    </w:p>
    <w:p w14:paraId="64866F8C" w14:textId="77777777" w:rsidR="00FA71C5" w:rsidRPr="002305A6" w:rsidRDefault="00FA71C5" w:rsidP="00FC47CC">
      <w:pPr>
        <w:rPr>
          <w:b/>
          <w:bCs/>
        </w:rPr>
      </w:pPr>
      <w:r w:rsidRPr="002305A6">
        <w:rPr>
          <w:b/>
          <w:bCs/>
        </w:rPr>
        <w:t>Disability</w:t>
      </w:r>
    </w:p>
    <w:p w14:paraId="14723304" w14:textId="77777777" w:rsidR="00FA71C5" w:rsidRDefault="00FA71C5" w:rsidP="00FC47CC">
      <w:r>
        <w:t xml:space="preserve">Rates of disability increase with age and older people are becoming more likely to undertake roles and responsibilities related to being a </w:t>
      </w:r>
      <w:proofErr w:type="spellStart"/>
      <w:r>
        <w:t>carer</w:t>
      </w:r>
      <w:proofErr w:type="spellEnd"/>
      <w:r>
        <w:t xml:space="preserve">. Slightly less than one third of respondents identified as a person with a disability in the 2022 survey of older people and almost eight per cent identified as </w:t>
      </w:r>
      <w:r>
        <w:lastRenderedPageBreak/>
        <w:t xml:space="preserve">a </w:t>
      </w:r>
      <w:proofErr w:type="spellStart"/>
      <w:r>
        <w:t>carer</w:t>
      </w:r>
      <w:proofErr w:type="spellEnd"/>
      <w:r>
        <w:t>. Council has developed its fourth Accessibility Action Plan concurrently with this policy and the learnings from community consultation activities have informed both this policy and this plan.</w:t>
      </w:r>
    </w:p>
    <w:p w14:paraId="7C1BDC2B" w14:textId="77777777" w:rsidR="00FA71C5" w:rsidRPr="002305A6" w:rsidRDefault="00FA71C5" w:rsidP="00FC47CC">
      <w:pPr>
        <w:rPr>
          <w:b/>
          <w:bCs/>
        </w:rPr>
      </w:pPr>
      <w:r>
        <w:rPr>
          <w:b/>
          <w:bCs/>
        </w:rPr>
        <w:t>Cultural and linguistic diversity</w:t>
      </w:r>
    </w:p>
    <w:p w14:paraId="58D46772" w14:textId="77777777" w:rsidR="00FA71C5" w:rsidRPr="00502E6A" w:rsidRDefault="00FA71C5" w:rsidP="00FA71C5">
      <w:r>
        <w:t xml:space="preserve">People from migrant and refugee backgrounds can face extra challenges participating in community life and accessing services. Over 40 per cent of older residents living in the City of Port </w:t>
      </w:r>
      <w:r w:rsidRPr="00502E6A">
        <w:t xml:space="preserve">Phillip were born overseas. Greece, the United Kingdom, Italy, Ukraine, and Poland are the most common overseas birthplaces. Other than English, Greek, Russian, Italian, </w:t>
      </w:r>
      <w:proofErr w:type="gramStart"/>
      <w:r w:rsidRPr="00502E6A">
        <w:t>Polish</w:t>
      </w:r>
      <w:proofErr w:type="gramEnd"/>
      <w:r w:rsidRPr="00502E6A">
        <w:t xml:space="preserve"> and German are the most spoken languages. There is also a strong Jewish community in the City of Port Phillip with a higher representation than in Greater Melbourne. </w:t>
      </w:r>
    </w:p>
    <w:p w14:paraId="67916AE3" w14:textId="77777777" w:rsidR="00FA71C5" w:rsidRPr="00502E6A" w:rsidRDefault="00FA71C5" w:rsidP="00FA71C5">
      <w:pPr>
        <w:rPr>
          <w:b/>
          <w:bCs/>
        </w:rPr>
      </w:pPr>
      <w:r w:rsidRPr="00502E6A">
        <w:rPr>
          <w:b/>
          <w:bCs/>
        </w:rPr>
        <w:t>HIV Status</w:t>
      </w:r>
    </w:p>
    <w:p w14:paraId="50BE6493" w14:textId="77777777" w:rsidR="00FA71C5" w:rsidRPr="00502E6A" w:rsidRDefault="00FA71C5" w:rsidP="00FA71C5">
      <w:r w:rsidRPr="00502E6A">
        <w:t>Australia’s current population of people living with HIV is the first to reach older age. While advances in medical technology mean HIV is no longer a death sentence, people living with HIV may have a different experience of ageing due to increasing comorbidities, side effects of long-term treatment and biological ageing processes often occurring earlier. As people living with HIV live longer, and this is the first generation to widely do so, they are at an increased risk of acquiring disability and poorer physical and mental health-related outcomes in comparison to the general population. This poses challenges for care providers to understand their care needs in the future, as well as addressing stigma and discrimination concerns. HIV continues to disproportionately impact men who have sex with men, however it notably also disproportionately impacts Indigenous Australians compared to non-Indigenous.</w:t>
      </w:r>
    </w:p>
    <w:p w14:paraId="33253AA3" w14:textId="77777777" w:rsidR="00FA71C5" w:rsidRPr="00502E6A" w:rsidRDefault="00FA71C5" w:rsidP="00FA71C5">
      <w:r w:rsidRPr="00502E6A">
        <w:t>This policy embeds an intersectional approach that seeks to challenge assumptions and develop targeted interventions that create a more equal society.</w:t>
      </w:r>
    </w:p>
    <w:p w14:paraId="1409A35B" w14:textId="77777777" w:rsidR="00CA372B" w:rsidRDefault="00CA372B">
      <w:pPr>
        <w:spacing w:line="259" w:lineRule="auto"/>
        <w:rPr>
          <w:b/>
          <w:bCs/>
        </w:rPr>
      </w:pPr>
      <w:r>
        <w:rPr>
          <w:b/>
          <w:bCs/>
        </w:rPr>
        <w:br w:type="page"/>
      </w:r>
    </w:p>
    <w:p w14:paraId="63A8AAED" w14:textId="77777777" w:rsidR="00FA71C5" w:rsidRPr="00FA1004" w:rsidRDefault="00FA71C5" w:rsidP="00FA71C5">
      <w:pPr>
        <w:pStyle w:val="Heading3"/>
      </w:pPr>
      <w:bookmarkStart w:id="38" w:name="_Toc123718987"/>
      <w:bookmarkStart w:id="39" w:name="_Toc123722059"/>
      <w:bookmarkStart w:id="40" w:name="_Toc123722181"/>
      <w:r>
        <w:lastRenderedPageBreak/>
        <w:t>Policy context</w:t>
      </w:r>
      <w:bookmarkEnd w:id="38"/>
      <w:bookmarkEnd w:id="39"/>
      <w:bookmarkEnd w:id="40"/>
    </w:p>
    <w:p w14:paraId="58B24387" w14:textId="77777777" w:rsidR="00FA71C5" w:rsidRDefault="00FA71C5" w:rsidP="00FA71C5">
      <w:pPr>
        <w:rPr>
          <w:b/>
          <w:bCs/>
        </w:rPr>
      </w:pPr>
      <w:r>
        <w:rPr>
          <w:b/>
          <w:bCs/>
        </w:rPr>
        <w:t>International</w:t>
      </w:r>
    </w:p>
    <w:p w14:paraId="49D56E6E" w14:textId="77777777" w:rsidR="00FA71C5" w:rsidRPr="005B6BDE" w:rsidRDefault="00FA71C5" w:rsidP="00FA71C5">
      <w:r w:rsidRPr="5D735ECF">
        <w:t xml:space="preserve">In 1991, the United Nations adopted the </w:t>
      </w:r>
      <w:r w:rsidRPr="5D735ECF">
        <w:rPr>
          <w:i/>
          <w:iCs/>
        </w:rPr>
        <w:t>Principles for Older Persons</w:t>
      </w:r>
      <w:r w:rsidRPr="5D735ECF">
        <w:t xml:space="preserve"> which acknowledges that the diversity in the circumstances of older persons requires a variety of policy responses. This advocates for opportunities for older people to participate and contribute fully within society, whilst ensuring that basic human rights are provided for</w:t>
      </w:r>
      <w:r>
        <w:t>,</w:t>
      </w:r>
      <w:r w:rsidRPr="5D735ECF">
        <w:t xml:space="preserve"> and encourages governments to support older people to have independence, participation, care, </w:t>
      </w:r>
      <w:proofErr w:type="gramStart"/>
      <w:r w:rsidRPr="5D735ECF">
        <w:t>dignity</w:t>
      </w:r>
      <w:proofErr w:type="gramEnd"/>
      <w:r w:rsidRPr="5D735ECF">
        <w:t xml:space="preserve"> and self-fulfilment.  </w:t>
      </w:r>
    </w:p>
    <w:p w14:paraId="1BFA4A61" w14:textId="77777777" w:rsidR="00FA71C5" w:rsidRPr="004F42D1" w:rsidRDefault="00FA71C5" w:rsidP="00FA71C5">
      <w:r w:rsidRPr="5D735ECF">
        <w:t>The World Health Organisation’s Age-friendly Cities Framework provides an evidence base for positive ageing. This identifies eight interconnected domains that can enhance and address barriers to the well-being and participation of older people. This has been adopted by many government agencies to improve outcomes for older people. Creating a global network for age-friendly cities and communities is one of ten priorities for healthy ageing.</w:t>
      </w:r>
    </w:p>
    <w:p w14:paraId="6C042B99" w14:textId="77777777" w:rsidR="00FA71C5" w:rsidRDefault="00FA71C5" w:rsidP="00FA71C5">
      <w:pPr>
        <w:rPr>
          <w:b/>
          <w:bCs/>
        </w:rPr>
      </w:pPr>
      <w:r>
        <w:rPr>
          <w:b/>
          <w:bCs/>
        </w:rPr>
        <w:t>National</w:t>
      </w:r>
    </w:p>
    <w:p w14:paraId="77098DE8" w14:textId="77777777" w:rsidR="00FA71C5" w:rsidRDefault="00FA71C5" w:rsidP="00FA71C5">
      <w:r>
        <w:t>An ageing population and desire for national consistency and improved consumer choice for aged care services is reforming the national context for delivery of government funded aged care services. In 2012, responsibility for aged care services formally transitioned from state to Commonwealth government. At this time, the Commonwealth Government announced a range of reforms designed to create an aged care sector that puts the needs of senior Australians first.</w:t>
      </w:r>
    </w:p>
    <w:p w14:paraId="4495EAE7" w14:textId="77777777" w:rsidR="00FA71C5" w:rsidRDefault="00FA71C5" w:rsidP="00FA71C5">
      <w:r>
        <w:t xml:space="preserve">Over the last ten years, numerous Commonwealth inquiries have considered reforms and made changes designed to improve aged care in Australia. The most recent was the 2021 Royal Commission into Aged Care Quality and Safety which identified the need for further reforms. </w:t>
      </w:r>
    </w:p>
    <w:p w14:paraId="46616FDE" w14:textId="77777777" w:rsidR="00FA71C5" w:rsidRDefault="00FA71C5" w:rsidP="00FA71C5">
      <w:r>
        <w:t xml:space="preserve">In response, the Commonwealth is currently working to develop a new Aged Care Act and associated </w:t>
      </w:r>
      <w:proofErr w:type="gramStart"/>
      <w:r>
        <w:t>regulations, and</w:t>
      </w:r>
      <w:proofErr w:type="gramEnd"/>
      <w:r>
        <w:t xml:space="preserve"> will introduce its new Support at Home program in July 2024. This will introduce an individualised funding model whereby people are funded directly and can obtain supports from a range of providers, instead of the historical ‘block funded’ model.</w:t>
      </w:r>
    </w:p>
    <w:p w14:paraId="230D6A39" w14:textId="77777777" w:rsidR="00FA71C5" w:rsidRDefault="00FA71C5" w:rsidP="00FA71C5">
      <w:pPr>
        <w:rPr>
          <w:b/>
          <w:bCs/>
        </w:rPr>
      </w:pPr>
      <w:r>
        <w:rPr>
          <w:b/>
          <w:bCs/>
        </w:rPr>
        <w:t>State</w:t>
      </w:r>
    </w:p>
    <w:p w14:paraId="54B0C6A0" w14:textId="77777777" w:rsidR="00FA71C5" w:rsidRDefault="00FA71C5" w:rsidP="00FA71C5">
      <w:r w:rsidRPr="26972BDE">
        <w:rPr>
          <w:b/>
          <w:bCs/>
          <w:i/>
          <w:iCs/>
        </w:rPr>
        <w:t>Ageing Well in Victoria</w:t>
      </w:r>
      <w:r w:rsidRPr="26972BDE">
        <w:rPr>
          <w:b/>
          <w:bCs/>
        </w:rPr>
        <w:t xml:space="preserve"> </w:t>
      </w:r>
      <w:r w:rsidRPr="26972BDE">
        <w:rPr>
          <w:b/>
          <w:bCs/>
          <w:i/>
          <w:iCs/>
        </w:rPr>
        <w:t>Action Plan 2022-2026</w:t>
      </w:r>
      <w:r>
        <w:t xml:space="preserve"> – this Victorian Government plan recognises the important roles and responsibilities of local government in providing support for people to age in place.</w:t>
      </w:r>
    </w:p>
    <w:p w14:paraId="1CC0D1A0" w14:textId="77777777" w:rsidR="00FA71C5" w:rsidRDefault="00FA71C5" w:rsidP="00FA71C5">
      <w:pPr>
        <w:spacing w:after="0"/>
      </w:pPr>
      <w:r>
        <w:t xml:space="preserve">The action plan identifies four priority action areas: </w:t>
      </w:r>
    </w:p>
    <w:p w14:paraId="2C36B760" w14:textId="77777777" w:rsidR="00FA71C5" w:rsidRDefault="00FA71C5" w:rsidP="00FA71C5">
      <w:pPr>
        <w:pStyle w:val="ListParagraph"/>
        <w:numPr>
          <w:ilvl w:val="0"/>
          <w:numId w:val="15"/>
        </w:numPr>
      </w:pPr>
      <w:r>
        <w:t xml:space="preserve">Resilient, connected </w:t>
      </w:r>
      <w:proofErr w:type="gramStart"/>
      <w:r>
        <w:t>seniors</w:t>
      </w:r>
      <w:proofErr w:type="gramEnd"/>
    </w:p>
    <w:p w14:paraId="4A25A5F5" w14:textId="77777777" w:rsidR="00FA71C5" w:rsidRDefault="00FA71C5" w:rsidP="00FA71C5">
      <w:pPr>
        <w:pStyle w:val="ListParagraph"/>
        <w:numPr>
          <w:ilvl w:val="0"/>
          <w:numId w:val="15"/>
        </w:numPr>
      </w:pPr>
      <w:r>
        <w:t>Tech-savvy seniors</w:t>
      </w:r>
    </w:p>
    <w:p w14:paraId="215C77CE" w14:textId="77777777" w:rsidR="00FA71C5" w:rsidRDefault="00FA71C5" w:rsidP="00FA71C5">
      <w:pPr>
        <w:pStyle w:val="ListParagraph"/>
        <w:numPr>
          <w:ilvl w:val="0"/>
          <w:numId w:val="15"/>
        </w:numPr>
      </w:pPr>
      <w:r>
        <w:t xml:space="preserve">Valuing senior Victorians </w:t>
      </w:r>
    </w:p>
    <w:p w14:paraId="736CDE78" w14:textId="77777777" w:rsidR="00FA71C5" w:rsidRDefault="00FA71C5" w:rsidP="00FA71C5">
      <w:pPr>
        <w:pStyle w:val="ListParagraph"/>
        <w:numPr>
          <w:ilvl w:val="0"/>
          <w:numId w:val="15"/>
        </w:numPr>
      </w:pPr>
      <w:r>
        <w:t xml:space="preserve">Health self-care.  </w:t>
      </w:r>
    </w:p>
    <w:p w14:paraId="329F8A1F" w14:textId="77777777" w:rsidR="00FA71C5" w:rsidRDefault="00FA71C5" w:rsidP="00FA71C5">
      <w:r>
        <w:t xml:space="preserve">This policy defines what Council can do to support the aspiration of this strategy in our local community. </w:t>
      </w:r>
    </w:p>
    <w:p w14:paraId="50CC83DE" w14:textId="77777777" w:rsidR="00C333D4" w:rsidRDefault="00C333D4">
      <w:pPr>
        <w:spacing w:line="259" w:lineRule="auto"/>
        <w:rPr>
          <w:b/>
          <w:bCs/>
        </w:rPr>
      </w:pPr>
    </w:p>
    <w:p w14:paraId="50EBC320" w14:textId="77777777" w:rsidR="00C333D4" w:rsidRDefault="00C333D4">
      <w:pPr>
        <w:spacing w:line="259" w:lineRule="auto"/>
        <w:rPr>
          <w:b/>
          <w:bCs/>
        </w:rPr>
      </w:pPr>
    </w:p>
    <w:p w14:paraId="51629848" w14:textId="77777777" w:rsidR="00FA71C5" w:rsidRDefault="00FA71C5" w:rsidP="00FA71C5">
      <w:pPr>
        <w:rPr>
          <w:b/>
          <w:bCs/>
        </w:rPr>
      </w:pPr>
      <w:r>
        <w:rPr>
          <w:b/>
          <w:bCs/>
        </w:rPr>
        <w:t>Local</w:t>
      </w:r>
    </w:p>
    <w:p w14:paraId="4E78E596" w14:textId="77777777" w:rsidR="00FA71C5" w:rsidRDefault="00FA71C5" w:rsidP="00FA71C5">
      <w:r>
        <w:t xml:space="preserve">Under the Local Government Act 2020, the role of a council is to provide good governance for the benefit and wellbeing of its community.  </w:t>
      </w:r>
    </w:p>
    <w:p w14:paraId="0F0C86C2" w14:textId="77777777" w:rsidR="00FA71C5" w:rsidRDefault="00FA71C5" w:rsidP="00FA71C5">
      <w:pPr>
        <w:rPr>
          <w:b/>
          <w:bCs/>
        </w:rPr>
      </w:pPr>
      <w:r>
        <w:t>Victorian councils have traditionally been providers of government funded in-home and social support services for people as they age. Over the past few years, several councils have reconsidered their role in this space and these services have transitioned to other providers.</w:t>
      </w:r>
    </w:p>
    <w:p w14:paraId="6E9A7D17" w14:textId="77777777" w:rsidR="00FA71C5" w:rsidRDefault="00FA71C5" w:rsidP="00FA71C5">
      <w:r w:rsidRPr="00AA6A64">
        <w:t xml:space="preserve">Council will use the outcomes </w:t>
      </w:r>
      <w:r>
        <w:t xml:space="preserve">and commitments </w:t>
      </w:r>
      <w:r w:rsidRPr="00AA6A64">
        <w:t>defined in this policy to inform decisions Council may need to make in the context of these reforms.</w:t>
      </w:r>
      <w:r>
        <w:t xml:space="preserve"> </w:t>
      </w:r>
    </w:p>
    <w:p w14:paraId="37BDD989" w14:textId="77777777" w:rsidR="00FA71C5" w:rsidRPr="00085006" w:rsidRDefault="00FA71C5" w:rsidP="00FA71C5">
      <w:pPr>
        <w:rPr>
          <w:b/>
          <w:bCs/>
        </w:rPr>
      </w:pPr>
      <w:r w:rsidRPr="00085006">
        <w:rPr>
          <w:b/>
          <w:bCs/>
        </w:rPr>
        <w:t>The role of local government</w:t>
      </w:r>
    </w:p>
    <w:p w14:paraId="094F321E" w14:textId="77777777" w:rsidR="00FA71C5" w:rsidRDefault="00FA71C5" w:rsidP="00FA71C5">
      <w:r>
        <w:t xml:space="preserve">Local government has an important role as the closest level of government to the community, however this policy recognises that Council alone cannot create an age-friendly city. Other levels of government, a range of community organisations and groups, and other service providers each have an important role in supporting positive ageing in the City of Port Phillip.  </w:t>
      </w:r>
    </w:p>
    <w:p w14:paraId="3E42581B" w14:textId="77777777" w:rsidR="00FA71C5" w:rsidRPr="00670BBB" w:rsidRDefault="00FA71C5" w:rsidP="00FA71C5">
      <w:pPr>
        <w:rPr>
          <w:lang w:val="en-US"/>
        </w:rPr>
      </w:pPr>
      <w:r>
        <w:t xml:space="preserve">As part of the development of this policy, Council undertook an audit of services and programs that contribute to its aspirations, and this is available as an attachment to this document. </w:t>
      </w:r>
      <w:r w:rsidRPr="78F6162C">
        <w:rPr>
          <w:lang w:val="en-US"/>
        </w:rPr>
        <w:t>This information is provided as a guide to help identify the mix of programs and services that promote healthy ageing and deliver the aspirations in this policy.</w:t>
      </w:r>
    </w:p>
    <w:p w14:paraId="7414607A" w14:textId="77777777" w:rsidR="00FA71C5" w:rsidRDefault="00FA71C5" w:rsidP="00FA71C5">
      <w:r w:rsidRPr="5D735ECF">
        <w:rPr>
          <w:b/>
          <w:bCs/>
          <w:i/>
          <w:iCs/>
        </w:rPr>
        <w:t>City of Port Phillip Integrated Council Plan 2021-2031</w:t>
      </w:r>
      <w:r>
        <w:t xml:space="preserve"> - is Council’s strategic plan that establishes our priorities and guides the work we do. This policy will have an important contribution to all strategic directions of the plan:</w:t>
      </w:r>
    </w:p>
    <w:p w14:paraId="4CC62DEB" w14:textId="77777777" w:rsidR="00FA71C5" w:rsidRPr="00DC2F27" w:rsidRDefault="00FA71C5" w:rsidP="00FA71C5">
      <w:pPr>
        <w:ind w:left="2880" w:hanging="2160"/>
        <w:rPr>
          <w:rFonts w:eastAsia="Yu Mincho"/>
        </w:rPr>
      </w:pPr>
      <w:r w:rsidRPr="00DC2F27">
        <w:rPr>
          <w:rFonts w:eastAsia="Yu Mincho"/>
          <w:b/>
        </w:rPr>
        <w:t>Inclusive</w:t>
      </w:r>
      <w:r w:rsidRPr="00DC2F27">
        <w:rPr>
          <w:rFonts w:eastAsia="Yu Mincho"/>
        </w:rPr>
        <w:t>:</w:t>
      </w:r>
      <w:r w:rsidRPr="00DC2F27">
        <w:tab/>
        <w:t>A</w:t>
      </w:r>
      <w:r w:rsidRPr="00DC2F27">
        <w:rPr>
          <w:rFonts w:eastAsia="Yu Mincho"/>
        </w:rPr>
        <w:t xml:space="preserve"> place for all members of our community, where people feel supported and comfortable being themselves and expressing their identities.</w:t>
      </w:r>
    </w:p>
    <w:p w14:paraId="69DC651D" w14:textId="77777777" w:rsidR="00FA71C5" w:rsidRPr="00DC2F27" w:rsidRDefault="00FA71C5" w:rsidP="00FA71C5">
      <w:pPr>
        <w:ind w:left="2880" w:hanging="2160"/>
        <w:rPr>
          <w:rFonts w:eastAsia="Yu Mincho"/>
        </w:rPr>
      </w:pPr>
      <w:r w:rsidRPr="00DC2F27">
        <w:rPr>
          <w:rFonts w:eastAsia="Yu Mincho"/>
          <w:b/>
        </w:rPr>
        <w:t>Liveable</w:t>
      </w:r>
      <w:r w:rsidRPr="00DC2F27">
        <w:rPr>
          <w:rFonts w:eastAsia="Yu Mincho"/>
        </w:rPr>
        <w:t xml:space="preserve">: </w:t>
      </w:r>
      <w:r w:rsidRPr="00DC2F27">
        <w:tab/>
      </w:r>
      <w:r w:rsidRPr="00DC2F27">
        <w:rPr>
          <w:rFonts w:eastAsia="Yu Mincho"/>
        </w:rPr>
        <w:t>A great place to live, where our community has access to high quality public spaces, development and growth are well-managed, and it is safer and easy to connect and travel within.</w:t>
      </w:r>
    </w:p>
    <w:p w14:paraId="471FF415" w14:textId="77777777" w:rsidR="00FA71C5" w:rsidRPr="00DC2F27" w:rsidRDefault="00FA71C5" w:rsidP="00FA71C5">
      <w:pPr>
        <w:ind w:left="2880" w:hanging="2160"/>
        <w:rPr>
          <w:rFonts w:eastAsia="Yu Mincho"/>
        </w:rPr>
      </w:pPr>
      <w:r w:rsidRPr="00DC2F27">
        <w:rPr>
          <w:rFonts w:eastAsia="Yu Mincho"/>
          <w:b/>
        </w:rPr>
        <w:t>Sustainable</w:t>
      </w:r>
      <w:r w:rsidRPr="00DC2F27">
        <w:rPr>
          <w:rFonts w:eastAsia="Yu Mincho"/>
        </w:rPr>
        <w:t>:</w:t>
      </w:r>
      <w:r w:rsidRPr="00DC2F27">
        <w:tab/>
        <w:t>A</w:t>
      </w:r>
      <w:r w:rsidRPr="00DC2F27">
        <w:rPr>
          <w:rFonts w:eastAsia="Yu Mincho"/>
        </w:rPr>
        <w:t xml:space="preserve"> sustainable future, where our environmentally aware and active community benefits from living in a bayside city that is greener, cooler, cleaner and climate resilient.</w:t>
      </w:r>
    </w:p>
    <w:p w14:paraId="2FE3AEB5" w14:textId="77777777" w:rsidR="00FA71C5" w:rsidRPr="00DC2F27" w:rsidRDefault="00FA71C5" w:rsidP="00FA71C5">
      <w:pPr>
        <w:ind w:left="2880" w:hanging="2160"/>
        <w:rPr>
          <w:rFonts w:eastAsia="Yu Mincho"/>
        </w:rPr>
      </w:pPr>
      <w:r w:rsidRPr="00DC2F27">
        <w:rPr>
          <w:rFonts w:eastAsia="Yu Mincho"/>
          <w:b/>
        </w:rPr>
        <w:t>Vibrant</w:t>
      </w:r>
      <w:r w:rsidRPr="00DC2F27">
        <w:rPr>
          <w:rFonts w:eastAsia="Yu Mincho"/>
        </w:rPr>
        <w:t>:</w:t>
      </w:r>
      <w:r w:rsidRPr="00DC2F27">
        <w:tab/>
        <w:t xml:space="preserve">A </w:t>
      </w:r>
      <w:r w:rsidRPr="00DC2F27">
        <w:rPr>
          <w:rFonts w:eastAsia="Yu Mincho"/>
        </w:rPr>
        <w:t xml:space="preserve">flourishing economy, where our community and local businesses </w:t>
      </w:r>
      <w:proofErr w:type="gramStart"/>
      <w:r w:rsidRPr="00DC2F27">
        <w:rPr>
          <w:rFonts w:eastAsia="Yu Mincho"/>
        </w:rPr>
        <w:t>thrive</w:t>
      </w:r>
      <w:proofErr w:type="gramEnd"/>
      <w:r w:rsidRPr="00DC2F27">
        <w:rPr>
          <w:rFonts w:eastAsia="Yu Mincho"/>
        </w:rPr>
        <w:t xml:space="preserve"> and we maintain and enhance our reputation as one of Melbourne’s cultural and creative hubs.</w:t>
      </w:r>
    </w:p>
    <w:p w14:paraId="274A5914" w14:textId="77777777" w:rsidR="001558F1" w:rsidRDefault="00FA71C5" w:rsidP="00FA71C5">
      <w:pPr>
        <w:ind w:left="2880" w:hanging="2160"/>
      </w:pPr>
      <w:r w:rsidRPr="00DC2F27">
        <w:rPr>
          <w:rFonts w:eastAsia="Yu Mincho"/>
          <w:b/>
        </w:rPr>
        <w:t>Well-Governed</w:t>
      </w:r>
      <w:r w:rsidRPr="00DC2F27">
        <w:rPr>
          <w:rFonts w:eastAsia="Yu Mincho"/>
        </w:rPr>
        <w:t xml:space="preserve">: </w:t>
      </w:r>
      <w:r>
        <w:rPr>
          <w:rFonts w:eastAsia="Yu Mincho"/>
        </w:rPr>
        <w:tab/>
      </w:r>
      <w:r w:rsidRPr="00DC2F27">
        <w:t xml:space="preserve">A </w:t>
      </w:r>
      <w:r w:rsidRPr="00A513BD">
        <w:t xml:space="preserve">leading local government authority, where our community and our organisation are in a better place </w:t>
      </w:r>
      <w:proofErr w:type="gramStart"/>
      <w:r w:rsidRPr="00A513BD">
        <w:t>as a result of</w:t>
      </w:r>
      <w:proofErr w:type="gramEnd"/>
      <w:r w:rsidRPr="00A513BD">
        <w:t xml:space="preserve"> our collective efforts.</w:t>
      </w:r>
    </w:p>
    <w:p w14:paraId="4CB230DE" w14:textId="2A1FF6C3" w:rsidR="00FA71C5" w:rsidRPr="00DC2F27" w:rsidRDefault="00FA71C5" w:rsidP="00FA71C5">
      <w:pPr>
        <w:ind w:left="2880" w:hanging="2160"/>
        <w:rPr>
          <w:rFonts w:eastAsia="Yu Mincho"/>
        </w:rPr>
      </w:pPr>
      <w:r w:rsidRPr="00DC2F27">
        <w:tab/>
      </w:r>
    </w:p>
    <w:p w14:paraId="53B79EC0" w14:textId="77777777" w:rsidR="00FA71C5" w:rsidRDefault="00FA71C5" w:rsidP="00FA71C5">
      <w:pPr>
        <w:rPr>
          <w:b/>
          <w:bCs/>
        </w:rPr>
      </w:pPr>
      <w:r w:rsidRPr="001E2FC2">
        <w:rPr>
          <w:b/>
          <w:bCs/>
        </w:rPr>
        <w:lastRenderedPageBreak/>
        <w:t>Impact of the COVID-1</w:t>
      </w:r>
      <w:r>
        <w:rPr>
          <w:b/>
          <w:bCs/>
        </w:rPr>
        <w:t>9</w:t>
      </w:r>
      <w:r w:rsidRPr="001E2FC2">
        <w:rPr>
          <w:b/>
          <w:bCs/>
        </w:rPr>
        <w:t xml:space="preserve"> Pandemic</w:t>
      </w:r>
    </w:p>
    <w:p w14:paraId="46520C68" w14:textId="77777777" w:rsidR="00FA71C5" w:rsidRDefault="00FA71C5" w:rsidP="00FA71C5">
      <w:r>
        <w:t xml:space="preserve">This policy was developed in the context of the COVID-19 pandemic which continues to have a significant and lasting impact. The pandemic raised the visibility of older people and their needs but also highlighted ageist attitudes and stereotypes. It motivated some people not previously ‘online’ to get online more to stay in touch with friends, and access services and social groups. For others, it magnified loneliness and isolation with some continuing to limit activities even as restrictions have </w:t>
      </w:r>
      <w:proofErr w:type="gramStart"/>
      <w:r>
        <w:t>eased, and</w:t>
      </w:r>
      <w:proofErr w:type="gramEnd"/>
      <w:r>
        <w:t xml:space="preserve"> exposed the impact and extent of the ‘digital divide’.</w:t>
      </w:r>
    </w:p>
    <w:p w14:paraId="54B2D7C2" w14:textId="77777777" w:rsidR="00FA71C5" w:rsidRDefault="00FA71C5" w:rsidP="00FA71C5">
      <w:r>
        <w:t xml:space="preserve">The rapid growth of digital platforms and the complexity of the online world means some older people may get left behind, unless there is ongoing education and practical help for them to use and navigate online services safely and securely along with alternative access options. </w:t>
      </w:r>
    </w:p>
    <w:p w14:paraId="6C0C0F7B" w14:textId="77777777" w:rsidR="00FA71C5" w:rsidRPr="00BC60F9" w:rsidRDefault="00FA71C5" w:rsidP="00FA71C5">
      <w:pPr>
        <w:pStyle w:val="Heading3"/>
      </w:pPr>
      <w:bookmarkStart w:id="41" w:name="_Toc123718988"/>
      <w:bookmarkStart w:id="42" w:name="_Toc123722060"/>
      <w:bookmarkStart w:id="43" w:name="_Toc123722182"/>
      <w:r w:rsidRPr="00BC60F9">
        <w:t>What</w:t>
      </w:r>
      <w:r>
        <w:t xml:space="preserve"> </w:t>
      </w:r>
      <w:r w:rsidRPr="00BC60F9">
        <w:t xml:space="preserve">matters </w:t>
      </w:r>
      <w:r>
        <w:t xml:space="preserve">in our </w:t>
      </w:r>
      <w:proofErr w:type="gramStart"/>
      <w:r>
        <w:t>community</w:t>
      </w:r>
      <w:bookmarkEnd w:id="41"/>
      <w:bookmarkEnd w:id="42"/>
      <w:bookmarkEnd w:id="43"/>
      <w:proofErr w:type="gramEnd"/>
    </w:p>
    <w:p w14:paraId="25BAD201" w14:textId="77777777" w:rsidR="00FA71C5" w:rsidRPr="00797046" w:rsidRDefault="00FA71C5" w:rsidP="00FA71C5">
      <w:pPr>
        <w:rPr>
          <w:b/>
          <w:bCs/>
        </w:rPr>
      </w:pPr>
      <w:r w:rsidRPr="00797046">
        <w:rPr>
          <w:b/>
          <w:bCs/>
        </w:rPr>
        <w:t>How we engaged</w:t>
      </w:r>
    </w:p>
    <w:p w14:paraId="0B172EA2" w14:textId="77777777" w:rsidR="00FA71C5" w:rsidRDefault="00FA71C5" w:rsidP="00FA71C5">
      <w:r>
        <w:t xml:space="preserve">To inform this policy, Council sought input from a broad range of service providers and community members and utilised the expertise and experience of the Older Persons Advisory Committee. </w:t>
      </w:r>
    </w:p>
    <w:p w14:paraId="1364AE28" w14:textId="77777777" w:rsidR="00FA71C5" w:rsidRPr="006C3A05" w:rsidRDefault="00FA71C5" w:rsidP="00FA71C5">
      <w:r>
        <w:t xml:space="preserve">To understand the perspective of service providers and stakeholders, twenty-five 30-minute interviews were conducted with stakeholder groups and service providers in the City of Port Phillip. The insights from these discussions helped shape the issues and opportunities for positive ageing that were summarised in a discussion paper that was published in March 2022. </w:t>
      </w:r>
    </w:p>
    <w:p w14:paraId="1879FBF1" w14:textId="77777777" w:rsidR="00FA71C5" w:rsidRDefault="00FA71C5" w:rsidP="00FA71C5">
      <w:r>
        <w:t>To understand the needs and aspirations of older people in the City of Port Phillip, Council invited individuals to share their experience through a survey. The survey was available on Council’s ‘Have Your Say’ Platform and paper surveys were widely distributed to service users and residents with reply-paid envelopes. The survey was open for a period of four weeks from 7 February to 4 March. A total of 359 responses were received, with 100 received online through ‘Have Your Say’ and 259 received via paper surveys.</w:t>
      </w:r>
    </w:p>
    <w:p w14:paraId="1AC30400" w14:textId="77777777" w:rsidR="00FA71C5" w:rsidRDefault="00FA71C5" w:rsidP="00FA71C5">
      <w:r>
        <w:t>Council also established a subcommittee of Council’s Older Persons’ Advisory Committee called the Positive Ageing Policy Subcommittee. This group brought members of this committee together with members of Council’s Multicultural Advisory Committee, Multifaith Network and LGBTIQA+ Advisory Committee to provide a diversity of lived experience and help Council understand what positive ageing means in the City of Port Phillip. This group met four times throughout 2022 to help establish goals for positive ageing in the City of Port Phillip, prioritise where Council should put its effort and review the draft policy.</w:t>
      </w:r>
    </w:p>
    <w:p w14:paraId="467D375C" w14:textId="77777777" w:rsidR="00FA71C5" w:rsidRPr="00977FAC" w:rsidRDefault="00FA71C5" w:rsidP="00FA71C5">
      <w:pPr>
        <w:rPr>
          <w:b/>
          <w:bCs/>
        </w:rPr>
      </w:pPr>
      <w:r w:rsidRPr="00977FAC">
        <w:rPr>
          <w:b/>
          <w:bCs/>
        </w:rPr>
        <w:t>What we heard</w:t>
      </w:r>
    </w:p>
    <w:p w14:paraId="4CC1A993" w14:textId="77777777" w:rsidR="00FA71C5" w:rsidRDefault="00FA71C5" w:rsidP="00FA71C5">
      <w:r w:rsidRPr="00773D6F">
        <w:t xml:space="preserve">The key themes </w:t>
      </w:r>
      <w:r>
        <w:t xml:space="preserve">and priorities </w:t>
      </w:r>
      <w:r w:rsidRPr="00773D6F">
        <w:t xml:space="preserve">that emerged </w:t>
      </w:r>
      <w:r>
        <w:t>as most important were</w:t>
      </w:r>
      <w:r w:rsidRPr="00773D6F">
        <w:t>:</w:t>
      </w:r>
    </w:p>
    <w:p w14:paraId="3C934E7C" w14:textId="77777777" w:rsidR="00FA71C5" w:rsidRPr="00BD502C" w:rsidRDefault="00FA71C5" w:rsidP="00FA71C5">
      <w:pPr>
        <w:pStyle w:val="ICListNumber3"/>
        <w:spacing w:before="120" w:after="120"/>
        <w:outlineLvl w:val="9"/>
      </w:pPr>
      <w:r w:rsidRPr="006734B0">
        <w:rPr>
          <w:b/>
          <w:bCs/>
        </w:rPr>
        <w:t>Social</w:t>
      </w:r>
      <w:r>
        <w:rPr>
          <w:b/>
          <w:bCs/>
        </w:rPr>
        <w:t xml:space="preserve"> </w:t>
      </w:r>
      <w:r w:rsidRPr="006734B0">
        <w:rPr>
          <w:b/>
          <w:bCs/>
        </w:rPr>
        <w:t>participation,</w:t>
      </w:r>
      <w:r>
        <w:rPr>
          <w:b/>
          <w:bCs/>
        </w:rPr>
        <w:t xml:space="preserve"> </w:t>
      </w:r>
      <w:r w:rsidRPr="006734B0">
        <w:rPr>
          <w:b/>
          <w:bCs/>
        </w:rPr>
        <w:t>respect,</w:t>
      </w:r>
      <w:r>
        <w:rPr>
          <w:b/>
          <w:bCs/>
        </w:rPr>
        <w:t xml:space="preserve"> </w:t>
      </w:r>
      <w:r w:rsidRPr="006734B0">
        <w:rPr>
          <w:b/>
          <w:bCs/>
        </w:rPr>
        <w:t>and</w:t>
      </w:r>
      <w:r>
        <w:rPr>
          <w:b/>
          <w:bCs/>
        </w:rPr>
        <w:t xml:space="preserve"> </w:t>
      </w:r>
      <w:r w:rsidRPr="006734B0">
        <w:rPr>
          <w:b/>
          <w:bCs/>
        </w:rPr>
        <w:t>inclusion:</w:t>
      </w:r>
      <w:r>
        <w:t xml:space="preserve"> Survey respondents shared that positive ageing meant having opportunities to participate in community life. They also highlighted the importance of respect and inclusion.</w:t>
      </w:r>
      <w:r w:rsidRPr="00464471">
        <w:rPr>
          <w:bCs/>
        </w:rPr>
        <w:t xml:space="preserve"> </w:t>
      </w:r>
      <w:r>
        <w:rPr>
          <w:bCs/>
        </w:rPr>
        <w:t xml:space="preserve">The highest ranked priorities by members of the Positive Ageing Policy </w:t>
      </w:r>
      <w:r w:rsidRPr="00BD502C">
        <w:rPr>
          <w:bCs/>
        </w:rPr>
        <w:t xml:space="preserve">Subcommittee for Council’s focus were:  </w:t>
      </w:r>
    </w:p>
    <w:p w14:paraId="12E0AAB5" w14:textId="77777777" w:rsidR="004222EE" w:rsidRDefault="004222EE">
      <w:pPr>
        <w:spacing w:line="259" w:lineRule="auto"/>
        <w:rPr>
          <w:b/>
          <w:bCs/>
        </w:rPr>
      </w:pPr>
      <w:r>
        <w:rPr>
          <w:b/>
          <w:bCs/>
        </w:rPr>
        <w:br w:type="page"/>
      </w:r>
    </w:p>
    <w:p w14:paraId="62CB25B6" w14:textId="77777777" w:rsidR="004222EE" w:rsidRPr="00BD502C" w:rsidRDefault="004222EE" w:rsidP="004222EE">
      <w:pPr>
        <w:pStyle w:val="ICListNumber2"/>
        <w:numPr>
          <w:ilvl w:val="0"/>
          <w:numId w:val="17"/>
        </w:numPr>
        <w:spacing w:before="120"/>
        <w:ind w:left="714" w:hanging="357"/>
        <w:outlineLvl w:val="9"/>
      </w:pPr>
      <w:r w:rsidRPr="00BD502C">
        <w:lastRenderedPageBreak/>
        <w:t xml:space="preserve">Use libraries to support learning (including digital literacy), social engagement and community </w:t>
      </w:r>
      <w:proofErr w:type="gramStart"/>
      <w:r w:rsidRPr="00BD502C">
        <w:t>connectedness</w:t>
      </w:r>
      <w:proofErr w:type="gramEnd"/>
    </w:p>
    <w:p w14:paraId="26729DB2" w14:textId="77777777" w:rsidR="004222EE" w:rsidRDefault="004222EE" w:rsidP="004222EE">
      <w:pPr>
        <w:pStyle w:val="ICListNumber2"/>
        <w:numPr>
          <w:ilvl w:val="0"/>
          <w:numId w:val="17"/>
        </w:numPr>
        <w:spacing w:before="120"/>
        <w:ind w:left="714" w:hanging="357"/>
        <w:outlineLvl w:val="9"/>
      </w:pPr>
      <w:r w:rsidRPr="00BD502C">
        <w:t>Enable and encourage older</w:t>
      </w:r>
      <w:r w:rsidRPr="005F4B71">
        <w:t xml:space="preserve"> people to participate in community life promoting independence, civic participation and social </w:t>
      </w:r>
      <w:proofErr w:type="gramStart"/>
      <w:r w:rsidRPr="005F4B71">
        <w:t>connectedness</w:t>
      </w:r>
      <w:proofErr w:type="gramEnd"/>
    </w:p>
    <w:p w14:paraId="161882B1" w14:textId="77777777" w:rsidR="004222EE" w:rsidRDefault="004222EE" w:rsidP="004222EE">
      <w:pPr>
        <w:pStyle w:val="ICListNumber2"/>
        <w:numPr>
          <w:ilvl w:val="0"/>
          <w:numId w:val="17"/>
        </w:numPr>
        <w:spacing w:before="120"/>
        <w:ind w:left="714" w:hanging="357"/>
        <w:outlineLvl w:val="9"/>
      </w:pPr>
      <w:r w:rsidRPr="005F4B71">
        <w:t>Build the capacity of the local community sector to support vulnerable and disadvantaged community members</w:t>
      </w:r>
      <w:r>
        <w:t>.</w:t>
      </w:r>
    </w:p>
    <w:p w14:paraId="455A8FA6" w14:textId="77777777" w:rsidR="004222EE" w:rsidRDefault="004222EE" w:rsidP="004222EE">
      <w:pPr>
        <w:pStyle w:val="ICListNumber2"/>
        <w:numPr>
          <w:ilvl w:val="0"/>
          <w:numId w:val="0"/>
        </w:numPr>
        <w:outlineLvl w:val="9"/>
        <w:rPr>
          <w:bCs/>
        </w:rPr>
      </w:pPr>
      <w:r w:rsidRPr="0075112F">
        <w:rPr>
          <w:b/>
          <w:bCs/>
        </w:rPr>
        <w:t>Community</w:t>
      </w:r>
      <w:r>
        <w:rPr>
          <w:b/>
          <w:bCs/>
        </w:rPr>
        <w:t xml:space="preserve"> </w:t>
      </w:r>
      <w:r w:rsidRPr="0075112F">
        <w:rPr>
          <w:b/>
          <w:bCs/>
        </w:rPr>
        <w:t>support</w:t>
      </w:r>
      <w:r>
        <w:rPr>
          <w:b/>
          <w:bCs/>
        </w:rPr>
        <w:t xml:space="preserve"> </w:t>
      </w:r>
      <w:r w:rsidRPr="0075112F">
        <w:rPr>
          <w:b/>
          <w:bCs/>
        </w:rPr>
        <w:t>and</w:t>
      </w:r>
      <w:r>
        <w:rPr>
          <w:b/>
          <w:bCs/>
        </w:rPr>
        <w:t xml:space="preserve"> </w:t>
      </w:r>
      <w:r w:rsidRPr="0075112F">
        <w:rPr>
          <w:b/>
          <w:bCs/>
        </w:rPr>
        <w:t>health</w:t>
      </w:r>
      <w:r>
        <w:rPr>
          <w:b/>
          <w:bCs/>
        </w:rPr>
        <w:t xml:space="preserve"> </w:t>
      </w:r>
      <w:r w:rsidRPr="0075112F">
        <w:rPr>
          <w:b/>
          <w:bCs/>
        </w:rPr>
        <w:t>services</w:t>
      </w:r>
      <w:r>
        <w:rPr>
          <w:b/>
          <w:bCs/>
        </w:rPr>
        <w:t>:</w:t>
      </w:r>
      <w:r w:rsidRPr="00C403D3">
        <w:rPr>
          <w:bCs/>
        </w:rPr>
        <w:t xml:space="preserve"> </w:t>
      </w:r>
      <w:r>
        <w:rPr>
          <w:bCs/>
        </w:rPr>
        <w:t xml:space="preserve">The availability of community support and health services was a key theme in survey responses and identified as important by members of the Positive Ageing Policy Subcommittee. The highest ranked priorities by members of the Positive Ageing Policy Subcommittee for Council’s focus were:  </w:t>
      </w:r>
    </w:p>
    <w:p w14:paraId="3E45BADB" w14:textId="77777777" w:rsidR="004222EE" w:rsidRDefault="004222EE" w:rsidP="004222EE">
      <w:pPr>
        <w:pStyle w:val="ICListNumber2"/>
        <w:numPr>
          <w:ilvl w:val="0"/>
          <w:numId w:val="18"/>
        </w:numPr>
        <w:outlineLvl w:val="9"/>
      </w:pPr>
      <w:r w:rsidRPr="00222765">
        <w:t xml:space="preserve">Facilitate independence and promote social connectedness for older people by assisting access to high-quality support services and community building </w:t>
      </w:r>
      <w:proofErr w:type="gramStart"/>
      <w:r w:rsidRPr="00222765">
        <w:t>initiatives</w:t>
      </w:r>
      <w:proofErr w:type="gramEnd"/>
    </w:p>
    <w:p w14:paraId="141E3E73" w14:textId="77777777" w:rsidR="004222EE" w:rsidRDefault="004222EE" w:rsidP="004222EE">
      <w:pPr>
        <w:pStyle w:val="ICListNumber2"/>
        <w:numPr>
          <w:ilvl w:val="0"/>
          <w:numId w:val="17"/>
        </w:numPr>
        <w:spacing w:before="120"/>
        <w:ind w:left="714" w:hanging="357"/>
      </w:pPr>
      <w:r>
        <w:t>Review Council’s service delivery on how future arrangements will meet the needs of residents, including affordability, future demand and guided by the Aged Care Reforms</w:t>
      </w:r>
    </w:p>
    <w:p w14:paraId="674E81EA" w14:textId="77777777" w:rsidR="004222EE" w:rsidRDefault="004222EE" w:rsidP="004222EE">
      <w:pPr>
        <w:pStyle w:val="ICListNumber2"/>
        <w:numPr>
          <w:ilvl w:val="0"/>
          <w:numId w:val="17"/>
        </w:numPr>
        <w:spacing w:before="120"/>
        <w:ind w:left="714" w:hanging="357"/>
        <w:outlineLvl w:val="9"/>
      </w:pPr>
      <w:r w:rsidRPr="006E0750">
        <w:t xml:space="preserve">Support older people through education to </w:t>
      </w:r>
      <w:r>
        <w:t xml:space="preserve">adapt, build resilience and </w:t>
      </w:r>
      <w:r w:rsidRPr="006E0750">
        <w:t>mitigate the impact of climate change</w:t>
      </w:r>
      <w:r>
        <w:t>.</w:t>
      </w:r>
    </w:p>
    <w:p w14:paraId="49DADA6E" w14:textId="77777777" w:rsidR="004222EE" w:rsidRDefault="004222EE" w:rsidP="004222EE">
      <w:pPr>
        <w:pStyle w:val="ICListNumber3"/>
        <w:spacing w:before="120" w:after="120"/>
        <w:outlineLvl w:val="9"/>
        <w:rPr>
          <w:b/>
          <w:bCs/>
        </w:rPr>
      </w:pPr>
    </w:p>
    <w:p w14:paraId="6BFA816E" w14:textId="77777777" w:rsidR="004222EE" w:rsidRDefault="004222EE" w:rsidP="004222EE">
      <w:pPr>
        <w:pStyle w:val="ICListNumber3"/>
        <w:spacing w:before="120" w:after="120"/>
        <w:outlineLvl w:val="9"/>
      </w:pPr>
      <w:r w:rsidRPr="006734B0">
        <w:rPr>
          <w:b/>
          <w:bCs/>
        </w:rPr>
        <w:t>Housing:</w:t>
      </w:r>
      <w:r>
        <w:t xml:space="preserve"> Being able to age in place was a key theme identified by survey respondents with housing stability and support to stay at home raised as important. </w:t>
      </w:r>
      <w:r>
        <w:rPr>
          <w:bCs/>
        </w:rPr>
        <w:t xml:space="preserve">The highest ranked priorities by members of the Positive Ageing Policy Subcommittee for Council’s focus were:  </w:t>
      </w:r>
      <w:r>
        <w:t xml:space="preserve">  </w:t>
      </w:r>
    </w:p>
    <w:p w14:paraId="04444024" w14:textId="77777777" w:rsidR="004222EE" w:rsidRDefault="004222EE" w:rsidP="004222EE">
      <w:pPr>
        <w:pStyle w:val="ICListNumber3"/>
        <w:numPr>
          <w:ilvl w:val="0"/>
          <w:numId w:val="19"/>
        </w:numPr>
        <w:spacing w:before="120" w:after="120"/>
        <w:outlineLvl w:val="9"/>
      </w:pPr>
      <w:r w:rsidRPr="007523B3">
        <w:t xml:space="preserve">Work with key partners to help prevent homelessness, or reduce time spent without a secure home, for older people facing housing stress or </w:t>
      </w:r>
      <w:proofErr w:type="gramStart"/>
      <w:r w:rsidRPr="007523B3">
        <w:t>loss</w:t>
      </w:r>
      <w:proofErr w:type="gramEnd"/>
    </w:p>
    <w:p w14:paraId="495D5D33" w14:textId="77777777" w:rsidR="004222EE" w:rsidRDefault="004222EE" w:rsidP="004222EE">
      <w:pPr>
        <w:pStyle w:val="ICListNumber2"/>
        <w:numPr>
          <w:ilvl w:val="0"/>
          <w:numId w:val="17"/>
        </w:numPr>
        <w:spacing w:before="120"/>
        <w:ind w:left="714" w:hanging="357"/>
      </w:pPr>
      <w:r>
        <w:t xml:space="preserve">Facilitate others to deliver affordable housing in the City of Port Phillip, through Council-provided assistance and </w:t>
      </w:r>
      <w:proofErr w:type="gramStart"/>
      <w:r>
        <w:t>guidance</w:t>
      </w:r>
      <w:proofErr w:type="gramEnd"/>
    </w:p>
    <w:p w14:paraId="1DCD493E" w14:textId="77777777" w:rsidR="004222EE" w:rsidRDefault="004222EE" w:rsidP="004222EE">
      <w:pPr>
        <w:pStyle w:val="ICListNumber2"/>
        <w:numPr>
          <w:ilvl w:val="0"/>
          <w:numId w:val="17"/>
        </w:numPr>
        <w:spacing w:before="120"/>
        <w:ind w:left="714" w:hanging="357"/>
      </w:pPr>
      <w:r>
        <w:t>Encourage the private sector and other organisations to pilot new models that provide affordable housing in the City of Port Phillip.</w:t>
      </w:r>
    </w:p>
    <w:p w14:paraId="677F8F96" w14:textId="77777777" w:rsidR="004222EE" w:rsidRDefault="004222EE" w:rsidP="004222EE">
      <w:pPr>
        <w:pStyle w:val="ICListNumber3"/>
        <w:spacing w:before="120" w:after="120"/>
        <w:outlineLvl w:val="9"/>
        <w:rPr>
          <w:b/>
          <w:bCs/>
        </w:rPr>
      </w:pPr>
    </w:p>
    <w:p w14:paraId="23B452F2" w14:textId="77777777" w:rsidR="004222EE" w:rsidRDefault="004222EE" w:rsidP="004222EE">
      <w:pPr>
        <w:pStyle w:val="ICListNumber3"/>
        <w:spacing w:before="120" w:after="120"/>
      </w:pPr>
      <w:r w:rsidRPr="5D735ECF">
        <w:rPr>
          <w:b/>
          <w:bCs/>
        </w:rPr>
        <w:t>Outdoor spaces, buildings, transport and moving around:</w:t>
      </w:r>
      <w:r>
        <w:t xml:space="preserve"> Survey respondents shared that the physical environment was important in providing opportunities for social interaction and connection outside the home. Having safe, </w:t>
      </w:r>
      <w:proofErr w:type="gramStart"/>
      <w:r>
        <w:t>affordable</w:t>
      </w:r>
      <w:proofErr w:type="gramEnd"/>
      <w:r>
        <w:t xml:space="preserve"> and reliable transport options was a key enabler. The highest ranked priorities by members of the Positive Ageing Policy Subcommittee for Council’s focus were:    </w:t>
      </w:r>
    </w:p>
    <w:p w14:paraId="57DEE581" w14:textId="77777777" w:rsidR="004222EE" w:rsidRDefault="004222EE" w:rsidP="004222EE">
      <w:pPr>
        <w:pStyle w:val="ICListNumber2"/>
        <w:numPr>
          <w:ilvl w:val="0"/>
          <w:numId w:val="17"/>
        </w:numPr>
        <w:spacing w:before="120"/>
        <w:ind w:left="714" w:hanging="357"/>
      </w:pPr>
      <w:r>
        <w:t xml:space="preserve">Ensure that public spaces in the City of Port Phillip are accessible for older </w:t>
      </w:r>
      <w:proofErr w:type="gramStart"/>
      <w:r>
        <w:t>people</w:t>
      </w:r>
      <w:proofErr w:type="gramEnd"/>
    </w:p>
    <w:p w14:paraId="1D176CAB" w14:textId="77777777" w:rsidR="004222EE" w:rsidRDefault="004222EE" w:rsidP="004222EE">
      <w:pPr>
        <w:pStyle w:val="ICListNumber2"/>
        <w:numPr>
          <w:ilvl w:val="0"/>
          <w:numId w:val="17"/>
        </w:numPr>
        <w:spacing w:before="120"/>
        <w:ind w:left="714" w:hanging="357"/>
        <w:outlineLvl w:val="9"/>
      </w:pPr>
      <w:r w:rsidRPr="00B247C6">
        <w:t xml:space="preserve">Support and promote community transport options and services which connect older people to community activities and support their health and </w:t>
      </w:r>
      <w:proofErr w:type="gramStart"/>
      <w:r w:rsidRPr="00B247C6">
        <w:t>wellbeing</w:t>
      </w:r>
      <w:proofErr w:type="gramEnd"/>
    </w:p>
    <w:p w14:paraId="26B097B1" w14:textId="77777777" w:rsidR="004222EE" w:rsidRDefault="004222EE" w:rsidP="004222EE">
      <w:pPr>
        <w:pStyle w:val="ICListNumber2"/>
        <w:numPr>
          <w:ilvl w:val="0"/>
          <w:numId w:val="17"/>
        </w:numPr>
        <w:spacing w:before="120"/>
        <w:ind w:left="714" w:hanging="357"/>
        <w:outlineLvl w:val="9"/>
      </w:pPr>
      <w:r w:rsidRPr="00B247C6">
        <w:t xml:space="preserve">Deliver pedestrian projects that create safe, high amenity walking routes and reduce barriers to crossing major </w:t>
      </w:r>
      <w:proofErr w:type="gramStart"/>
      <w:r w:rsidRPr="00B247C6">
        <w:t>roads</w:t>
      </w:r>
      <w:proofErr w:type="gramEnd"/>
    </w:p>
    <w:p w14:paraId="5FB82449" w14:textId="77777777" w:rsidR="004222EE" w:rsidRDefault="004222EE" w:rsidP="004222EE">
      <w:pPr>
        <w:pStyle w:val="ICListNumber2"/>
        <w:numPr>
          <w:ilvl w:val="0"/>
          <w:numId w:val="17"/>
        </w:numPr>
        <w:spacing w:before="120"/>
        <w:ind w:left="714" w:hanging="357"/>
        <w:outlineLvl w:val="9"/>
      </w:pPr>
      <w:r w:rsidRPr="00B247C6">
        <w:t>Ensure our streets and places are safe and inclusive, including accessible parking, pedestrian</w:t>
      </w:r>
      <w:r>
        <w:t xml:space="preserve"> </w:t>
      </w:r>
      <w:r w:rsidRPr="00B247C6">
        <w:t xml:space="preserve">facilities, </w:t>
      </w:r>
      <w:proofErr w:type="gramStart"/>
      <w:r w:rsidRPr="00B247C6">
        <w:t>lighting</w:t>
      </w:r>
      <w:proofErr w:type="gramEnd"/>
      <w:r w:rsidRPr="00B247C6">
        <w:t xml:space="preserve"> and security</w:t>
      </w:r>
      <w:r>
        <w:t>.</w:t>
      </w:r>
    </w:p>
    <w:p w14:paraId="7E08A97B" w14:textId="77777777" w:rsidR="004222EE" w:rsidRDefault="004222EE">
      <w:pPr>
        <w:spacing w:line="259" w:lineRule="auto"/>
        <w:rPr>
          <w:b/>
          <w:bCs/>
        </w:rPr>
      </w:pPr>
      <w:r>
        <w:rPr>
          <w:b/>
          <w:bCs/>
        </w:rPr>
        <w:br w:type="page"/>
      </w:r>
    </w:p>
    <w:p w14:paraId="5AFE4EBD" w14:textId="77777777" w:rsidR="004222EE" w:rsidRDefault="004222EE" w:rsidP="004222EE">
      <w:pPr>
        <w:pStyle w:val="Heading2"/>
      </w:pPr>
      <w:bookmarkStart w:id="44" w:name="_Toc123722183"/>
      <w:r>
        <w:lastRenderedPageBreak/>
        <w:t>Scope</w:t>
      </w:r>
      <w:bookmarkEnd w:id="44"/>
    </w:p>
    <w:p w14:paraId="691F898A" w14:textId="77777777" w:rsidR="004222EE" w:rsidRDefault="004222EE" w:rsidP="004222EE">
      <w:r>
        <w:t xml:space="preserve">This policy applies to the wide range of services and programs that contribute to positive ageing for people aged 60 years and older (and First Nations people aged 50 years and older), and their families and carers in the City of Port Phillip. </w:t>
      </w:r>
    </w:p>
    <w:p w14:paraId="79EC6E03" w14:textId="77777777" w:rsidR="004222EE" w:rsidRDefault="004222EE" w:rsidP="004222EE">
      <w:r>
        <w:t>Examples of the types of programs and services that contribute to positive ageing in the City of Port Phillip are provided as an attachment to this policy.</w:t>
      </w:r>
    </w:p>
    <w:p w14:paraId="7E456518" w14:textId="77777777" w:rsidR="004222EE" w:rsidRDefault="004222EE" w:rsidP="004222EE">
      <w:r>
        <w:t xml:space="preserve">Whilst Council recognises its important role as an employer to ensure practices are inclusive and attractive to the employment of older people, these are excluded from this policy. Council has a range of organisational policies and strategies that support this including its Gender Equality Action Plan.  </w:t>
      </w:r>
    </w:p>
    <w:p w14:paraId="1245A8C8" w14:textId="77777777" w:rsidR="004222EE" w:rsidRDefault="004222EE">
      <w:pPr>
        <w:spacing w:line="259" w:lineRule="auto"/>
        <w:rPr>
          <w:b/>
          <w:bCs/>
        </w:rPr>
      </w:pPr>
      <w:r>
        <w:rPr>
          <w:b/>
          <w:bCs/>
        </w:rPr>
        <w:br w:type="page"/>
      </w:r>
    </w:p>
    <w:p w14:paraId="2A3CBB7B" w14:textId="77777777" w:rsidR="004222EE" w:rsidRDefault="004222EE" w:rsidP="004222EE">
      <w:pPr>
        <w:pStyle w:val="Heading2"/>
      </w:pPr>
      <w:bookmarkStart w:id="45" w:name="_Toc123722184"/>
      <w:r>
        <w:lastRenderedPageBreak/>
        <w:t>Council’s commitment to positive ageing</w:t>
      </w:r>
      <w:bookmarkEnd w:id="45"/>
    </w:p>
    <w:p w14:paraId="76F130ED" w14:textId="77777777" w:rsidR="004222EE" w:rsidRDefault="004222EE" w:rsidP="004222EE">
      <w:r>
        <w:t>To address the priority issues of older people, Council will focus on six goals to achieve its vision:</w:t>
      </w:r>
    </w:p>
    <w:tbl>
      <w:tblPr>
        <w:tblStyle w:val="TableGrid"/>
        <w:tblW w:w="0" w:type="auto"/>
        <w:tblLook w:val="04A0" w:firstRow="1" w:lastRow="0" w:firstColumn="1" w:lastColumn="0" w:noHBand="0" w:noVBand="1"/>
      </w:tblPr>
      <w:tblGrid>
        <w:gridCol w:w="2263"/>
        <w:gridCol w:w="7365"/>
      </w:tblGrid>
      <w:tr w:rsidR="004222EE" w14:paraId="05802F1E" w14:textId="77777777" w:rsidTr="00FC47CC">
        <w:tc>
          <w:tcPr>
            <w:tcW w:w="2263" w:type="dxa"/>
          </w:tcPr>
          <w:p w14:paraId="1DEEECBC" w14:textId="77777777" w:rsidR="004222EE" w:rsidRPr="00AF6DDC" w:rsidRDefault="004222EE" w:rsidP="00FC47CC">
            <w:pPr>
              <w:rPr>
                <w:b/>
                <w:bCs/>
              </w:rPr>
            </w:pPr>
            <w:r>
              <w:rPr>
                <w:b/>
                <w:bCs/>
              </w:rPr>
              <w:t>World Health Organisation Focus Area</w:t>
            </w:r>
          </w:p>
        </w:tc>
        <w:tc>
          <w:tcPr>
            <w:tcW w:w="7365" w:type="dxa"/>
          </w:tcPr>
          <w:p w14:paraId="71FCACDB" w14:textId="77777777" w:rsidR="004222EE" w:rsidRPr="00AF6DDC" w:rsidRDefault="004222EE" w:rsidP="00FC47CC">
            <w:pPr>
              <w:rPr>
                <w:b/>
                <w:bCs/>
              </w:rPr>
            </w:pPr>
            <w:r w:rsidRPr="00AF6DDC">
              <w:rPr>
                <w:b/>
                <w:bCs/>
              </w:rPr>
              <w:t>Goal</w:t>
            </w:r>
          </w:p>
        </w:tc>
      </w:tr>
      <w:tr w:rsidR="004222EE" w14:paraId="0EDDCA63" w14:textId="77777777" w:rsidTr="00FC47CC">
        <w:tc>
          <w:tcPr>
            <w:tcW w:w="2263" w:type="dxa"/>
          </w:tcPr>
          <w:p w14:paraId="219C588F" w14:textId="77777777" w:rsidR="004222EE" w:rsidRPr="00DB49B6" w:rsidRDefault="004222EE" w:rsidP="00FC47CC">
            <w:pPr>
              <w:rPr>
                <w:i/>
                <w:iCs/>
              </w:rPr>
            </w:pPr>
            <w:r w:rsidRPr="00DB49B6">
              <w:rPr>
                <w:i/>
                <w:iCs/>
              </w:rPr>
              <w:t>Social participation</w:t>
            </w:r>
          </w:p>
          <w:p w14:paraId="05FE2471" w14:textId="77777777" w:rsidR="004222EE" w:rsidRPr="00DB49B6" w:rsidRDefault="004222EE" w:rsidP="00FC47CC">
            <w:pPr>
              <w:rPr>
                <w:i/>
                <w:iCs/>
              </w:rPr>
            </w:pPr>
            <w:r w:rsidRPr="00DB49B6">
              <w:rPr>
                <w:i/>
                <w:iCs/>
              </w:rPr>
              <w:t>Civic participation and employment</w:t>
            </w:r>
          </w:p>
        </w:tc>
        <w:tc>
          <w:tcPr>
            <w:tcW w:w="7365" w:type="dxa"/>
          </w:tcPr>
          <w:p w14:paraId="01C8C943" w14:textId="77777777" w:rsidR="004222EE" w:rsidRPr="009C1B3F" w:rsidRDefault="004222EE" w:rsidP="00FC47CC">
            <w:r w:rsidRPr="009C1B3F">
              <w:rPr>
                <w:sz w:val="24"/>
                <w:szCs w:val="24"/>
              </w:rPr>
              <w:t>All people have access to opportunities for social</w:t>
            </w:r>
            <w:r w:rsidRPr="009C1B3F">
              <w:rPr>
                <w:sz w:val="24"/>
              </w:rPr>
              <w:t xml:space="preserve"> and </w:t>
            </w:r>
            <w:r w:rsidRPr="009C1B3F">
              <w:rPr>
                <w:sz w:val="24"/>
                <w:szCs w:val="24"/>
              </w:rPr>
              <w:t>intergenerational connections as they age</w:t>
            </w:r>
          </w:p>
        </w:tc>
      </w:tr>
      <w:tr w:rsidR="004222EE" w14:paraId="0F866E89" w14:textId="77777777" w:rsidTr="00FC47CC">
        <w:tc>
          <w:tcPr>
            <w:tcW w:w="2263" w:type="dxa"/>
          </w:tcPr>
          <w:p w14:paraId="6DA9F089" w14:textId="77777777" w:rsidR="004222EE" w:rsidRPr="00DB49B6" w:rsidRDefault="004222EE" w:rsidP="00FC47CC">
            <w:pPr>
              <w:rPr>
                <w:i/>
                <w:iCs/>
              </w:rPr>
            </w:pPr>
            <w:r w:rsidRPr="00DB49B6">
              <w:rPr>
                <w:i/>
                <w:iCs/>
              </w:rPr>
              <w:t>Communication and information</w:t>
            </w:r>
          </w:p>
        </w:tc>
        <w:tc>
          <w:tcPr>
            <w:tcW w:w="7365" w:type="dxa"/>
          </w:tcPr>
          <w:p w14:paraId="2B7DADEF" w14:textId="77777777" w:rsidR="004222EE" w:rsidRPr="009C1B3F" w:rsidRDefault="004222EE" w:rsidP="00FC47CC">
            <w:pPr>
              <w:rPr>
                <w:rFonts w:cs="Times New Roman"/>
                <w:sz w:val="24"/>
                <w:szCs w:val="20"/>
              </w:rPr>
            </w:pPr>
            <w:r w:rsidRPr="009C1B3F">
              <w:rPr>
                <w:sz w:val="24"/>
              </w:rPr>
              <w:t>Effective communication and education ensure people are aware of and can access services to maintain their health and wellbeing</w:t>
            </w:r>
          </w:p>
        </w:tc>
      </w:tr>
      <w:tr w:rsidR="004222EE" w14:paraId="5931F46E" w14:textId="77777777" w:rsidTr="00FC47CC">
        <w:tc>
          <w:tcPr>
            <w:tcW w:w="2263" w:type="dxa"/>
          </w:tcPr>
          <w:p w14:paraId="334B46E7" w14:textId="77777777" w:rsidR="004222EE" w:rsidRPr="00DB49B6" w:rsidRDefault="004222EE" w:rsidP="00FC47CC">
            <w:pPr>
              <w:rPr>
                <w:i/>
                <w:iCs/>
              </w:rPr>
            </w:pPr>
            <w:r w:rsidRPr="00DB49B6">
              <w:rPr>
                <w:i/>
                <w:iCs/>
              </w:rPr>
              <w:t>Respect and inclusion</w:t>
            </w:r>
          </w:p>
          <w:p w14:paraId="69EBCA2E" w14:textId="77777777" w:rsidR="004222EE" w:rsidRPr="00DB49B6" w:rsidRDefault="004222EE" w:rsidP="00FC47CC">
            <w:pPr>
              <w:rPr>
                <w:i/>
                <w:iCs/>
              </w:rPr>
            </w:pPr>
            <w:r w:rsidRPr="00DB49B6">
              <w:rPr>
                <w:i/>
                <w:iCs/>
              </w:rPr>
              <w:t>Civic participation and employment</w:t>
            </w:r>
          </w:p>
        </w:tc>
        <w:tc>
          <w:tcPr>
            <w:tcW w:w="7365" w:type="dxa"/>
          </w:tcPr>
          <w:p w14:paraId="15B844BE" w14:textId="77777777" w:rsidR="004222EE" w:rsidRPr="009C1B3F" w:rsidRDefault="004222EE" w:rsidP="00FC47CC">
            <w:r w:rsidRPr="5D735ECF">
              <w:rPr>
                <w:sz w:val="24"/>
                <w:szCs w:val="24"/>
              </w:rPr>
              <w:t xml:space="preserve">The contribution of older people from all genders, backgrounds, </w:t>
            </w:r>
            <w:proofErr w:type="gramStart"/>
            <w:r w:rsidRPr="5D735ECF">
              <w:rPr>
                <w:sz w:val="24"/>
                <w:szCs w:val="24"/>
              </w:rPr>
              <w:t>identities</w:t>
            </w:r>
            <w:proofErr w:type="gramEnd"/>
            <w:r w:rsidRPr="5D735ECF">
              <w:rPr>
                <w:sz w:val="24"/>
                <w:szCs w:val="24"/>
              </w:rPr>
              <w:t xml:space="preserve"> and abilities is respected and valued across our community</w:t>
            </w:r>
          </w:p>
        </w:tc>
      </w:tr>
      <w:tr w:rsidR="004222EE" w14:paraId="0255F41D" w14:textId="77777777" w:rsidTr="00FC47CC">
        <w:tc>
          <w:tcPr>
            <w:tcW w:w="2263" w:type="dxa"/>
          </w:tcPr>
          <w:p w14:paraId="6C7AFDC5" w14:textId="77777777" w:rsidR="004222EE" w:rsidRPr="00DB49B6" w:rsidRDefault="004222EE" w:rsidP="00FC47CC">
            <w:pPr>
              <w:rPr>
                <w:i/>
                <w:iCs/>
              </w:rPr>
            </w:pPr>
            <w:r w:rsidRPr="00DB49B6">
              <w:rPr>
                <w:i/>
                <w:iCs/>
              </w:rPr>
              <w:t>Community support and health services</w:t>
            </w:r>
          </w:p>
        </w:tc>
        <w:tc>
          <w:tcPr>
            <w:tcW w:w="7365" w:type="dxa"/>
          </w:tcPr>
          <w:p w14:paraId="4566584A" w14:textId="77777777" w:rsidR="004222EE" w:rsidRPr="009C1B3F" w:rsidRDefault="004222EE" w:rsidP="00FC47CC">
            <w:r w:rsidRPr="5D735ECF">
              <w:rPr>
                <w:sz w:val="24"/>
                <w:szCs w:val="24"/>
              </w:rPr>
              <w:t xml:space="preserve">Accessible, </w:t>
            </w:r>
            <w:proofErr w:type="gramStart"/>
            <w:r w:rsidRPr="5D735ECF">
              <w:rPr>
                <w:sz w:val="24"/>
                <w:szCs w:val="24"/>
              </w:rPr>
              <w:t>affordable</w:t>
            </w:r>
            <w:proofErr w:type="gramEnd"/>
            <w:r w:rsidRPr="5D735ECF">
              <w:rPr>
                <w:sz w:val="24"/>
                <w:szCs w:val="24"/>
              </w:rPr>
              <w:t xml:space="preserve"> and quality services are available to meet changing needs to support health and independence as people age</w:t>
            </w:r>
          </w:p>
        </w:tc>
      </w:tr>
      <w:tr w:rsidR="004222EE" w14:paraId="71760509" w14:textId="77777777" w:rsidTr="00FC47CC">
        <w:tc>
          <w:tcPr>
            <w:tcW w:w="2263" w:type="dxa"/>
          </w:tcPr>
          <w:p w14:paraId="3682BF39" w14:textId="77777777" w:rsidR="004222EE" w:rsidRPr="00DB49B6" w:rsidRDefault="004222EE" w:rsidP="00FC47CC">
            <w:pPr>
              <w:rPr>
                <w:i/>
                <w:iCs/>
              </w:rPr>
            </w:pPr>
            <w:r w:rsidRPr="00DB49B6">
              <w:rPr>
                <w:i/>
                <w:iCs/>
              </w:rPr>
              <w:t>Housing</w:t>
            </w:r>
          </w:p>
        </w:tc>
        <w:tc>
          <w:tcPr>
            <w:tcW w:w="7365" w:type="dxa"/>
          </w:tcPr>
          <w:p w14:paraId="50EEBA83" w14:textId="77777777" w:rsidR="004222EE" w:rsidRPr="009C1B3F" w:rsidRDefault="004222EE" w:rsidP="00FC47CC">
            <w:r w:rsidRPr="009C1B3F">
              <w:rPr>
                <w:sz w:val="24"/>
                <w:szCs w:val="24"/>
              </w:rPr>
              <w:t xml:space="preserve">Secure, </w:t>
            </w:r>
            <w:proofErr w:type="gramStart"/>
            <w:r w:rsidRPr="009C1B3F">
              <w:rPr>
                <w:sz w:val="24"/>
                <w:szCs w:val="24"/>
              </w:rPr>
              <w:t>affordable</w:t>
            </w:r>
            <w:proofErr w:type="gramEnd"/>
            <w:r w:rsidRPr="009C1B3F">
              <w:rPr>
                <w:sz w:val="24"/>
                <w:szCs w:val="24"/>
              </w:rPr>
              <w:t xml:space="preserve"> and accessible housing enables people to ‘age in place’</w:t>
            </w:r>
          </w:p>
        </w:tc>
      </w:tr>
      <w:tr w:rsidR="004222EE" w14:paraId="104617C9" w14:textId="77777777" w:rsidTr="00FC47CC">
        <w:tc>
          <w:tcPr>
            <w:tcW w:w="2263" w:type="dxa"/>
          </w:tcPr>
          <w:p w14:paraId="57AC151E" w14:textId="77777777" w:rsidR="004222EE" w:rsidRPr="00DB49B6" w:rsidRDefault="004222EE" w:rsidP="00FC47CC">
            <w:pPr>
              <w:rPr>
                <w:i/>
                <w:iCs/>
              </w:rPr>
            </w:pPr>
            <w:r w:rsidRPr="00DB49B6">
              <w:rPr>
                <w:i/>
                <w:iCs/>
              </w:rPr>
              <w:t xml:space="preserve">Outdoor spaces and buildings and transport </w:t>
            </w:r>
          </w:p>
        </w:tc>
        <w:tc>
          <w:tcPr>
            <w:tcW w:w="7365" w:type="dxa"/>
          </w:tcPr>
          <w:p w14:paraId="7FB2FAA2" w14:textId="77777777" w:rsidR="004222EE" w:rsidRPr="009C1B3F" w:rsidRDefault="004222EE" w:rsidP="00FC47CC">
            <w:r w:rsidRPr="009C1B3F">
              <w:rPr>
                <w:sz w:val="24"/>
                <w:szCs w:val="24"/>
              </w:rPr>
              <w:t xml:space="preserve">Well-designed neighbourhoods enable easy access to services, and connection to friends, </w:t>
            </w:r>
            <w:proofErr w:type="gramStart"/>
            <w:r w:rsidRPr="009C1B3F">
              <w:rPr>
                <w:sz w:val="24"/>
                <w:szCs w:val="24"/>
              </w:rPr>
              <w:t>family</w:t>
            </w:r>
            <w:proofErr w:type="gramEnd"/>
            <w:r>
              <w:rPr>
                <w:sz w:val="24"/>
                <w:szCs w:val="24"/>
              </w:rPr>
              <w:t xml:space="preserve"> </w:t>
            </w:r>
            <w:r w:rsidRPr="009C1B3F">
              <w:rPr>
                <w:sz w:val="24"/>
                <w:szCs w:val="24"/>
              </w:rPr>
              <w:t>and community life</w:t>
            </w:r>
          </w:p>
        </w:tc>
      </w:tr>
    </w:tbl>
    <w:p w14:paraId="6C0B221B" w14:textId="77777777" w:rsidR="004222EE" w:rsidRDefault="004222EE" w:rsidP="004222EE"/>
    <w:p w14:paraId="02284678" w14:textId="77777777" w:rsidR="004222EE" w:rsidRDefault="004222EE" w:rsidP="004222EE">
      <w:r>
        <w:t xml:space="preserve">Each goal is supported by commitments that will </w:t>
      </w:r>
      <w:r w:rsidRPr="5D735ECF">
        <w:rPr>
          <w:rFonts w:eastAsia="Arial"/>
        </w:rPr>
        <w:t xml:space="preserve">guide how Council will deliver, </w:t>
      </w:r>
      <w:proofErr w:type="gramStart"/>
      <w:r w:rsidRPr="5D735ECF">
        <w:rPr>
          <w:rFonts w:eastAsia="Arial"/>
        </w:rPr>
        <w:t>facilitate</w:t>
      </w:r>
      <w:proofErr w:type="gramEnd"/>
      <w:r w:rsidRPr="5D735ECF">
        <w:rPr>
          <w:rFonts w:eastAsia="Arial"/>
        </w:rPr>
        <w:t xml:space="preserve"> and advocate for services and programs in the community that promote positive ageing.</w:t>
      </w:r>
      <w:r>
        <w:t xml:space="preserve"> </w:t>
      </w:r>
    </w:p>
    <w:p w14:paraId="6DF5A0F6" w14:textId="77777777" w:rsidR="004222EE" w:rsidRDefault="004222EE">
      <w:pPr>
        <w:spacing w:line="259" w:lineRule="auto"/>
        <w:rPr>
          <w:b/>
          <w:bCs/>
        </w:rPr>
      </w:pPr>
      <w:r>
        <w:rPr>
          <w:b/>
          <w:bCs/>
        </w:rPr>
        <w:br w:type="page"/>
      </w:r>
    </w:p>
    <w:p w14:paraId="70FABEC0" w14:textId="77777777" w:rsidR="004222EE" w:rsidRDefault="004222EE" w:rsidP="004222EE">
      <w:pPr>
        <w:pStyle w:val="Heading2"/>
      </w:pPr>
      <w:bookmarkStart w:id="46" w:name="_Toc123722185"/>
      <w:r>
        <w:lastRenderedPageBreak/>
        <w:t>What you can expect from Council</w:t>
      </w:r>
      <w:bookmarkEnd w:id="46"/>
    </w:p>
    <w:p w14:paraId="5E74B8FE" w14:textId="77777777" w:rsidR="004222EE" w:rsidRPr="001A4216" w:rsidRDefault="004222EE" w:rsidP="004222EE">
      <w:pPr>
        <w:pStyle w:val="Heading3"/>
        <w:rPr>
          <w:b w:val="0"/>
          <w:bCs/>
          <w:sz w:val="24"/>
        </w:rPr>
      </w:pPr>
      <w:bookmarkStart w:id="47" w:name="_Toc123652068"/>
      <w:bookmarkStart w:id="48" w:name="_Toc123718992"/>
      <w:bookmarkStart w:id="49" w:name="_Toc123722064"/>
      <w:bookmarkStart w:id="50" w:name="_Toc123722186"/>
      <w:r w:rsidRPr="001A4216">
        <w:rPr>
          <w:rFonts w:cstheme="minorBidi"/>
          <w:bCs/>
          <w:sz w:val="24"/>
        </w:rPr>
        <w:t xml:space="preserve">Goal 1: </w:t>
      </w:r>
      <w:bookmarkStart w:id="51" w:name="_Hlk109057886"/>
      <w:r w:rsidRPr="001A4216">
        <w:rPr>
          <w:bCs/>
          <w:sz w:val="24"/>
        </w:rPr>
        <w:t xml:space="preserve">All people have </w:t>
      </w:r>
      <w:r>
        <w:rPr>
          <w:bCs/>
          <w:sz w:val="24"/>
        </w:rPr>
        <w:t>access to</w:t>
      </w:r>
      <w:r w:rsidRPr="001A4216">
        <w:rPr>
          <w:bCs/>
          <w:sz w:val="24"/>
        </w:rPr>
        <w:t xml:space="preserve"> opportunities </w:t>
      </w:r>
      <w:r>
        <w:rPr>
          <w:bCs/>
          <w:sz w:val="24"/>
        </w:rPr>
        <w:t>for</w:t>
      </w:r>
      <w:r w:rsidRPr="001A4216">
        <w:rPr>
          <w:bCs/>
          <w:sz w:val="24"/>
        </w:rPr>
        <w:t xml:space="preserve"> social</w:t>
      </w:r>
      <w:r w:rsidRPr="001A4216">
        <w:rPr>
          <w:rFonts w:cstheme="minorBidi"/>
          <w:bCs/>
          <w:sz w:val="24"/>
        </w:rPr>
        <w:t xml:space="preserve"> and </w:t>
      </w:r>
      <w:r w:rsidRPr="001A4216">
        <w:rPr>
          <w:bCs/>
          <w:sz w:val="24"/>
        </w:rPr>
        <w:t xml:space="preserve">intergenerational connections as they </w:t>
      </w:r>
      <w:proofErr w:type="gramStart"/>
      <w:r w:rsidRPr="001A4216">
        <w:rPr>
          <w:bCs/>
          <w:sz w:val="24"/>
        </w:rPr>
        <w:t>age</w:t>
      </w:r>
      <w:bookmarkEnd w:id="47"/>
      <w:bookmarkEnd w:id="48"/>
      <w:bookmarkEnd w:id="49"/>
      <w:bookmarkEnd w:id="50"/>
      <w:bookmarkEnd w:id="51"/>
      <w:proofErr w:type="gramEnd"/>
    </w:p>
    <w:p w14:paraId="3EE9E22F" w14:textId="77777777" w:rsidR="004222EE" w:rsidRDefault="004222EE" w:rsidP="004222EE">
      <w:pPr>
        <w:rPr>
          <w:i/>
          <w:iCs/>
        </w:rPr>
      </w:pPr>
      <w:r w:rsidRPr="5D735ECF">
        <w:rPr>
          <w:i/>
          <w:iCs/>
        </w:rPr>
        <w:t xml:space="preserve">Opportunities to develop social connections and participate in community life create a sense of purpose and are vital to wellbeing. Both older-person specific and intergenerational connections were identified as important in our community. Whilst no significant difference between men’s and women’s experiences of being able to participate in community life was identified through our survey, we do know that there are more older women than men living alone, and men are less likely to feel that they have opportunities to volunteer. The COVID-19 pandemic created a period of sustained isolation, and it will take extra effort to support people to return to community activities.  </w:t>
      </w:r>
    </w:p>
    <w:p w14:paraId="2D96ECDB" w14:textId="77777777" w:rsidR="004222EE" w:rsidRPr="007C4933" w:rsidRDefault="004222EE" w:rsidP="004222EE">
      <w:pPr>
        <w:rPr>
          <w:rFonts w:cs="Times New Roman"/>
          <w:b/>
        </w:rPr>
      </w:pPr>
      <w:r w:rsidRPr="007C4933">
        <w:rPr>
          <w:b/>
          <w:bCs/>
        </w:rPr>
        <w:t xml:space="preserve">What Council will </w:t>
      </w:r>
      <w:proofErr w:type="gramStart"/>
      <w:r w:rsidRPr="007C4933">
        <w:rPr>
          <w:b/>
          <w:bCs/>
        </w:rPr>
        <w:t>do</w:t>
      </w:r>
      <w:proofErr w:type="gramEnd"/>
    </w:p>
    <w:p w14:paraId="120967DA" w14:textId="77777777" w:rsidR="004222EE" w:rsidRPr="005D3381" w:rsidRDefault="004222EE" w:rsidP="004222EE">
      <w:pPr>
        <w:pStyle w:val="ICListNumber2"/>
        <w:numPr>
          <w:ilvl w:val="1"/>
          <w:numId w:val="20"/>
        </w:numPr>
        <w:spacing w:before="0" w:after="120"/>
      </w:pPr>
      <w:r>
        <w:t>Provide community spaces and support</w:t>
      </w:r>
      <w:r w:rsidRPr="005D3381">
        <w:t xml:space="preserve"> </w:t>
      </w:r>
      <w:r>
        <w:t xml:space="preserve">a diversity of community </w:t>
      </w:r>
      <w:r w:rsidRPr="005D3381">
        <w:t>activities and events that</w:t>
      </w:r>
      <w:r>
        <w:t xml:space="preserve"> </w:t>
      </w:r>
      <w:r w:rsidRPr="005D3381">
        <w:t>promote intergenerational connections, respect for all ages, identities, and backgrounds</w:t>
      </w:r>
      <w:r>
        <w:t xml:space="preserve">, and </w:t>
      </w:r>
      <w:r w:rsidRPr="005D3381">
        <w:t xml:space="preserve">enable older people to remain active in community </w:t>
      </w:r>
      <w:proofErr w:type="gramStart"/>
      <w:r w:rsidRPr="005D3381">
        <w:t>life</w:t>
      </w:r>
      <w:proofErr w:type="gramEnd"/>
      <w:r w:rsidRPr="005D3381">
        <w:t xml:space="preserve"> </w:t>
      </w:r>
    </w:p>
    <w:p w14:paraId="0DE1C4F4" w14:textId="77777777" w:rsidR="004222EE" w:rsidRDefault="004222EE" w:rsidP="004222EE">
      <w:pPr>
        <w:pStyle w:val="ICListNumber2"/>
        <w:numPr>
          <w:ilvl w:val="1"/>
          <w:numId w:val="20"/>
        </w:numPr>
        <w:spacing w:before="0" w:after="120"/>
      </w:pPr>
      <w:r w:rsidRPr="003C6D76">
        <w:t xml:space="preserve">Use libraries </w:t>
      </w:r>
      <w:r>
        <w:t xml:space="preserve">and community centres </w:t>
      </w:r>
      <w:r w:rsidRPr="003C6D76">
        <w:t xml:space="preserve">to support life-long learning (including digital literacy), </w:t>
      </w:r>
      <w:r>
        <w:t xml:space="preserve">and provide opportunities for </w:t>
      </w:r>
      <w:r w:rsidRPr="003C6D76">
        <w:t xml:space="preserve">social </w:t>
      </w:r>
      <w:r>
        <w:t>connection</w:t>
      </w:r>
      <w:r>
        <w:rPr>
          <w:rStyle w:val="FootnoteReference"/>
        </w:rPr>
        <w:footnoteReference w:id="2"/>
      </w:r>
      <w:r w:rsidRPr="003C6D76">
        <w:t xml:space="preserve"> </w:t>
      </w:r>
    </w:p>
    <w:p w14:paraId="294D854E" w14:textId="77777777" w:rsidR="004222EE" w:rsidRPr="00AE1A1B" w:rsidRDefault="004222EE" w:rsidP="004222EE">
      <w:pPr>
        <w:pStyle w:val="ICListNumber2"/>
        <w:numPr>
          <w:ilvl w:val="1"/>
          <w:numId w:val="20"/>
        </w:numPr>
        <w:spacing w:before="0" w:after="120"/>
        <w:rPr>
          <w:color w:val="000000" w:themeColor="text1"/>
        </w:rPr>
      </w:pPr>
      <w:r w:rsidRPr="64FE93F5">
        <w:rPr>
          <w:color w:val="000000" w:themeColor="text1"/>
        </w:rPr>
        <w:t xml:space="preserve">Support local community groups and agencies to provide programs that enable older people to remain connected, active and participate in community </w:t>
      </w:r>
      <w:proofErr w:type="gramStart"/>
      <w:r w:rsidRPr="64FE93F5">
        <w:rPr>
          <w:color w:val="000000" w:themeColor="text1"/>
        </w:rPr>
        <w:t>life</w:t>
      </w:r>
      <w:proofErr w:type="gramEnd"/>
    </w:p>
    <w:p w14:paraId="1DFFD1D0" w14:textId="77777777" w:rsidR="004222EE" w:rsidRPr="00E03BA4" w:rsidRDefault="004222EE" w:rsidP="004222EE">
      <w:pPr>
        <w:pStyle w:val="ICListNumber2"/>
        <w:numPr>
          <w:ilvl w:val="1"/>
          <w:numId w:val="20"/>
        </w:numPr>
        <w:spacing w:before="0" w:after="120"/>
        <w:rPr>
          <w:color w:val="000000" w:themeColor="text1"/>
        </w:rPr>
      </w:pPr>
      <w:r w:rsidRPr="79CBD2F5">
        <w:rPr>
          <w:color w:val="000000" w:themeColor="text1"/>
        </w:rPr>
        <w:t xml:space="preserve">Connect older people to volunteering opportunities </w:t>
      </w:r>
      <w:r>
        <w:rPr>
          <w:color w:val="000000" w:themeColor="text1"/>
        </w:rPr>
        <w:t xml:space="preserve">in the local </w:t>
      </w:r>
      <w:proofErr w:type="gramStart"/>
      <w:r>
        <w:rPr>
          <w:color w:val="000000" w:themeColor="text1"/>
        </w:rPr>
        <w:t>community</w:t>
      </w:r>
      <w:proofErr w:type="gramEnd"/>
    </w:p>
    <w:p w14:paraId="57B927DF" w14:textId="4D0C1D2D" w:rsidR="004222EE" w:rsidRPr="00AA6A37" w:rsidRDefault="004222EE" w:rsidP="004222EE">
      <w:pPr>
        <w:pStyle w:val="ICListNumber2"/>
        <w:numPr>
          <w:ilvl w:val="1"/>
          <w:numId w:val="20"/>
        </w:numPr>
        <w:spacing w:before="0" w:after="120"/>
      </w:pPr>
      <w:r w:rsidRPr="5D735ECF">
        <w:rPr>
          <w:color w:val="000000" w:themeColor="text1"/>
        </w:rPr>
        <w:t>Facilitate diverse l</w:t>
      </w:r>
      <w:r>
        <w:t>ocal events and activities, including as part of the annual Victorian Seniors Festival.</w:t>
      </w:r>
    </w:p>
    <w:p w14:paraId="753B8221" w14:textId="77777777" w:rsidR="004222EE" w:rsidRDefault="004222EE" w:rsidP="004222EE">
      <w:pPr>
        <w:pStyle w:val="Heading3"/>
        <w:rPr>
          <w:rFonts w:cstheme="minorBidi"/>
          <w:b w:val="0"/>
          <w:bCs/>
          <w:sz w:val="24"/>
        </w:rPr>
      </w:pPr>
      <w:bookmarkStart w:id="52" w:name="_Toc123652069"/>
      <w:bookmarkStart w:id="53" w:name="_Toc123718993"/>
      <w:bookmarkStart w:id="54" w:name="_Toc123722065"/>
      <w:bookmarkStart w:id="55" w:name="_Toc123722187"/>
      <w:r>
        <w:rPr>
          <w:rFonts w:cstheme="minorBidi"/>
          <w:bCs/>
          <w:sz w:val="24"/>
        </w:rPr>
        <w:t xml:space="preserve">Case study: Addressing the digital </w:t>
      </w:r>
      <w:proofErr w:type="gramStart"/>
      <w:r>
        <w:rPr>
          <w:rFonts w:cstheme="minorBidi"/>
          <w:bCs/>
          <w:sz w:val="24"/>
        </w:rPr>
        <w:t>divide</w:t>
      </w:r>
      <w:bookmarkEnd w:id="52"/>
      <w:bookmarkEnd w:id="53"/>
      <w:bookmarkEnd w:id="54"/>
      <w:bookmarkEnd w:id="55"/>
      <w:proofErr w:type="gramEnd"/>
    </w:p>
    <w:p w14:paraId="06FC3051" w14:textId="77777777" w:rsidR="004222EE" w:rsidRPr="008557B3" w:rsidRDefault="004222EE" w:rsidP="00B13FCD">
      <w:r w:rsidRPr="5D735ECF">
        <w:t>Working in partnership with a range of community groups, our libraries play a vital part in lessening the digital divide. The St Kilda Library has a dedicated Tech Service pod where people can ask for assistance with their devices, and the Emerald Hill Library has launched an iPad lending project where people can access a mobile device. Our libraries are also working with Port Phillip Community Group to run ongoing sessions for older residents on how to use digital devices.</w:t>
      </w:r>
      <w:r w:rsidRPr="5D735ECF">
        <w:br w:type="page"/>
      </w:r>
    </w:p>
    <w:p w14:paraId="13D63E83" w14:textId="77777777" w:rsidR="004222EE" w:rsidRPr="00D368F4" w:rsidRDefault="004222EE" w:rsidP="004222EE">
      <w:pPr>
        <w:pStyle w:val="Heading3"/>
        <w:rPr>
          <w:rFonts w:cs="Times New Roman"/>
          <w:b w:val="0"/>
          <w:bCs/>
          <w:sz w:val="24"/>
          <w:szCs w:val="20"/>
        </w:rPr>
      </w:pPr>
      <w:bookmarkStart w:id="56" w:name="_Toc123652070"/>
      <w:bookmarkStart w:id="57" w:name="_Toc123718994"/>
      <w:bookmarkStart w:id="58" w:name="_Toc123722066"/>
      <w:bookmarkStart w:id="59" w:name="_Toc123722188"/>
      <w:r w:rsidRPr="00D368F4">
        <w:rPr>
          <w:rFonts w:cstheme="minorBidi"/>
          <w:bCs/>
          <w:sz w:val="24"/>
        </w:rPr>
        <w:lastRenderedPageBreak/>
        <w:t xml:space="preserve">Goal 2: Effective communication and education ensure people are aware of and can access </w:t>
      </w:r>
      <w:r>
        <w:rPr>
          <w:rFonts w:cstheme="minorBidi"/>
          <w:bCs/>
          <w:sz w:val="24"/>
        </w:rPr>
        <w:t>services</w:t>
      </w:r>
      <w:r w:rsidRPr="00D368F4">
        <w:rPr>
          <w:rFonts w:cstheme="minorBidi"/>
          <w:bCs/>
          <w:sz w:val="24"/>
        </w:rPr>
        <w:t xml:space="preserve"> to maintain </w:t>
      </w:r>
      <w:r>
        <w:rPr>
          <w:rFonts w:cstheme="minorBidi"/>
          <w:bCs/>
          <w:sz w:val="24"/>
        </w:rPr>
        <w:t xml:space="preserve">their </w:t>
      </w:r>
      <w:r w:rsidRPr="00D368F4">
        <w:rPr>
          <w:rFonts w:cstheme="minorBidi"/>
          <w:bCs/>
          <w:sz w:val="24"/>
        </w:rPr>
        <w:t xml:space="preserve">health and </w:t>
      </w:r>
      <w:proofErr w:type="gramStart"/>
      <w:r w:rsidRPr="00D368F4">
        <w:rPr>
          <w:rFonts w:cstheme="minorBidi"/>
          <w:bCs/>
          <w:sz w:val="24"/>
        </w:rPr>
        <w:t>wellbeing</w:t>
      </w:r>
      <w:bookmarkEnd w:id="56"/>
      <w:bookmarkEnd w:id="57"/>
      <w:bookmarkEnd w:id="58"/>
      <w:bookmarkEnd w:id="59"/>
      <w:proofErr w:type="gramEnd"/>
    </w:p>
    <w:p w14:paraId="1D28EC14" w14:textId="77777777" w:rsidR="004222EE" w:rsidRPr="00C7427B" w:rsidRDefault="004222EE" w:rsidP="004222EE">
      <w:pPr>
        <w:rPr>
          <w:i/>
          <w:iCs/>
        </w:rPr>
      </w:pPr>
      <w:r w:rsidRPr="5D735ECF">
        <w:rPr>
          <w:i/>
          <w:iCs/>
        </w:rPr>
        <w:t>Understanding what services are available and how to access them was identified as a key barrier for people as they age, particularly for people from culturally diverse backgrounds, and those who may not have the skills and resources to access services online. Older people are also concerned about the impacts of climate change and want to better understand what they can do to both mitigate and adapt.</w:t>
      </w:r>
    </w:p>
    <w:p w14:paraId="45F56F7E" w14:textId="77777777" w:rsidR="004222EE" w:rsidRPr="007C4933" w:rsidRDefault="004222EE" w:rsidP="004222EE">
      <w:pPr>
        <w:rPr>
          <w:rFonts w:cs="Times New Roman"/>
          <w:b/>
          <w:bCs/>
          <w:szCs w:val="20"/>
        </w:rPr>
      </w:pPr>
      <w:r w:rsidRPr="007C4933">
        <w:rPr>
          <w:b/>
          <w:bCs/>
        </w:rPr>
        <w:t xml:space="preserve">What Council will </w:t>
      </w:r>
      <w:proofErr w:type="gramStart"/>
      <w:r w:rsidRPr="007C4933">
        <w:rPr>
          <w:b/>
          <w:bCs/>
        </w:rPr>
        <w:t>do</w:t>
      </w:r>
      <w:proofErr w:type="gramEnd"/>
    </w:p>
    <w:p w14:paraId="73C2FF66" w14:textId="77777777" w:rsidR="004222EE" w:rsidRPr="00BD502C" w:rsidRDefault="004222EE" w:rsidP="004222EE">
      <w:pPr>
        <w:pStyle w:val="ICListNumber2"/>
        <w:numPr>
          <w:ilvl w:val="1"/>
          <w:numId w:val="21"/>
        </w:numPr>
        <w:spacing w:before="0" w:after="120"/>
        <w:ind w:left="851" w:hanging="425"/>
        <w:rPr>
          <w:color w:val="000000" w:themeColor="text1"/>
        </w:rPr>
      </w:pPr>
      <w:r w:rsidRPr="00BD502C">
        <w:rPr>
          <w:color w:val="000000" w:themeColor="text1"/>
        </w:rPr>
        <w:t xml:space="preserve">Support older people </w:t>
      </w:r>
      <w:r>
        <w:rPr>
          <w:color w:val="000000" w:themeColor="text1"/>
        </w:rPr>
        <w:t xml:space="preserve">and their families and carers </w:t>
      </w:r>
      <w:r w:rsidRPr="00BD502C">
        <w:rPr>
          <w:color w:val="000000" w:themeColor="text1"/>
        </w:rPr>
        <w:t xml:space="preserve">to identify and access services they need through easy access to information, effective communication and enhancing digital </w:t>
      </w:r>
      <w:proofErr w:type="gramStart"/>
      <w:r w:rsidRPr="00BD502C">
        <w:rPr>
          <w:color w:val="000000" w:themeColor="text1"/>
        </w:rPr>
        <w:t>capability</w:t>
      </w:r>
      <w:proofErr w:type="gramEnd"/>
      <w:r w:rsidRPr="00BD502C">
        <w:rPr>
          <w:color w:val="000000" w:themeColor="text1"/>
        </w:rPr>
        <w:t xml:space="preserve"> </w:t>
      </w:r>
    </w:p>
    <w:p w14:paraId="1ACCE8F6" w14:textId="77777777" w:rsidR="004222EE" w:rsidRPr="00BD502C" w:rsidRDefault="004222EE" w:rsidP="004222EE">
      <w:pPr>
        <w:pStyle w:val="ICListNumber2"/>
        <w:numPr>
          <w:ilvl w:val="1"/>
          <w:numId w:val="21"/>
        </w:numPr>
        <w:spacing w:before="0" w:after="120"/>
        <w:ind w:left="851" w:hanging="425"/>
        <w:rPr>
          <w:color w:val="000000" w:themeColor="text1"/>
        </w:rPr>
      </w:pPr>
      <w:r w:rsidRPr="00BD502C">
        <w:rPr>
          <w:color w:val="000000" w:themeColor="text1"/>
        </w:rPr>
        <w:t xml:space="preserve">Provide alternatives to online access to Council services and information in civic hubs, community centres and </w:t>
      </w:r>
      <w:proofErr w:type="gramStart"/>
      <w:r w:rsidRPr="00BD502C">
        <w:rPr>
          <w:color w:val="000000" w:themeColor="text1"/>
        </w:rPr>
        <w:t>libraries</w:t>
      </w:r>
      <w:proofErr w:type="gramEnd"/>
      <w:r w:rsidRPr="00BD502C">
        <w:rPr>
          <w:color w:val="000000" w:themeColor="text1"/>
        </w:rPr>
        <w:t xml:space="preserve"> </w:t>
      </w:r>
    </w:p>
    <w:p w14:paraId="4211F76A" w14:textId="77777777" w:rsidR="004222EE" w:rsidRPr="00BD502C" w:rsidRDefault="004222EE" w:rsidP="004222EE">
      <w:pPr>
        <w:pStyle w:val="ICListNumber2"/>
        <w:numPr>
          <w:ilvl w:val="1"/>
          <w:numId w:val="21"/>
        </w:numPr>
        <w:spacing w:before="0" w:after="120"/>
        <w:ind w:left="851" w:hanging="425"/>
        <w:rPr>
          <w:color w:val="000000" w:themeColor="text1"/>
        </w:rPr>
      </w:pPr>
      <w:r w:rsidRPr="00BD502C">
        <w:rPr>
          <w:color w:val="000000" w:themeColor="text1"/>
        </w:rPr>
        <w:t>Provide targeted communications that promote activities and services of interest</w:t>
      </w:r>
      <w:r>
        <w:rPr>
          <w:color w:val="000000" w:themeColor="text1"/>
        </w:rPr>
        <w:t>,</w:t>
      </w:r>
      <w:r w:rsidRPr="00BD502C">
        <w:rPr>
          <w:color w:val="000000" w:themeColor="text1"/>
        </w:rPr>
        <w:t xml:space="preserve"> </w:t>
      </w:r>
      <w:r w:rsidRPr="00BD502C">
        <w:t>and support the health and wellbeing of</w:t>
      </w:r>
      <w:r w:rsidRPr="00BD502C">
        <w:rPr>
          <w:color w:val="000000" w:themeColor="text1"/>
        </w:rPr>
        <w:t xml:space="preserve"> older </w:t>
      </w:r>
      <w:proofErr w:type="gramStart"/>
      <w:r w:rsidRPr="00BD502C">
        <w:rPr>
          <w:color w:val="000000" w:themeColor="text1"/>
        </w:rPr>
        <w:t>people</w:t>
      </w:r>
      <w:proofErr w:type="gramEnd"/>
      <w:r w:rsidRPr="00BD502C">
        <w:rPr>
          <w:color w:val="000000" w:themeColor="text1"/>
        </w:rPr>
        <w:t xml:space="preserve">  </w:t>
      </w:r>
    </w:p>
    <w:p w14:paraId="464D7360" w14:textId="77777777" w:rsidR="004222EE" w:rsidRPr="00BD502C" w:rsidRDefault="004222EE" w:rsidP="004222EE">
      <w:pPr>
        <w:pStyle w:val="ICListNumber2"/>
        <w:numPr>
          <w:ilvl w:val="1"/>
          <w:numId w:val="21"/>
        </w:numPr>
        <w:spacing w:before="0" w:after="120"/>
        <w:ind w:left="851" w:hanging="425"/>
        <w:rPr>
          <w:color w:val="000000" w:themeColor="text1"/>
        </w:rPr>
      </w:pPr>
      <w:r w:rsidRPr="00BD502C">
        <w:rPr>
          <w:color w:val="000000" w:themeColor="text1"/>
        </w:rPr>
        <w:t xml:space="preserve">Support older people through education and targeted information to mitigate and adapt to the impacts of climate </w:t>
      </w:r>
      <w:proofErr w:type="gramStart"/>
      <w:r w:rsidRPr="00BD502C">
        <w:rPr>
          <w:color w:val="000000" w:themeColor="text1"/>
        </w:rPr>
        <w:t>change</w:t>
      </w:r>
      <w:proofErr w:type="gramEnd"/>
      <w:r w:rsidRPr="00BD502C">
        <w:rPr>
          <w:color w:val="000000" w:themeColor="text1"/>
        </w:rPr>
        <w:t xml:space="preserve"> </w:t>
      </w:r>
    </w:p>
    <w:p w14:paraId="245009DC" w14:textId="77777777" w:rsidR="004222EE" w:rsidRPr="005316CF" w:rsidRDefault="004222EE" w:rsidP="004222EE">
      <w:pPr>
        <w:pStyle w:val="Heading3"/>
        <w:rPr>
          <w:rFonts w:cstheme="minorBidi"/>
          <w:b w:val="0"/>
          <w:bCs/>
          <w:sz w:val="24"/>
        </w:rPr>
      </w:pPr>
      <w:bookmarkStart w:id="60" w:name="_Toc123652071"/>
      <w:bookmarkStart w:id="61" w:name="_Toc123718995"/>
      <w:bookmarkStart w:id="62" w:name="_Toc123722067"/>
      <w:bookmarkStart w:id="63" w:name="_Toc123722189"/>
      <w:r w:rsidRPr="005316CF">
        <w:rPr>
          <w:rFonts w:cstheme="minorBidi"/>
          <w:bCs/>
          <w:sz w:val="24"/>
        </w:rPr>
        <w:t>Case study</w:t>
      </w:r>
      <w:r>
        <w:rPr>
          <w:rFonts w:cstheme="minorBidi"/>
          <w:bCs/>
          <w:sz w:val="24"/>
        </w:rPr>
        <w:t>: Linking Neighbours Program</w:t>
      </w:r>
      <w:bookmarkEnd w:id="60"/>
      <w:bookmarkEnd w:id="61"/>
      <w:bookmarkEnd w:id="62"/>
      <w:bookmarkEnd w:id="63"/>
    </w:p>
    <w:p w14:paraId="2D970A8D" w14:textId="77777777" w:rsidR="004222EE" w:rsidRPr="00287F06" w:rsidRDefault="004222EE" w:rsidP="00B13FCD">
      <w:r w:rsidRPr="5D735ECF">
        <w:t xml:space="preserve">Council’s Linking Neighbours program is a social connection and wellbeing program for people aged 55 years and older, that is co-designed by participants with the support of Council officers. Leaders are nominated from each group and meet regularly to gain and share information. As part of the program, there are five </w:t>
      </w:r>
      <w:proofErr w:type="gramStart"/>
      <w:r w:rsidRPr="5D735ECF">
        <w:t>coffee</w:t>
      </w:r>
      <w:proofErr w:type="gramEnd"/>
      <w:r w:rsidRPr="5D735ECF">
        <w:t xml:space="preserve"> mornings each week for Linking Neighbours members. With the reduction of printed material and the digital divide, this is an important communication mechanism that provides a way to share important information between members and Council. For example, prior to the summer months, crucial information on heatwaves and how to prepare for them was shared at every coffee morning.</w:t>
      </w:r>
    </w:p>
    <w:p w14:paraId="167C7D98" w14:textId="77777777" w:rsidR="004222EE" w:rsidRDefault="004222EE" w:rsidP="004222EE">
      <w:pPr>
        <w:rPr>
          <w:b/>
          <w:bCs/>
          <w:sz w:val="24"/>
        </w:rPr>
      </w:pPr>
    </w:p>
    <w:p w14:paraId="40EAF6CD" w14:textId="77777777" w:rsidR="004222EE" w:rsidRPr="004B1293" w:rsidRDefault="004222EE" w:rsidP="004222EE">
      <w:pPr>
        <w:rPr>
          <w:b/>
          <w:bCs/>
          <w:sz w:val="24"/>
        </w:rPr>
      </w:pPr>
    </w:p>
    <w:p w14:paraId="110AF45C" w14:textId="77777777" w:rsidR="004222EE" w:rsidRDefault="004222EE" w:rsidP="004222EE">
      <w:pPr>
        <w:rPr>
          <w:b/>
          <w:bCs/>
          <w:sz w:val="24"/>
        </w:rPr>
      </w:pPr>
      <w:r>
        <w:rPr>
          <w:b/>
          <w:bCs/>
          <w:sz w:val="24"/>
        </w:rPr>
        <w:br w:type="page"/>
      </w:r>
    </w:p>
    <w:p w14:paraId="6C4D37C0" w14:textId="77777777" w:rsidR="004222EE" w:rsidRPr="00D37C52" w:rsidRDefault="004222EE" w:rsidP="004222EE">
      <w:pPr>
        <w:pStyle w:val="Heading3"/>
        <w:rPr>
          <w:rFonts w:cs="Times New Roman"/>
          <w:b w:val="0"/>
          <w:bCs/>
          <w:sz w:val="24"/>
        </w:rPr>
      </w:pPr>
      <w:bookmarkStart w:id="64" w:name="_Toc123652072"/>
      <w:bookmarkStart w:id="65" w:name="_Toc123718996"/>
      <w:bookmarkStart w:id="66" w:name="_Toc123722068"/>
      <w:bookmarkStart w:id="67" w:name="_Toc123722190"/>
      <w:r w:rsidRPr="5D735ECF">
        <w:rPr>
          <w:rFonts w:cstheme="minorBidi"/>
          <w:bCs/>
          <w:sz w:val="24"/>
        </w:rPr>
        <w:lastRenderedPageBreak/>
        <w:t xml:space="preserve">Goal 3: The contribution of older people from all genders, backgrounds, identities and abilities is respected and valued across our </w:t>
      </w:r>
      <w:proofErr w:type="gramStart"/>
      <w:r w:rsidRPr="5D735ECF">
        <w:rPr>
          <w:rFonts w:cstheme="minorBidi"/>
          <w:bCs/>
          <w:sz w:val="24"/>
        </w:rPr>
        <w:t>community</w:t>
      </w:r>
      <w:bookmarkEnd w:id="64"/>
      <w:bookmarkEnd w:id="65"/>
      <w:bookmarkEnd w:id="66"/>
      <w:bookmarkEnd w:id="67"/>
      <w:proofErr w:type="gramEnd"/>
    </w:p>
    <w:p w14:paraId="6960A1C8" w14:textId="77777777" w:rsidR="004222EE" w:rsidRPr="001B507F" w:rsidRDefault="004222EE" w:rsidP="004222EE">
      <w:pPr>
        <w:rPr>
          <w:i/>
          <w:iCs/>
        </w:rPr>
      </w:pPr>
      <w:r w:rsidRPr="0F478712">
        <w:rPr>
          <w:i/>
          <w:iCs/>
        </w:rPr>
        <w:t xml:space="preserve">An inclusive and caring society values the contribution and upholds the rights of older people and fosters their continued engagement in the community. This can be done by providing opportunities to participate in decision-making, and challenging ageism, elder abuse, and inequality in all its forms. Ageism is a key driver of elder abuse and the intersection of ageism with other forms of inequalities and prejudices have a compounding impact.  </w:t>
      </w:r>
    </w:p>
    <w:p w14:paraId="3B2B5830" w14:textId="77777777" w:rsidR="004222EE" w:rsidRPr="007C4933" w:rsidRDefault="004222EE" w:rsidP="004222EE">
      <w:pPr>
        <w:rPr>
          <w:rFonts w:cs="Times New Roman"/>
          <w:b/>
        </w:rPr>
      </w:pPr>
      <w:r w:rsidRPr="007C4933">
        <w:rPr>
          <w:b/>
          <w:bCs/>
        </w:rPr>
        <w:t xml:space="preserve">What Council will </w:t>
      </w:r>
      <w:proofErr w:type="gramStart"/>
      <w:r w:rsidRPr="007C4933">
        <w:rPr>
          <w:b/>
          <w:bCs/>
        </w:rPr>
        <w:t>do</w:t>
      </w:r>
      <w:proofErr w:type="gramEnd"/>
    </w:p>
    <w:p w14:paraId="08E2FDCF" w14:textId="77777777" w:rsidR="004222EE" w:rsidRPr="004D555D" w:rsidRDefault="004222EE" w:rsidP="004222EE">
      <w:pPr>
        <w:pStyle w:val="ICListNumber2"/>
        <w:numPr>
          <w:ilvl w:val="1"/>
          <w:numId w:val="14"/>
        </w:numPr>
        <w:spacing w:before="0" w:after="120"/>
        <w:ind w:left="851" w:hanging="425"/>
        <w:rPr>
          <w:color w:val="000000" w:themeColor="text1"/>
        </w:rPr>
      </w:pPr>
      <w:r w:rsidRPr="5D735ECF">
        <w:rPr>
          <w:color w:val="000000" w:themeColor="text1"/>
        </w:rPr>
        <w:t xml:space="preserve">Provide opportunities for older people to participate in civic decision-making and ensure their diverse lived experiences are considered in the development of Council policies, programs and </w:t>
      </w:r>
      <w:proofErr w:type="gramStart"/>
      <w:r w:rsidRPr="5D735ECF">
        <w:rPr>
          <w:color w:val="000000" w:themeColor="text1"/>
        </w:rPr>
        <w:t>services</w:t>
      </w:r>
      <w:proofErr w:type="gramEnd"/>
    </w:p>
    <w:p w14:paraId="4C62589A" w14:textId="453A76A5" w:rsidR="004222EE" w:rsidRPr="00AA6A37" w:rsidRDefault="004222EE" w:rsidP="004222EE">
      <w:pPr>
        <w:pStyle w:val="ICListNumber2"/>
        <w:numPr>
          <w:ilvl w:val="1"/>
          <w:numId w:val="14"/>
        </w:numPr>
        <w:spacing w:before="0" w:after="120"/>
        <w:ind w:left="851" w:hanging="425"/>
        <w:rPr>
          <w:color w:val="000000" w:themeColor="text1"/>
        </w:rPr>
      </w:pPr>
      <w:r>
        <w:rPr>
          <w:color w:val="000000" w:themeColor="text1"/>
        </w:rPr>
        <w:t>Increase</w:t>
      </w:r>
      <w:r w:rsidRPr="004D555D">
        <w:rPr>
          <w:color w:val="000000" w:themeColor="text1"/>
        </w:rPr>
        <w:t xml:space="preserve"> awareness in </w:t>
      </w:r>
      <w:r>
        <w:rPr>
          <w:color w:val="000000" w:themeColor="text1"/>
        </w:rPr>
        <w:t xml:space="preserve">our </w:t>
      </w:r>
      <w:r w:rsidRPr="004D555D">
        <w:rPr>
          <w:color w:val="000000" w:themeColor="text1"/>
        </w:rPr>
        <w:t xml:space="preserve">community and </w:t>
      </w:r>
      <w:r>
        <w:rPr>
          <w:color w:val="000000" w:themeColor="text1"/>
        </w:rPr>
        <w:t xml:space="preserve">our </w:t>
      </w:r>
      <w:r w:rsidRPr="004D555D">
        <w:rPr>
          <w:color w:val="000000" w:themeColor="text1"/>
        </w:rPr>
        <w:t xml:space="preserve">organisation </w:t>
      </w:r>
      <w:r>
        <w:rPr>
          <w:color w:val="000000" w:themeColor="text1"/>
        </w:rPr>
        <w:t xml:space="preserve">of </w:t>
      </w:r>
      <w:r w:rsidRPr="004D555D">
        <w:rPr>
          <w:color w:val="000000" w:themeColor="text1"/>
        </w:rPr>
        <w:t>ageism</w:t>
      </w:r>
      <w:r>
        <w:rPr>
          <w:color w:val="000000" w:themeColor="text1"/>
        </w:rPr>
        <w:t>,</w:t>
      </w:r>
      <w:r w:rsidRPr="004D555D">
        <w:rPr>
          <w:color w:val="000000" w:themeColor="text1"/>
        </w:rPr>
        <w:t xml:space="preserve"> including participating in </w:t>
      </w:r>
      <w:proofErr w:type="gramStart"/>
      <w:r w:rsidRPr="004D555D">
        <w:rPr>
          <w:color w:val="000000" w:themeColor="text1"/>
        </w:rPr>
        <w:t>the Every</w:t>
      </w:r>
      <w:proofErr w:type="gramEnd"/>
      <w:r w:rsidRPr="004D555D">
        <w:rPr>
          <w:color w:val="000000" w:themeColor="text1"/>
        </w:rPr>
        <w:t xml:space="preserve"> Age Counts national campaign</w:t>
      </w:r>
      <w:r w:rsidRPr="03FE8A25">
        <w:rPr>
          <w:color w:val="000000" w:themeColor="text1"/>
        </w:rPr>
        <w:t>.</w:t>
      </w:r>
    </w:p>
    <w:p w14:paraId="73EDE52F" w14:textId="77777777" w:rsidR="004222EE" w:rsidRDefault="004222EE" w:rsidP="004222EE">
      <w:pPr>
        <w:pStyle w:val="Heading3"/>
        <w:rPr>
          <w:rFonts w:cstheme="minorBidi"/>
          <w:b w:val="0"/>
          <w:bCs/>
          <w:sz w:val="24"/>
        </w:rPr>
      </w:pPr>
      <w:bookmarkStart w:id="68" w:name="_Toc123652073"/>
      <w:bookmarkStart w:id="69" w:name="_Toc123718997"/>
      <w:bookmarkStart w:id="70" w:name="_Toc123722069"/>
      <w:bookmarkStart w:id="71" w:name="_Toc123722191"/>
      <w:r>
        <w:rPr>
          <w:rFonts w:cstheme="minorBidi"/>
          <w:bCs/>
          <w:sz w:val="24"/>
        </w:rPr>
        <w:t>Case study: Ageism Awareness Raising</w:t>
      </w:r>
      <w:bookmarkEnd w:id="68"/>
      <w:bookmarkEnd w:id="69"/>
      <w:bookmarkEnd w:id="70"/>
      <w:bookmarkEnd w:id="71"/>
    </w:p>
    <w:p w14:paraId="087E22BB" w14:textId="77777777" w:rsidR="004222EE" w:rsidRDefault="004222EE" w:rsidP="00B13FCD">
      <w:r w:rsidRPr="0F478712">
        <w:t>Council’s Older Persons Advisory Committee has been in operation for more than twenty years.</w:t>
      </w:r>
      <w:r>
        <w:t xml:space="preserve"> </w:t>
      </w:r>
      <w:r w:rsidRPr="0F478712">
        <w:t xml:space="preserve">They provide advice to Council on the needs of older people. As part of Council’s participation in </w:t>
      </w:r>
      <w:proofErr w:type="gramStart"/>
      <w:r w:rsidRPr="0F478712">
        <w:t xml:space="preserve">the </w:t>
      </w:r>
      <w:r w:rsidRPr="0F478712">
        <w:rPr>
          <w:i/>
          <w:iCs/>
        </w:rPr>
        <w:t>Every</w:t>
      </w:r>
      <w:proofErr w:type="gramEnd"/>
      <w:r w:rsidRPr="0F478712">
        <w:rPr>
          <w:i/>
          <w:iCs/>
        </w:rPr>
        <w:t xml:space="preserve"> Age Counts</w:t>
      </w:r>
      <w:r w:rsidRPr="0F478712">
        <w:t xml:space="preserve"> national campaign, members of the committee developed an educational module to share their experiences of ageing and raise awareness of the impacts of ageism in the City of Port Phillip.</w:t>
      </w:r>
    </w:p>
    <w:p w14:paraId="6A070DB6" w14:textId="77777777" w:rsidR="004222EE" w:rsidRDefault="004222EE" w:rsidP="004222EE">
      <w:pPr>
        <w:spacing w:line="259" w:lineRule="auto"/>
        <w:rPr>
          <w:b/>
          <w:bCs/>
          <w:sz w:val="24"/>
        </w:rPr>
      </w:pPr>
      <w:r>
        <w:rPr>
          <w:b/>
          <w:bCs/>
          <w:sz w:val="24"/>
        </w:rPr>
        <w:br w:type="page"/>
      </w:r>
    </w:p>
    <w:p w14:paraId="2BA5FEA6" w14:textId="77777777" w:rsidR="004222EE" w:rsidRPr="00D37C52" w:rsidRDefault="004222EE" w:rsidP="004222EE">
      <w:pPr>
        <w:pStyle w:val="Heading3"/>
        <w:rPr>
          <w:b w:val="0"/>
          <w:bCs/>
          <w:sz w:val="24"/>
        </w:rPr>
      </w:pPr>
      <w:bookmarkStart w:id="72" w:name="_Toc123652074"/>
      <w:bookmarkStart w:id="73" w:name="_Toc123718998"/>
      <w:bookmarkStart w:id="74" w:name="_Toc123722070"/>
      <w:bookmarkStart w:id="75" w:name="_Toc123722192"/>
      <w:r w:rsidRPr="5D735ECF">
        <w:rPr>
          <w:rFonts w:cstheme="minorBidi"/>
          <w:bCs/>
          <w:sz w:val="24"/>
        </w:rPr>
        <w:lastRenderedPageBreak/>
        <w:t xml:space="preserve">Goal 4: </w:t>
      </w:r>
      <w:r w:rsidRPr="5D735ECF">
        <w:rPr>
          <w:bCs/>
          <w:sz w:val="24"/>
        </w:rPr>
        <w:t xml:space="preserve">Accessible, affordable and quality services are available to meet changing needs to support health and independence as people </w:t>
      </w:r>
      <w:proofErr w:type="gramStart"/>
      <w:r w:rsidRPr="5D735ECF">
        <w:rPr>
          <w:bCs/>
          <w:sz w:val="24"/>
        </w:rPr>
        <w:t>age</w:t>
      </w:r>
      <w:bookmarkEnd w:id="72"/>
      <w:bookmarkEnd w:id="73"/>
      <w:bookmarkEnd w:id="74"/>
      <w:bookmarkEnd w:id="75"/>
      <w:proofErr w:type="gramEnd"/>
    </w:p>
    <w:p w14:paraId="1A26DFA1" w14:textId="77777777" w:rsidR="004222EE" w:rsidRDefault="004222EE" w:rsidP="004222EE">
      <w:pPr>
        <w:rPr>
          <w:i/>
          <w:iCs/>
        </w:rPr>
      </w:pPr>
      <w:r w:rsidRPr="5D735ECF">
        <w:rPr>
          <w:i/>
          <w:iCs/>
        </w:rPr>
        <w:t>Accessible and affordable services are crucial to maintain health and wellbeing as people age and their needs change. Many of these services are the responsibility of the Commonwealth government who are undertaking significant system reforms designed to improve aged care and move to a consumer-directed model. There is currently a wide range of services and aged care providers in Port Phillip, however both service providers and community members are concerned about capacity to meet future needs.</w:t>
      </w:r>
    </w:p>
    <w:p w14:paraId="605DD53D" w14:textId="77777777" w:rsidR="004222EE" w:rsidRPr="00E9246B" w:rsidRDefault="004222EE" w:rsidP="004222EE">
      <w:pPr>
        <w:rPr>
          <w:rFonts w:cs="Times New Roman"/>
          <w:b/>
          <w:bCs/>
          <w:szCs w:val="20"/>
        </w:rPr>
      </w:pPr>
      <w:r w:rsidRPr="007C4933">
        <w:rPr>
          <w:b/>
          <w:bCs/>
        </w:rPr>
        <w:t xml:space="preserve">What Council will </w:t>
      </w:r>
      <w:proofErr w:type="gramStart"/>
      <w:r w:rsidRPr="007C4933">
        <w:rPr>
          <w:b/>
          <w:bCs/>
        </w:rPr>
        <w:t>do</w:t>
      </w:r>
      <w:proofErr w:type="gramEnd"/>
    </w:p>
    <w:p w14:paraId="0ACA7661" w14:textId="77777777" w:rsidR="004222EE" w:rsidRPr="00D3723F" w:rsidRDefault="004222EE" w:rsidP="004222EE">
      <w:pPr>
        <w:pStyle w:val="ICListNumber2"/>
        <w:numPr>
          <w:ilvl w:val="1"/>
          <w:numId w:val="22"/>
        </w:numPr>
        <w:spacing w:before="0" w:after="120"/>
        <w:ind w:left="851" w:hanging="425"/>
      </w:pPr>
      <w:r w:rsidRPr="00D3723F">
        <w:t>Determine Council’s future role in aged care services in the context of Commonwealth Aged Care Reforms to ensure:</w:t>
      </w:r>
    </w:p>
    <w:p w14:paraId="142C2C53" w14:textId="77777777" w:rsidR="004222EE" w:rsidRDefault="004222EE" w:rsidP="004222EE">
      <w:pPr>
        <w:pStyle w:val="ICListNumber2"/>
        <w:numPr>
          <w:ilvl w:val="8"/>
          <w:numId w:val="25"/>
        </w:numPr>
        <w:spacing w:before="0" w:after="120"/>
        <w:ind w:left="1440" w:hanging="589"/>
      </w:pPr>
      <w:r>
        <w:t xml:space="preserve">Residents have equitable access to affordable, inclusive and quality in-home and community support services that support their </w:t>
      </w:r>
      <w:proofErr w:type="gramStart"/>
      <w:r>
        <w:t>independence</w:t>
      </w:r>
      <w:proofErr w:type="gramEnd"/>
      <w:r>
        <w:t xml:space="preserve"> </w:t>
      </w:r>
    </w:p>
    <w:p w14:paraId="7DAD31C2" w14:textId="77777777" w:rsidR="004222EE" w:rsidRPr="00D3723F" w:rsidRDefault="004222EE" w:rsidP="004222EE">
      <w:pPr>
        <w:pStyle w:val="ICListNumber2"/>
        <w:numPr>
          <w:ilvl w:val="8"/>
          <w:numId w:val="25"/>
        </w:numPr>
        <w:spacing w:before="0" w:after="120"/>
        <w:ind w:left="1440" w:hanging="589"/>
        <w:outlineLvl w:val="9"/>
      </w:pPr>
      <w:r w:rsidRPr="00D3723F">
        <w:t>Council’s role is financially</w:t>
      </w:r>
      <w:r>
        <w:t xml:space="preserve"> </w:t>
      </w:r>
      <w:r w:rsidRPr="00D3723F">
        <w:t xml:space="preserve">viable and compliant with </w:t>
      </w:r>
      <w:r>
        <w:t xml:space="preserve">relevant </w:t>
      </w:r>
      <w:r w:rsidRPr="00D3723F">
        <w:t xml:space="preserve">policies and </w:t>
      </w:r>
      <w:proofErr w:type="gramStart"/>
      <w:r w:rsidRPr="00D3723F">
        <w:t>legislation</w:t>
      </w:r>
      <w:proofErr w:type="gramEnd"/>
    </w:p>
    <w:p w14:paraId="785AD5DC" w14:textId="77777777" w:rsidR="004222EE" w:rsidRPr="00D3723F" w:rsidRDefault="004222EE" w:rsidP="004222EE">
      <w:pPr>
        <w:pStyle w:val="ICListNumber2"/>
        <w:numPr>
          <w:ilvl w:val="1"/>
          <w:numId w:val="22"/>
        </w:numPr>
        <w:spacing w:before="0" w:after="120"/>
        <w:ind w:left="851" w:hanging="425"/>
      </w:pPr>
      <w:r w:rsidRPr="00D3723F">
        <w:t>Enhance the capacity in our local community sector to support older pe</w:t>
      </w:r>
      <w:r>
        <w:t>ople</w:t>
      </w:r>
      <w:r w:rsidRPr="00D3723F">
        <w:t xml:space="preserve"> that experience vulnerability or disadvantage</w:t>
      </w:r>
      <w:r>
        <w:t>.</w:t>
      </w:r>
    </w:p>
    <w:p w14:paraId="4FCB58D3" w14:textId="77777777" w:rsidR="004222EE" w:rsidRDefault="004222EE" w:rsidP="004222EE">
      <w:pPr>
        <w:pStyle w:val="Heading3"/>
        <w:rPr>
          <w:rFonts w:cstheme="minorBidi"/>
          <w:b w:val="0"/>
          <w:bCs/>
          <w:sz w:val="24"/>
        </w:rPr>
      </w:pPr>
      <w:bookmarkStart w:id="76" w:name="_Toc123718999"/>
      <w:bookmarkStart w:id="77" w:name="_Toc123722071"/>
      <w:bookmarkStart w:id="78" w:name="_Toc123722193"/>
      <w:r>
        <w:rPr>
          <w:rFonts w:cstheme="minorBidi"/>
          <w:bCs/>
          <w:sz w:val="24"/>
        </w:rPr>
        <w:t xml:space="preserve">Case study: Enhancing community sector </w:t>
      </w:r>
      <w:proofErr w:type="gramStart"/>
      <w:r>
        <w:rPr>
          <w:rFonts w:cstheme="minorBidi"/>
          <w:bCs/>
          <w:sz w:val="24"/>
        </w:rPr>
        <w:t>capacity</w:t>
      </w:r>
      <w:bookmarkEnd w:id="76"/>
      <w:bookmarkEnd w:id="77"/>
      <w:bookmarkEnd w:id="78"/>
      <w:proofErr w:type="gramEnd"/>
      <w:r>
        <w:rPr>
          <w:rFonts w:cstheme="minorBidi"/>
          <w:bCs/>
          <w:sz w:val="24"/>
        </w:rPr>
        <w:t xml:space="preserve"> </w:t>
      </w:r>
    </w:p>
    <w:p w14:paraId="471B72E4" w14:textId="77777777" w:rsidR="004222EE" w:rsidRPr="00502E6A" w:rsidRDefault="004222EE" w:rsidP="00B13FCD">
      <w:pPr>
        <w:rPr>
          <w:b/>
          <w:bCs/>
        </w:rPr>
      </w:pPr>
      <w:r w:rsidRPr="78F6162C">
        <w:t xml:space="preserve">Council supports community groups through funding and sector development activities.  For example, Council’s monthly Community Sector News e-newsletter keeps </w:t>
      </w:r>
      <w:r>
        <w:t>community organisations</w:t>
      </w:r>
      <w:r w:rsidRPr="78F6162C">
        <w:t xml:space="preserve"> </w:t>
      </w:r>
      <w:proofErr w:type="gramStart"/>
      <w:r w:rsidRPr="78F6162C">
        <w:t>up-to-date</w:t>
      </w:r>
      <w:proofErr w:type="gramEnd"/>
      <w:r w:rsidRPr="78F6162C">
        <w:t xml:space="preserve"> on how </w:t>
      </w:r>
      <w:r>
        <w:t>they</w:t>
      </w:r>
      <w:r w:rsidRPr="78F6162C">
        <w:t xml:space="preserve"> can support older people, and in 2022 Council provided training on ageism awareness, disability awareness, carer support and mental health first </w:t>
      </w:r>
      <w:r w:rsidRPr="00502E6A">
        <w:t>aid. Any direct services delivered are Rainbow Tick Accredited.</w:t>
      </w:r>
    </w:p>
    <w:p w14:paraId="03135F50" w14:textId="77777777" w:rsidR="004222EE" w:rsidRDefault="004222EE" w:rsidP="004222EE">
      <w:pPr>
        <w:spacing w:line="259" w:lineRule="auto"/>
        <w:rPr>
          <w:b/>
          <w:bCs/>
          <w:sz w:val="24"/>
          <w:szCs w:val="24"/>
        </w:rPr>
      </w:pPr>
      <w:r>
        <w:rPr>
          <w:b/>
          <w:bCs/>
          <w:sz w:val="24"/>
          <w:szCs w:val="24"/>
        </w:rPr>
        <w:br w:type="page"/>
      </w:r>
    </w:p>
    <w:p w14:paraId="193C224F" w14:textId="77777777" w:rsidR="004222EE" w:rsidRPr="00D37C52" w:rsidRDefault="004222EE" w:rsidP="004222EE">
      <w:pPr>
        <w:pStyle w:val="Heading3"/>
        <w:rPr>
          <w:b w:val="0"/>
          <w:bCs/>
          <w:sz w:val="24"/>
        </w:rPr>
      </w:pPr>
      <w:bookmarkStart w:id="79" w:name="_Toc123652075"/>
      <w:bookmarkStart w:id="80" w:name="_Toc123719000"/>
      <w:bookmarkStart w:id="81" w:name="_Toc123722072"/>
      <w:bookmarkStart w:id="82" w:name="_Toc123722194"/>
      <w:r w:rsidRPr="5D735ECF">
        <w:rPr>
          <w:bCs/>
          <w:sz w:val="24"/>
        </w:rPr>
        <w:lastRenderedPageBreak/>
        <w:t xml:space="preserve">Goal 5: Secure, affordable and accessible housing enables people to ‘age in </w:t>
      </w:r>
      <w:proofErr w:type="gramStart"/>
      <w:r w:rsidRPr="5D735ECF">
        <w:rPr>
          <w:bCs/>
          <w:sz w:val="24"/>
        </w:rPr>
        <w:t>place’</w:t>
      </w:r>
      <w:bookmarkEnd w:id="79"/>
      <w:bookmarkEnd w:id="80"/>
      <w:bookmarkEnd w:id="81"/>
      <w:bookmarkEnd w:id="82"/>
      <w:proofErr w:type="gramEnd"/>
      <w:r w:rsidRPr="5D735ECF">
        <w:rPr>
          <w:bCs/>
          <w:sz w:val="24"/>
        </w:rPr>
        <w:t xml:space="preserve"> </w:t>
      </w:r>
    </w:p>
    <w:p w14:paraId="32FCE48E" w14:textId="77777777" w:rsidR="004222EE" w:rsidRDefault="004222EE" w:rsidP="004222EE">
      <w:pPr>
        <w:rPr>
          <w:i/>
          <w:iCs/>
        </w:rPr>
      </w:pPr>
      <w:r w:rsidRPr="5D735ECF">
        <w:rPr>
          <w:i/>
          <w:iCs/>
        </w:rPr>
        <w:t xml:space="preserve">Housing that is appropriate </w:t>
      </w:r>
      <w:r>
        <w:rPr>
          <w:i/>
          <w:iCs/>
        </w:rPr>
        <w:t xml:space="preserve">for </w:t>
      </w:r>
      <w:r w:rsidRPr="5D735ECF">
        <w:rPr>
          <w:i/>
          <w:iCs/>
        </w:rPr>
        <w:t>every day needs and close to transport, shops and services allows older residents to live independently. People prefer to remain in their local community as they age</w:t>
      </w:r>
      <w:r>
        <w:rPr>
          <w:i/>
          <w:iCs/>
        </w:rPr>
        <w:t>,</w:t>
      </w:r>
      <w:r w:rsidRPr="5D735ECF">
        <w:rPr>
          <w:i/>
          <w:iCs/>
        </w:rPr>
        <w:t xml:space="preserve"> and health outcomes are better for people with secure housing. For many older people, housing affordability and accessibility is a growing concern, and older women are now the fastest growing cohort at greatest risk of homelessness.   </w:t>
      </w:r>
    </w:p>
    <w:p w14:paraId="2AD8DA61" w14:textId="77777777" w:rsidR="004222EE" w:rsidRPr="00D37C52" w:rsidRDefault="004222EE" w:rsidP="004222EE">
      <w:pPr>
        <w:rPr>
          <w:rFonts w:cs="Times New Roman"/>
          <w:b/>
          <w:bCs/>
          <w:szCs w:val="20"/>
        </w:rPr>
      </w:pPr>
      <w:r w:rsidRPr="007C4933">
        <w:rPr>
          <w:b/>
          <w:bCs/>
        </w:rPr>
        <w:t xml:space="preserve">What Council will </w:t>
      </w:r>
      <w:proofErr w:type="gramStart"/>
      <w:r w:rsidRPr="007C4933">
        <w:rPr>
          <w:b/>
          <w:bCs/>
        </w:rPr>
        <w:t>do</w:t>
      </w:r>
      <w:proofErr w:type="gramEnd"/>
      <w:r w:rsidRPr="00D37C52">
        <w:rPr>
          <w:i/>
          <w:iCs/>
        </w:rPr>
        <w:t xml:space="preserve"> </w:t>
      </w:r>
    </w:p>
    <w:p w14:paraId="5C3E76F4" w14:textId="77777777" w:rsidR="004222EE" w:rsidRPr="00D6400F" w:rsidRDefault="004222EE" w:rsidP="004222EE">
      <w:pPr>
        <w:pStyle w:val="ICListNumber2"/>
        <w:numPr>
          <w:ilvl w:val="1"/>
          <w:numId w:val="0"/>
        </w:numPr>
        <w:spacing w:before="0" w:after="120"/>
        <w:ind w:left="851" w:hanging="425"/>
      </w:pPr>
      <w:r>
        <w:t xml:space="preserve">5.1 Partner with community agencies to help prevent homelessness or reduce time spent without a secure home, for older people facing housing stress or </w:t>
      </w:r>
      <w:proofErr w:type="gramStart"/>
      <w:r>
        <w:t>loss</w:t>
      </w:r>
      <w:proofErr w:type="gramEnd"/>
    </w:p>
    <w:p w14:paraId="636665ED" w14:textId="77777777" w:rsidR="004222EE" w:rsidRPr="008C6BAD" w:rsidRDefault="004222EE" w:rsidP="004222EE">
      <w:pPr>
        <w:pStyle w:val="ICListNumber2"/>
        <w:numPr>
          <w:ilvl w:val="1"/>
          <w:numId w:val="23"/>
        </w:numPr>
        <w:spacing w:before="0" w:after="120"/>
        <w:ind w:left="851" w:hanging="425"/>
      </w:pPr>
      <w:r>
        <w:t>Encourage the development of</w:t>
      </w:r>
      <w:r w:rsidRPr="2494498B">
        <w:t xml:space="preserve"> </w:t>
      </w:r>
      <w:r w:rsidRPr="008C6BAD">
        <w:t xml:space="preserve">accessible and adaptable </w:t>
      </w:r>
      <w:r w:rsidRPr="2494498B">
        <w:t xml:space="preserve">housing in the City of Port Phillip </w:t>
      </w:r>
      <w:r>
        <w:t>to</w:t>
      </w:r>
      <w:r w:rsidRPr="2494498B">
        <w:t xml:space="preserve"> </w:t>
      </w:r>
      <w:r w:rsidRPr="008C6BAD">
        <w:t xml:space="preserve">enable people to age in </w:t>
      </w:r>
      <w:proofErr w:type="gramStart"/>
      <w:r w:rsidRPr="008C6BAD">
        <w:t>place</w:t>
      </w:r>
      <w:proofErr w:type="gramEnd"/>
    </w:p>
    <w:p w14:paraId="6A611587" w14:textId="77777777" w:rsidR="004222EE" w:rsidRDefault="004222EE" w:rsidP="004222EE">
      <w:pPr>
        <w:pStyle w:val="ICListNumber2"/>
        <w:numPr>
          <w:ilvl w:val="1"/>
          <w:numId w:val="23"/>
        </w:numPr>
        <w:spacing w:before="0" w:after="120"/>
        <w:ind w:left="851" w:hanging="425"/>
        <w:rPr>
          <w:color w:val="FF0000"/>
        </w:rPr>
      </w:pPr>
      <w:r>
        <w:t xml:space="preserve">Work with other levels of government, the private sector and community housing organisations to facilitate the delivery of new social and affordable housing, and pilot new housing models that are designed to meet people’s needs as they age. </w:t>
      </w:r>
    </w:p>
    <w:p w14:paraId="4154DDB1" w14:textId="77777777" w:rsidR="004222EE" w:rsidRDefault="004222EE" w:rsidP="004222EE">
      <w:pPr>
        <w:pStyle w:val="Heading3"/>
        <w:rPr>
          <w:rFonts w:cstheme="minorBidi"/>
          <w:b w:val="0"/>
          <w:bCs/>
          <w:sz w:val="24"/>
        </w:rPr>
      </w:pPr>
      <w:bookmarkStart w:id="83" w:name="_Toc123719001"/>
      <w:bookmarkStart w:id="84" w:name="_Toc123722073"/>
      <w:bookmarkStart w:id="85" w:name="_Toc123722195"/>
      <w:r>
        <w:rPr>
          <w:rFonts w:cstheme="minorBidi"/>
          <w:bCs/>
          <w:sz w:val="24"/>
        </w:rPr>
        <w:t>Case study: Port Phillip Zero</w:t>
      </w:r>
      <w:bookmarkEnd w:id="83"/>
      <w:bookmarkEnd w:id="84"/>
      <w:bookmarkEnd w:id="85"/>
      <w:r>
        <w:rPr>
          <w:rFonts w:cstheme="minorBidi"/>
          <w:bCs/>
          <w:sz w:val="24"/>
        </w:rPr>
        <w:t xml:space="preserve"> and housing support</w:t>
      </w:r>
    </w:p>
    <w:p w14:paraId="6FC99821" w14:textId="77777777" w:rsidR="004222EE" w:rsidRDefault="004222EE" w:rsidP="00B13FCD">
      <w:pPr>
        <w:rPr>
          <w:b/>
          <w:bCs/>
        </w:rPr>
      </w:pPr>
      <w:r w:rsidRPr="0F478712">
        <w:t xml:space="preserve">Council, along with a range of service providers and other agencies, initiated Port Phillip Zero, a “collective impact” response to rough sleeping throughout the municipality. The project brings together relevant agencies to coordinate services supporting every person in the municipality that is experiencing </w:t>
      </w:r>
      <w:proofErr w:type="gramStart"/>
      <w:r w:rsidRPr="0F478712">
        <w:t>homelessness, and</w:t>
      </w:r>
      <w:proofErr w:type="gramEnd"/>
      <w:r w:rsidRPr="0F478712">
        <w:t xml:space="preserve"> provide them with support to access housing. On average, there are about 15 older people receiving support through this project at any time. Over the past three years, this project and Council’s housing support program have helped 145 people aged 50 years and older access housing. </w:t>
      </w:r>
      <w:r w:rsidRPr="0F478712">
        <w:rPr>
          <w:b/>
          <w:bCs/>
        </w:rPr>
        <w:br w:type="page"/>
      </w:r>
    </w:p>
    <w:p w14:paraId="23DE191C" w14:textId="77777777" w:rsidR="004222EE" w:rsidRPr="00E9246B" w:rsidRDefault="004222EE" w:rsidP="004222EE">
      <w:pPr>
        <w:pStyle w:val="Heading3"/>
        <w:rPr>
          <w:b w:val="0"/>
          <w:bCs/>
          <w:sz w:val="24"/>
        </w:rPr>
      </w:pPr>
      <w:bookmarkStart w:id="86" w:name="_Toc123652076"/>
      <w:bookmarkStart w:id="87" w:name="_Toc123719002"/>
      <w:bookmarkStart w:id="88" w:name="_Toc123722074"/>
      <w:bookmarkStart w:id="89" w:name="_Toc123722196"/>
      <w:r w:rsidRPr="78F6162C">
        <w:rPr>
          <w:bCs/>
          <w:sz w:val="24"/>
        </w:rPr>
        <w:lastRenderedPageBreak/>
        <w:t xml:space="preserve">Goal 6: Well-designed neighbourhoods enable easy access to services, and connection to friends, family and community </w:t>
      </w:r>
      <w:proofErr w:type="gramStart"/>
      <w:r w:rsidRPr="78F6162C">
        <w:rPr>
          <w:bCs/>
          <w:sz w:val="24"/>
        </w:rPr>
        <w:t>life</w:t>
      </w:r>
      <w:bookmarkEnd w:id="86"/>
      <w:bookmarkEnd w:id="87"/>
      <w:bookmarkEnd w:id="88"/>
      <w:bookmarkEnd w:id="89"/>
      <w:proofErr w:type="gramEnd"/>
    </w:p>
    <w:p w14:paraId="1A760909" w14:textId="77777777" w:rsidR="004222EE" w:rsidRPr="00E9246B" w:rsidRDefault="004222EE" w:rsidP="004222EE">
      <w:pPr>
        <w:rPr>
          <w:i/>
          <w:iCs/>
        </w:rPr>
      </w:pPr>
      <w:r w:rsidRPr="00E9246B">
        <w:rPr>
          <w:i/>
          <w:iCs/>
        </w:rPr>
        <w:t xml:space="preserve">The physical environment has a </w:t>
      </w:r>
      <w:r>
        <w:rPr>
          <w:i/>
          <w:iCs/>
        </w:rPr>
        <w:t xml:space="preserve">significant </w:t>
      </w:r>
      <w:r w:rsidRPr="00E9246B">
        <w:rPr>
          <w:i/>
          <w:iCs/>
        </w:rPr>
        <w:t>impact on mobility, independence, and quality of life as people age.</w:t>
      </w:r>
      <w:r>
        <w:rPr>
          <w:i/>
          <w:iCs/>
        </w:rPr>
        <w:t xml:space="preserve"> The community identified the importance of having</w:t>
      </w:r>
      <w:r w:rsidRPr="00E9246B">
        <w:rPr>
          <w:i/>
          <w:iCs/>
        </w:rPr>
        <w:t xml:space="preserve"> safe, clean, and beautiful </w:t>
      </w:r>
      <w:r>
        <w:rPr>
          <w:i/>
          <w:iCs/>
        </w:rPr>
        <w:t>public spaces</w:t>
      </w:r>
      <w:r w:rsidRPr="00E9246B">
        <w:rPr>
          <w:i/>
          <w:iCs/>
        </w:rPr>
        <w:t xml:space="preserve"> that enable social interaction </w:t>
      </w:r>
      <w:r>
        <w:rPr>
          <w:i/>
          <w:iCs/>
        </w:rPr>
        <w:t>with streets that</w:t>
      </w:r>
      <w:r w:rsidRPr="00E9246B">
        <w:rPr>
          <w:i/>
          <w:iCs/>
        </w:rPr>
        <w:t xml:space="preserve"> </w:t>
      </w:r>
      <w:r>
        <w:rPr>
          <w:i/>
          <w:iCs/>
        </w:rPr>
        <w:t>are easy to get around.</w:t>
      </w:r>
      <w:r w:rsidRPr="00E9246B">
        <w:rPr>
          <w:i/>
          <w:iCs/>
        </w:rPr>
        <w:t xml:space="preserve"> </w:t>
      </w:r>
    </w:p>
    <w:p w14:paraId="3D456B25" w14:textId="77777777" w:rsidR="004222EE" w:rsidRPr="00D37C52" w:rsidRDefault="004222EE" w:rsidP="004222EE">
      <w:pPr>
        <w:rPr>
          <w:rFonts w:cs="Times New Roman"/>
          <w:b/>
          <w:bCs/>
          <w:szCs w:val="20"/>
        </w:rPr>
      </w:pPr>
      <w:r w:rsidRPr="007C4933">
        <w:rPr>
          <w:b/>
          <w:bCs/>
        </w:rPr>
        <w:t xml:space="preserve">What Council will </w:t>
      </w:r>
      <w:proofErr w:type="gramStart"/>
      <w:r w:rsidRPr="007C4933">
        <w:rPr>
          <w:b/>
          <w:bCs/>
        </w:rPr>
        <w:t>do</w:t>
      </w:r>
      <w:proofErr w:type="gramEnd"/>
      <w:r w:rsidRPr="00D37C52">
        <w:rPr>
          <w:i/>
          <w:iCs/>
        </w:rPr>
        <w:t xml:space="preserve"> </w:t>
      </w:r>
    </w:p>
    <w:p w14:paraId="2B2C5238" w14:textId="77777777" w:rsidR="004222EE" w:rsidRPr="00D6400F" w:rsidRDefault="004222EE" w:rsidP="004222EE">
      <w:pPr>
        <w:pStyle w:val="ICListNumber2"/>
        <w:numPr>
          <w:ilvl w:val="1"/>
          <w:numId w:val="24"/>
        </w:numPr>
        <w:spacing w:before="0" w:after="120"/>
        <w:ind w:left="993" w:hanging="426"/>
      </w:pPr>
      <w:r w:rsidRPr="2494498B">
        <w:t xml:space="preserve">Ensure that public spaces and </w:t>
      </w:r>
      <w:r>
        <w:t xml:space="preserve">community </w:t>
      </w:r>
      <w:r w:rsidRPr="2494498B">
        <w:t xml:space="preserve">buildings are </w:t>
      </w:r>
      <w:r w:rsidRPr="00E476D8">
        <w:t>safe</w:t>
      </w:r>
      <w:r>
        <w:t xml:space="preserve"> and</w:t>
      </w:r>
      <w:r w:rsidRPr="00E476D8">
        <w:t xml:space="preserve"> </w:t>
      </w:r>
      <w:r w:rsidRPr="2494498B">
        <w:t>accessible for older people</w:t>
      </w:r>
      <w:r>
        <w:t>,</w:t>
      </w:r>
      <w:r w:rsidRPr="00E476D8">
        <w:t xml:space="preserve"> </w:t>
      </w:r>
      <w:r>
        <w:t xml:space="preserve">through application of </w:t>
      </w:r>
      <w:r w:rsidRPr="00E476D8">
        <w:t xml:space="preserve">universal </w:t>
      </w:r>
      <w:r>
        <w:t xml:space="preserve">design and crime prevention </w:t>
      </w:r>
      <w:proofErr w:type="gramStart"/>
      <w:r>
        <w:t>principles</w:t>
      </w:r>
      <w:proofErr w:type="gramEnd"/>
    </w:p>
    <w:p w14:paraId="5E5AF7C6" w14:textId="77777777" w:rsidR="004222EE" w:rsidRPr="2494498B" w:rsidRDefault="004222EE" w:rsidP="004222EE">
      <w:pPr>
        <w:pStyle w:val="ICListNumber2"/>
        <w:numPr>
          <w:ilvl w:val="1"/>
          <w:numId w:val="24"/>
        </w:numPr>
        <w:spacing w:before="0" w:after="120"/>
        <w:ind w:left="993" w:hanging="426"/>
      </w:pPr>
      <w:r w:rsidRPr="2494498B">
        <w:t xml:space="preserve">Create safe, high amenity walking </w:t>
      </w:r>
      <w:r>
        <w:t xml:space="preserve">and bike riding </w:t>
      </w:r>
      <w:r w:rsidRPr="2494498B">
        <w:t>routes</w:t>
      </w:r>
      <w:r>
        <w:t>,</w:t>
      </w:r>
      <w:r w:rsidRPr="2494498B">
        <w:t xml:space="preserve"> and reduce barriers to crossing </w:t>
      </w:r>
      <w:proofErr w:type="gramStart"/>
      <w:r w:rsidRPr="2494498B">
        <w:t>streets</w:t>
      </w:r>
      <w:proofErr w:type="gramEnd"/>
      <w:r w:rsidRPr="2494498B">
        <w:t xml:space="preserve"> </w:t>
      </w:r>
    </w:p>
    <w:p w14:paraId="62E04111" w14:textId="77777777" w:rsidR="004222EE" w:rsidRPr="2494498B" w:rsidRDefault="004222EE" w:rsidP="004222EE">
      <w:pPr>
        <w:pStyle w:val="ICListNumber2"/>
        <w:numPr>
          <w:ilvl w:val="1"/>
          <w:numId w:val="24"/>
        </w:numPr>
        <w:spacing w:before="0" w:after="120"/>
        <w:ind w:left="993" w:hanging="426"/>
      </w:pPr>
      <w:r>
        <w:t xml:space="preserve">Provide well-designed neighbourhoods that are safe and easy to navigate, and offer accessible parking, public toilets, seating, shade and quality </w:t>
      </w:r>
      <w:proofErr w:type="gramStart"/>
      <w:r>
        <w:t>lighting</w:t>
      </w:r>
      <w:proofErr w:type="gramEnd"/>
    </w:p>
    <w:p w14:paraId="502D16B8" w14:textId="77777777" w:rsidR="004222EE" w:rsidRPr="009F51DF" w:rsidRDefault="004222EE" w:rsidP="004222EE">
      <w:pPr>
        <w:pStyle w:val="ICListNumber2"/>
        <w:numPr>
          <w:ilvl w:val="1"/>
          <w:numId w:val="24"/>
        </w:numPr>
        <w:spacing w:before="0" w:after="120"/>
        <w:ind w:left="993" w:hanging="426"/>
      </w:pPr>
      <w:r>
        <w:t xml:space="preserve">Support and promote transport options which connect older people to social activities, </w:t>
      </w:r>
      <w:proofErr w:type="gramStart"/>
      <w:r>
        <w:t>shops</w:t>
      </w:r>
      <w:proofErr w:type="gramEnd"/>
      <w:r>
        <w:t xml:space="preserve"> and services. </w:t>
      </w:r>
    </w:p>
    <w:p w14:paraId="6CCD801C" w14:textId="77777777" w:rsidR="004222EE" w:rsidRDefault="004222EE" w:rsidP="004222EE">
      <w:pPr>
        <w:pStyle w:val="Heading3"/>
        <w:rPr>
          <w:rFonts w:cstheme="minorBidi"/>
          <w:b w:val="0"/>
          <w:bCs/>
          <w:sz w:val="24"/>
        </w:rPr>
      </w:pPr>
      <w:bookmarkStart w:id="90" w:name="_Toc123719003"/>
      <w:bookmarkStart w:id="91" w:name="_Toc123722075"/>
      <w:bookmarkStart w:id="92" w:name="_Toc123722197"/>
      <w:r>
        <w:rPr>
          <w:rFonts w:cstheme="minorBidi"/>
          <w:bCs/>
          <w:sz w:val="24"/>
        </w:rPr>
        <w:t>Case study: Community bus</w:t>
      </w:r>
      <w:bookmarkEnd w:id="90"/>
      <w:bookmarkEnd w:id="91"/>
      <w:bookmarkEnd w:id="92"/>
    </w:p>
    <w:p w14:paraId="22B8A843" w14:textId="77777777" w:rsidR="004222EE" w:rsidRDefault="004222EE" w:rsidP="00B13FCD">
      <w:pPr>
        <w:rPr>
          <w:b/>
          <w:bCs/>
          <w:color w:val="193C68"/>
          <w:kern w:val="32"/>
          <w:sz w:val="44"/>
          <w:szCs w:val="44"/>
        </w:rPr>
      </w:pPr>
      <w:r>
        <w:t xml:space="preserve">Council’s community bus program has provided free transport to destinations across the municipality including local libraries, the South Melbourne Market, shopping, medical </w:t>
      </w:r>
      <w:proofErr w:type="gramStart"/>
      <w:r>
        <w:t>services</w:t>
      </w:r>
      <w:proofErr w:type="gramEnd"/>
      <w:r>
        <w:t xml:space="preserve"> and community centres for fifteen years. Buses are wheel-chair accessible and community transport officers are available to help people getting on and off the bus.  </w:t>
      </w:r>
      <w:r>
        <w:br w:type="page"/>
      </w:r>
    </w:p>
    <w:p w14:paraId="211BD002" w14:textId="77777777" w:rsidR="004222EE" w:rsidRDefault="004222EE" w:rsidP="004222EE">
      <w:pPr>
        <w:pStyle w:val="Heading2"/>
      </w:pPr>
      <w:bookmarkStart w:id="93" w:name="_Toc123722198"/>
      <w:r>
        <w:lastRenderedPageBreak/>
        <w:t>Monitoring progress</w:t>
      </w:r>
      <w:bookmarkEnd w:id="93"/>
    </w:p>
    <w:p w14:paraId="4307A302" w14:textId="77777777" w:rsidR="004222EE" w:rsidRPr="00165032" w:rsidRDefault="004222EE" w:rsidP="00B13FCD">
      <w:r w:rsidRPr="00165032">
        <w:t>The effectiveness of the policy will be monitored throughout its duration using available data on the health and wellbeing of people as they age, reporting on and evaluating individual programs and activities, and seeking feedback from older people including our Older Persons Advisory Committee.</w:t>
      </w:r>
    </w:p>
    <w:p w14:paraId="17056C1B" w14:textId="77777777" w:rsidR="004222EE" w:rsidRPr="00165032" w:rsidRDefault="004222EE" w:rsidP="00B13FCD">
      <w:r w:rsidRPr="00165032">
        <w:t>Where possible, we will evaluate outcomes by intersectionality through intersectional data collection including measures such as gender, disability, cultural identity and sexual orientation, and the intersection of those attributes.</w:t>
      </w:r>
    </w:p>
    <w:p w14:paraId="4610FC42" w14:textId="77777777" w:rsidR="004222EE" w:rsidRPr="00165032" w:rsidRDefault="004222EE" w:rsidP="00B13FCD">
      <w:r w:rsidRPr="00165032">
        <w:t>Examples of key indicators and data sources that will be used are provided below.</w:t>
      </w:r>
    </w:p>
    <w:p w14:paraId="14AA4F83" w14:textId="77777777" w:rsidR="004222EE" w:rsidRPr="00293E7B" w:rsidRDefault="004222EE" w:rsidP="004222EE">
      <w:pPr>
        <w:rPr>
          <w:b/>
          <w:bCs/>
        </w:rPr>
      </w:pPr>
      <w:r w:rsidRPr="00293E7B">
        <w:rPr>
          <w:rFonts w:eastAsia="Arial"/>
          <w:b/>
          <w:bCs/>
        </w:rPr>
        <w:t xml:space="preserve">Council provided service </w:t>
      </w:r>
      <w:proofErr w:type="gramStart"/>
      <w:r w:rsidRPr="00293E7B">
        <w:rPr>
          <w:rFonts w:eastAsia="Arial"/>
          <w:b/>
          <w:bCs/>
        </w:rPr>
        <w:t>measures</w:t>
      </w:r>
      <w:proofErr w:type="gramEnd"/>
    </w:p>
    <w:tbl>
      <w:tblPr>
        <w:tblStyle w:val="TableGrid"/>
        <w:tblW w:w="9630" w:type="dxa"/>
        <w:tblLayout w:type="fixed"/>
        <w:tblLook w:val="06A0" w:firstRow="1" w:lastRow="0" w:firstColumn="1" w:lastColumn="0" w:noHBand="1" w:noVBand="1"/>
      </w:tblPr>
      <w:tblGrid>
        <w:gridCol w:w="3821"/>
        <w:gridCol w:w="5809"/>
      </w:tblGrid>
      <w:tr w:rsidR="004222EE" w14:paraId="6516C417" w14:textId="77777777" w:rsidTr="00FC47CC">
        <w:tc>
          <w:tcPr>
            <w:tcW w:w="3821" w:type="dxa"/>
          </w:tcPr>
          <w:p w14:paraId="64B91EC4" w14:textId="77777777" w:rsidR="004222EE" w:rsidRDefault="004222EE" w:rsidP="00FC47CC">
            <w:r w:rsidRPr="7CB8B5E0">
              <w:t>Use of older person services</w:t>
            </w:r>
          </w:p>
        </w:tc>
        <w:tc>
          <w:tcPr>
            <w:tcW w:w="5809" w:type="dxa"/>
          </w:tcPr>
          <w:p w14:paraId="2CDE3EAA" w14:textId="77777777" w:rsidR="004222EE" w:rsidRDefault="004222EE" w:rsidP="00FC47CC">
            <w:r w:rsidRPr="78F6162C">
              <w:rPr>
                <w:rFonts w:eastAsia="Arial"/>
              </w:rPr>
              <w:t xml:space="preserve">Data on the number of people accessing Council operated older person services (disaggregated by age brackets, gender and other attributes like disability, sexual </w:t>
            </w:r>
            <w:proofErr w:type="gramStart"/>
            <w:r w:rsidRPr="78F6162C">
              <w:rPr>
                <w:rFonts w:eastAsia="Arial"/>
              </w:rPr>
              <w:t>orientation</w:t>
            </w:r>
            <w:proofErr w:type="gramEnd"/>
            <w:r w:rsidRPr="78F6162C">
              <w:rPr>
                <w:rFonts w:eastAsia="Arial"/>
              </w:rPr>
              <w:t xml:space="preserve"> or cultural identity where available).  This can include participants in Senior Festivals, the Linking Neighbours Program</w:t>
            </w:r>
            <w:r>
              <w:rPr>
                <w:rFonts w:eastAsia="Arial"/>
              </w:rPr>
              <w:t>,</w:t>
            </w:r>
            <w:r w:rsidRPr="78F6162C">
              <w:rPr>
                <w:rFonts w:eastAsia="Arial"/>
              </w:rPr>
              <w:t xml:space="preserve"> Seniors Register, </w:t>
            </w:r>
            <w:r>
              <w:rPr>
                <w:rFonts w:eastAsia="Arial"/>
              </w:rPr>
              <w:t xml:space="preserve">Older Persons Advisory </w:t>
            </w:r>
            <w:proofErr w:type="gramStart"/>
            <w:r>
              <w:rPr>
                <w:rFonts w:eastAsia="Arial"/>
              </w:rPr>
              <w:t>Committee</w:t>
            </w:r>
            <w:proofErr w:type="gramEnd"/>
            <w:r w:rsidRPr="78F6162C">
              <w:rPr>
                <w:rFonts w:eastAsia="Arial"/>
              </w:rPr>
              <w:t xml:space="preserve"> and other Council-provided services </w:t>
            </w:r>
          </w:p>
        </w:tc>
      </w:tr>
      <w:tr w:rsidR="004222EE" w14:paraId="7C2C1964" w14:textId="77777777" w:rsidTr="00FC47CC">
        <w:tc>
          <w:tcPr>
            <w:tcW w:w="3821" w:type="dxa"/>
          </w:tcPr>
          <w:p w14:paraId="356D995F" w14:textId="77777777" w:rsidR="004222EE" w:rsidRPr="7CB8B5E0" w:rsidRDefault="004222EE" w:rsidP="00FC47CC">
            <w:r w:rsidRPr="7CB8B5E0">
              <w:t>Satisfaction with Council provided older person services</w:t>
            </w:r>
          </w:p>
        </w:tc>
        <w:tc>
          <w:tcPr>
            <w:tcW w:w="5809" w:type="dxa"/>
          </w:tcPr>
          <w:p w14:paraId="48A1A462" w14:textId="77777777" w:rsidR="004222EE" w:rsidRPr="7C5495BB" w:rsidRDefault="004222EE" w:rsidP="00FC47CC">
            <w:pPr>
              <w:rPr>
                <w:rFonts w:eastAsia="Arial"/>
              </w:rPr>
            </w:pPr>
            <w:r>
              <w:t xml:space="preserve">Satisfaction ratings obtained from Council’s customer satisfaction monitor and from individual service evaluations </w:t>
            </w:r>
          </w:p>
        </w:tc>
      </w:tr>
    </w:tbl>
    <w:p w14:paraId="42D710B5" w14:textId="77777777" w:rsidR="004222EE" w:rsidRPr="00293E7B" w:rsidRDefault="004222EE" w:rsidP="004222EE">
      <w:pPr>
        <w:rPr>
          <w:b/>
          <w:bCs/>
        </w:rPr>
      </w:pPr>
      <w:r w:rsidRPr="00293E7B">
        <w:rPr>
          <w:b/>
          <w:bCs/>
        </w:rPr>
        <w:t>Outcomes for older people</w:t>
      </w:r>
    </w:p>
    <w:tbl>
      <w:tblPr>
        <w:tblStyle w:val="TableGrid"/>
        <w:tblW w:w="9630" w:type="dxa"/>
        <w:tblLayout w:type="fixed"/>
        <w:tblLook w:val="04A0" w:firstRow="1" w:lastRow="0" w:firstColumn="1" w:lastColumn="0" w:noHBand="0" w:noVBand="1"/>
      </w:tblPr>
      <w:tblGrid>
        <w:gridCol w:w="3821"/>
        <w:gridCol w:w="5809"/>
      </w:tblGrid>
      <w:tr w:rsidR="004222EE" w14:paraId="58E36106" w14:textId="77777777" w:rsidTr="00FC47CC">
        <w:tc>
          <w:tcPr>
            <w:tcW w:w="3821" w:type="dxa"/>
          </w:tcPr>
          <w:p w14:paraId="4FA8C180" w14:textId="77777777" w:rsidR="004222EE" w:rsidRPr="005B0789" w:rsidRDefault="004222EE" w:rsidP="00FC47CC">
            <w:r>
              <w:t>S</w:t>
            </w:r>
            <w:r w:rsidRPr="0047789A">
              <w:t>ocial attitude</w:t>
            </w:r>
            <w:r>
              <w:t>s</w:t>
            </w:r>
            <w:r w:rsidRPr="0047789A">
              <w:t xml:space="preserve"> toward older people </w:t>
            </w:r>
          </w:p>
        </w:tc>
        <w:tc>
          <w:tcPr>
            <w:tcW w:w="5809" w:type="dxa"/>
          </w:tcPr>
          <w:p w14:paraId="18142BDC" w14:textId="77777777" w:rsidR="004222EE" w:rsidRPr="005B0789" w:rsidRDefault="004222EE" w:rsidP="00FC47CC">
            <w:r w:rsidRPr="0047789A">
              <w:t xml:space="preserve">Proportion of older people who report feeling respected and socially included in their community </w:t>
            </w:r>
          </w:p>
        </w:tc>
      </w:tr>
      <w:tr w:rsidR="004222EE" w14:paraId="22D5FCD4" w14:textId="77777777" w:rsidTr="00FC47CC">
        <w:tc>
          <w:tcPr>
            <w:tcW w:w="3821" w:type="dxa"/>
          </w:tcPr>
          <w:p w14:paraId="260E15AC" w14:textId="77777777" w:rsidR="004222EE" w:rsidRDefault="004222EE" w:rsidP="00FC47CC">
            <w:r w:rsidRPr="0047789A">
              <w:t xml:space="preserve">Engagement in volunteer activity </w:t>
            </w:r>
          </w:p>
        </w:tc>
        <w:tc>
          <w:tcPr>
            <w:tcW w:w="5809" w:type="dxa"/>
          </w:tcPr>
          <w:p w14:paraId="05622FF2" w14:textId="77777777" w:rsidR="004222EE" w:rsidRPr="0047789A" w:rsidRDefault="004222EE" w:rsidP="00FC47CC">
            <w:r w:rsidRPr="0047789A">
              <w:t xml:space="preserve">Proportion of older people who report engaging in volunteer activity in the last month on at least one occasion </w:t>
            </w:r>
          </w:p>
        </w:tc>
      </w:tr>
      <w:tr w:rsidR="004222EE" w14:paraId="27F0DADB" w14:textId="77777777" w:rsidTr="00FC47CC">
        <w:tc>
          <w:tcPr>
            <w:tcW w:w="3821" w:type="dxa"/>
          </w:tcPr>
          <w:p w14:paraId="06512769" w14:textId="77777777" w:rsidR="004222EE" w:rsidRPr="005B0789" w:rsidRDefault="004222EE" w:rsidP="00FC47CC">
            <w:r>
              <w:t>Participation in community activities</w:t>
            </w:r>
          </w:p>
        </w:tc>
        <w:tc>
          <w:tcPr>
            <w:tcW w:w="5809" w:type="dxa"/>
          </w:tcPr>
          <w:p w14:paraId="7261AB2D" w14:textId="77777777" w:rsidR="004222EE" w:rsidRPr="005B0789" w:rsidRDefault="004222EE" w:rsidP="00FC47CC">
            <w:r>
              <w:t>Data on the number and types of groups using community facilities</w:t>
            </w:r>
          </w:p>
        </w:tc>
      </w:tr>
      <w:tr w:rsidR="004222EE" w14:paraId="79B9D9F1" w14:textId="77777777" w:rsidTr="00FC47CC">
        <w:tc>
          <w:tcPr>
            <w:tcW w:w="3821" w:type="dxa"/>
          </w:tcPr>
          <w:p w14:paraId="5E08C0A0" w14:textId="77777777" w:rsidR="004222EE" w:rsidRPr="005B0789" w:rsidRDefault="004222EE" w:rsidP="00FC47CC">
            <w:r>
              <w:t>Representation in decision-making</w:t>
            </w:r>
          </w:p>
        </w:tc>
        <w:tc>
          <w:tcPr>
            <w:tcW w:w="5809" w:type="dxa"/>
          </w:tcPr>
          <w:p w14:paraId="10D29564" w14:textId="77777777" w:rsidR="004222EE" w:rsidRPr="005B0789" w:rsidRDefault="004222EE" w:rsidP="00FC47CC">
            <w:r>
              <w:t>Data on the number of older people participating in engagement on Council decisions</w:t>
            </w:r>
          </w:p>
        </w:tc>
      </w:tr>
      <w:tr w:rsidR="004222EE" w14:paraId="3617785D" w14:textId="77777777" w:rsidTr="00FC47CC">
        <w:tc>
          <w:tcPr>
            <w:tcW w:w="3821" w:type="dxa"/>
          </w:tcPr>
          <w:p w14:paraId="69EAF0BA" w14:textId="77777777" w:rsidR="004222EE" w:rsidRPr="005B0789" w:rsidRDefault="004222EE" w:rsidP="00FC47CC">
            <w:r>
              <w:t>Access to services</w:t>
            </w:r>
          </w:p>
        </w:tc>
        <w:tc>
          <w:tcPr>
            <w:tcW w:w="5809" w:type="dxa"/>
          </w:tcPr>
          <w:p w14:paraId="75220B46" w14:textId="77777777" w:rsidR="004222EE" w:rsidRPr="005B0789" w:rsidRDefault="004222EE" w:rsidP="00FC47CC">
            <w:r>
              <w:t xml:space="preserve">Participation and available data on wait times for services </w:t>
            </w:r>
          </w:p>
        </w:tc>
      </w:tr>
      <w:tr w:rsidR="004222EE" w14:paraId="378C0532" w14:textId="77777777" w:rsidTr="00FC47CC">
        <w:tc>
          <w:tcPr>
            <w:tcW w:w="3821" w:type="dxa"/>
          </w:tcPr>
          <w:p w14:paraId="1805C123" w14:textId="77777777" w:rsidR="004222EE" w:rsidRDefault="004222EE" w:rsidP="00FC47CC">
            <w:r>
              <w:t>Housing</w:t>
            </w:r>
          </w:p>
        </w:tc>
        <w:tc>
          <w:tcPr>
            <w:tcW w:w="5809" w:type="dxa"/>
          </w:tcPr>
          <w:p w14:paraId="2FCF1CAE" w14:textId="77777777" w:rsidR="004222EE" w:rsidRDefault="004222EE" w:rsidP="00FC47CC">
            <w:r w:rsidRPr="0047789A">
              <w:t>Proportion of older people who live in a household that spends less than 30% of their equalized disposable income on housing</w:t>
            </w:r>
          </w:p>
        </w:tc>
      </w:tr>
    </w:tbl>
    <w:p w14:paraId="2C22340F" w14:textId="77777777" w:rsidR="004222EE" w:rsidRDefault="004222EE" w:rsidP="004222EE"/>
    <w:p w14:paraId="1255F061" w14:textId="77777777" w:rsidR="00B13FCD" w:rsidRDefault="00B13FCD">
      <w:pPr>
        <w:spacing w:line="259" w:lineRule="auto"/>
        <w:rPr>
          <w:rFonts w:eastAsiaTheme="majorEastAsia" w:cstheme="majorBidi"/>
          <w:b/>
          <w:color w:val="007184"/>
          <w:sz w:val="40"/>
          <w:szCs w:val="26"/>
        </w:rPr>
      </w:pPr>
      <w:bookmarkStart w:id="94" w:name="_Toc123722199"/>
      <w:r>
        <w:br w:type="page"/>
      </w:r>
    </w:p>
    <w:p w14:paraId="3733DB1F" w14:textId="77777777" w:rsidR="004222EE" w:rsidRDefault="004222EE" w:rsidP="004222EE">
      <w:pPr>
        <w:pStyle w:val="Heading2"/>
      </w:pPr>
      <w:r>
        <w:lastRenderedPageBreak/>
        <w:t>Relevant policy, regulations, or legislation</w:t>
      </w:r>
      <w:bookmarkEnd w:id="94"/>
    </w:p>
    <w:p w14:paraId="5B6A0C87" w14:textId="77777777" w:rsidR="004222EE" w:rsidRPr="00293E7B" w:rsidRDefault="004222EE" w:rsidP="004222EE">
      <w:pPr>
        <w:rPr>
          <w:b/>
          <w:bCs/>
        </w:rPr>
      </w:pPr>
      <w:r w:rsidRPr="00293E7B">
        <w:rPr>
          <w:b/>
          <w:bCs/>
        </w:rPr>
        <w:t>Relevant Legislation</w:t>
      </w:r>
    </w:p>
    <w:tbl>
      <w:tblPr>
        <w:tblStyle w:val="TableGrid"/>
        <w:tblW w:w="9634" w:type="dxa"/>
        <w:tblLook w:val="04A0" w:firstRow="1" w:lastRow="0" w:firstColumn="1" w:lastColumn="0" w:noHBand="0" w:noVBand="1"/>
      </w:tblPr>
      <w:tblGrid>
        <w:gridCol w:w="3114"/>
        <w:gridCol w:w="6520"/>
      </w:tblGrid>
      <w:tr w:rsidR="004222EE" w14:paraId="0C6F3DDA" w14:textId="77777777" w:rsidTr="00FC47CC">
        <w:tc>
          <w:tcPr>
            <w:tcW w:w="3114" w:type="dxa"/>
          </w:tcPr>
          <w:p w14:paraId="0E6F6FD6" w14:textId="77777777" w:rsidR="004222EE" w:rsidRPr="00561BF8" w:rsidRDefault="004222EE" w:rsidP="00FC47CC">
            <w:pPr>
              <w:autoSpaceDE w:val="0"/>
              <w:autoSpaceDN w:val="0"/>
              <w:adjustRightInd w:val="0"/>
              <w:spacing w:line="276" w:lineRule="auto"/>
              <w:rPr>
                <w:b/>
                <w:bCs/>
              </w:rPr>
            </w:pPr>
            <w:bookmarkStart w:id="95" w:name="_Hlk27729589"/>
            <w:bookmarkEnd w:id="95"/>
            <w:r w:rsidRPr="00561BF8">
              <w:rPr>
                <w:b/>
                <w:bCs/>
              </w:rPr>
              <w:t>Title</w:t>
            </w:r>
          </w:p>
        </w:tc>
        <w:tc>
          <w:tcPr>
            <w:tcW w:w="6520" w:type="dxa"/>
          </w:tcPr>
          <w:p w14:paraId="64222195" w14:textId="77777777" w:rsidR="004222EE" w:rsidRPr="00561BF8" w:rsidRDefault="004222EE" w:rsidP="00FC47CC">
            <w:pPr>
              <w:autoSpaceDE w:val="0"/>
              <w:autoSpaceDN w:val="0"/>
              <w:adjustRightInd w:val="0"/>
              <w:spacing w:line="276" w:lineRule="auto"/>
              <w:rPr>
                <w:b/>
                <w:bCs/>
              </w:rPr>
            </w:pPr>
            <w:r w:rsidRPr="00561BF8">
              <w:rPr>
                <w:b/>
                <w:bCs/>
              </w:rPr>
              <w:t>Relevance</w:t>
            </w:r>
          </w:p>
        </w:tc>
      </w:tr>
      <w:tr w:rsidR="004222EE" w14:paraId="3771C58B" w14:textId="77777777" w:rsidTr="00FC47CC">
        <w:tc>
          <w:tcPr>
            <w:tcW w:w="3114" w:type="dxa"/>
          </w:tcPr>
          <w:p w14:paraId="22A49D2D" w14:textId="77777777" w:rsidR="004222EE" w:rsidRPr="008D3593" w:rsidRDefault="004222EE" w:rsidP="00FC47CC">
            <w:pPr>
              <w:autoSpaceDE w:val="0"/>
              <w:autoSpaceDN w:val="0"/>
              <w:adjustRightInd w:val="0"/>
              <w:spacing w:line="276" w:lineRule="auto"/>
            </w:pPr>
            <w:r w:rsidRPr="008D3593">
              <w:t>Victoria's</w:t>
            </w:r>
            <w:r>
              <w:t xml:space="preserve"> </w:t>
            </w:r>
            <w:r w:rsidRPr="008D3593">
              <w:t>Charter</w:t>
            </w:r>
            <w:r>
              <w:t xml:space="preserve"> </w:t>
            </w:r>
            <w:r w:rsidRPr="008D3593">
              <w:t>of</w:t>
            </w:r>
            <w:r>
              <w:t xml:space="preserve"> </w:t>
            </w:r>
            <w:r w:rsidRPr="008D3593">
              <w:t>Human</w:t>
            </w:r>
            <w:r>
              <w:t xml:space="preserve"> </w:t>
            </w:r>
            <w:r w:rsidRPr="008D3593">
              <w:t>Rights</w:t>
            </w:r>
            <w:r>
              <w:t xml:space="preserve"> </w:t>
            </w:r>
            <w:r w:rsidRPr="008D3593">
              <w:t>and</w:t>
            </w:r>
            <w:r>
              <w:t xml:space="preserve"> </w:t>
            </w:r>
            <w:r w:rsidRPr="008D3593">
              <w:t>Responsibilities</w:t>
            </w:r>
          </w:p>
        </w:tc>
        <w:tc>
          <w:tcPr>
            <w:tcW w:w="6520" w:type="dxa"/>
          </w:tcPr>
          <w:p w14:paraId="202E9E0B" w14:textId="77777777" w:rsidR="004222EE" w:rsidRDefault="00000000" w:rsidP="00FC47CC">
            <w:pPr>
              <w:autoSpaceDE w:val="0"/>
              <w:autoSpaceDN w:val="0"/>
              <w:adjustRightInd w:val="0"/>
              <w:spacing w:line="276" w:lineRule="auto"/>
            </w:pPr>
            <w:hyperlink r:id="rId26">
              <w:r w:rsidR="004222EE">
                <w:t>Charter of Human Rights and Responsibilities Act 2006</w:t>
              </w:r>
            </w:hyperlink>
            <w:r w:rsidR="004222EE">
              <w:t xml:space="preserve"> (the Charter) is a Victorian law that sets out the basic rights, </w:t>
            </w:r>
            <w:proofErr w:type="gramStart"/>
            <w:r w:rsidR="004222EE">
              <w:t>freedoms</w:t>
            </w:r>
            <w:proofErr w:type="gramEnd"/>
            <w:r w:rsidR="004222EE">
              <w:t xml:space="preserve"> and responsibilities of all people in Victoria. The Charter requires public authorities, including local government, to act consistently with the human rights in the Charter.</w:t>
            </w:r>
          </w:p>
        </w:tc>
      </w:tr>
      <w:tr w:rsidR="004222EE" w14:paraId="50DCE163" w14:textId="77777777" w:rsidTr="00FC47CC">
        <w:tc>
          <w:tcPr>
            <w:tcW w:w="3114" w:type="dxa"/>
          </w:tcPr>
          <w:p w14:paraId="22B42C28" w14:textId="77777777" w:rsidR="004222EE" w:rsidRPr="000915E2" w:rsidRDefault="004222EE" w:rsidP="00FC47CC">
            <w:pPr>
              <w:autoSpaceDE w:val="0"/>
              <w:autoSpaceDN w:val="0"/>
              <w:adjustRightInd w:val="0"/>
              <w:spacing w:line="276" w:lineRule="auto"/>
            </w:pPr>
            <w:r w:rsidRPr="000915E2">
              <w:t>Equal</w:t>
            </w:r>
            <w:r>
              <w:t xml:space="preserve"> </w:t>
            </w:r>
            <w:r w:rsidRPr="000915E2">
              <w:t>Opportunity</w:t>
            </w:r>
            <w:r>
              <w:t xml:space="preserve"> </w:t>
            </w:r>
            <w:r w:rsidRPr="000915E2">
              <w:t>Act</w:t>
            </w:r>
            <w:r>
              <w:t xml:space="preserve"> </w:t>
            </w:r>
            <w:r w:rsidRPr="000915E2">
              <w:t>2010</w:t>
            </w:r>
          </w:p>
        </w:tc>
        <w:tc>
          <w:tcPr>
            <w:tcW w:w="6520" w:type="dxa"/>
          </w:tcPr>
          <w:p w14:paraId="750EB905" w14:textId="77777777" w:rsidR="004222EE" w:rsidRDefault="004222EE" w:rsidP="00FC47CC">
            <w:pPr>
              <w:autoSpaceDE w:val="0"/>
              <w:autoSpaceDN w:val="0"/>
              <w:adjustRightInd w:val="0"/>
              <w:spacing w:line="276" w:lineRule="auto"/>
            </w:pPr>
            <w:r>
              <w:t xml:space="preserve">The Equal Opportunity Act 2010 provides protections from discrimination in public life in Victoria. This includes protection from discrimination when based on disability, gender identity, race (including colour, nationality, </w:t>
            </w:r>
            <w:proofErr w:type="gramStart"/>
            <w:r>
              <w:t>ethnicity</w:t>
            </w:r>
            <w:proofErr w:type="gramEnd"/>
            <w:r>
              <w:t xml:space="preserve"> and ethnic origin), religious belief or activity or sexual orientation.</w:t>
            </w:r>
          </w:p>
        </w:tc>
      </w:tr>
      <w:tr w:rsidR="004222EE" w14:paraId="47354177" w14:textId="77777777" w:rsidTr="00FC47CC">
        <w:tc>
          <w:tcPr>
            <w:tcW w:w="3114" w:type="dxa"/>
          </w:tcPr>
          <w:p w14:paraId="44BF7472" w14:textId="77777777" w:rsidR="004222EE" w:rsidRPr="000915E2" w:rsidRDefault="004222EE" w:rsidP="00FC47CC">
            <w:pPr>
              <w:autoSpaceDE w:val="0"/>
              <w:autoSpaceDN w:val="0"/>
              <w:adjustRightInd w:val="0"/>
              <w:spacing w:line="276" w:lineRule="auto"/>
            </w:pPr>
            <w:r w:rsidRPr="000915E2">
              <w:t>Disability</w:t>
            </w:r>
            <w:r>
              <w:t xml:space="preserve"> </w:t>
            </w:r>
            <w:r w:rsidRPr="000915E2">
              <w:t>Discrimination</w:t>
            </w:r>
            <w:r>
              <w:t xml:space="preserve"> </w:t>
            </w:r>
            <w:r w:rsidRPr="000915E2">
              <w:t>Act</w:t>
            </w:r>
            <w:r>
              <w:t xml:space="preserve"> </w:t>
            </w:r>
            <w:r w:rsidRPr="000915E2">
              <w:t>1992</w:t>
            </w:r>
          </w:p>
        </w:tc>
        <w:tc>
          <w:tcPr>
            <w:tcW w:w="6520" w:type="dxa"/>
          </w:tcPr>
          <w:p w14:paraId="7FE31F50" w14:textId="77777777" w:rsidR="004222EE" w:rsidRDefault="004222EE" w:rsidP="00FC47CC">
            <w:pPr>
              <w:autoSpaceDE w:val="0"/>
              <w:autoSpaceDN w:val="0"/>
              <w:adjustRightInd w:val="0"/>
              <w:spacing w:line="276" w:lineRule="auto"/>
            </w:pPr>
            <w:r>
              <w:t xml:space="preserve">The Disability Discrimination Act 1992 (DDA) makes it unlawful to discriminate against a person because of their disability. </w:t>
            </w:r>
          </w:p>
        </w:tc>
      </w:tr>
      <w:tr w:rsidR="004222EE" w14:paraId="1F840A11" w14:textId="77777777" w:rsidTr="00FC47CC">
        <w:tc>
          <w:tcPr>
            <w:tcW w:w="3114" w:type="dxa"/>
          </w:tcPr>
          <w:p w14:paraId="611D4061" w14:textId="77777777" w:rsidR="004222EE" w:rsidRPr="006E62AE" w:rsidRDefault="004222EE" w:rsidP="00FC47CC">
            <w:pPr>
              <w:autoSpaceDE w:val="0"/>
              <w:autoSpaceDN w:val="0"/>
              <w:adjustRightInd w:val="0"/>
              <w:spacing w:line="276" w:lineRule="auto"/>
            </w:pPr>
            <w:r w:rsidRPr="7C5495BB">
              <w:t>Gender Equality Act 2020</w:t>
            </w:r>
          </w:p>
        </w:tc>
        <w:tc>
          <w:tcPr>
            <w:tcW w:w="6520" w:type="dxa"/>
          </w:tcPr>
          <w:p w14:paraId="3A3BB463" w14:textId="77777777" w:rsidR="004222EE" w:rsidRPr="006E62AE" w:rsidRDefault="004222EE" w:rsidP="00FC47CC">
            <w:pPr>
              <w:autoSpaceDE w:val="0"/>
              <w:autoSpaceDN w:val="0"/>
              <w:adjustRightInd w:val="0"/>
              <w:spacing w:line="276" w:lineRule="auto"/>
            </w:pPr>
            <w:r w:rsidRPr="78F6162C">
              <w:t xml:space="preserve">Victoria’s Gender Equality Act 2020 places obligations on public sector entities to plan, </w:t>
            </w:r>
            <w:proofErr w:type="gramStart"/>
            <w:r w:rsidRPr="78F6162C">
              <w:t>measure</w:t>
            </w:r>
            <w:proofErr w:type="gramEnd"/>
            <w:r w:rsidRPr="78F6162C">
              <w:t xml:space="preserve"> and track progress to improve gender equality. The Act requires councils to consider gender equality in the policies, programs and services that significantly impact the public.</w:t>
            </w:r>
          </w:p>
        </w:tc>
      </w:tr>
      <w:tr w:rsidR="004222EE" w14:paraId="7143D443" w14:textId="77777777" w:rsidTr="00FC47CC">
        <w:tc>
          <w:tcPr>
            <w:tcW w:w="3114" w:type="dxa"/>
          </w:tcPr>
          <w:p w14:paraId="2782E852" w14:textId="77777777" w:rsidR="004222EE" w:rsidRPr="001A78D9" w:rsidRDefault="004222EE" w:rsidP="00FC47CC">
            <w:pPr>
              <w:autoSpaceDE w:val="0"/>
              <w:autoSpaceDN w:val="0"/>
              <w:adjustRightInd w:val="0"/>
              <w:spacing w:line="276" w:lineRule="auto"/>
            </w:pPr>
            <w:r w:rsidRPr="001A78D9">
              <w:t>Local</w:t>
            </w:r>
            <w:r>
              <w:t xml:space="preserve"> </w:t>
            </w:r>
            <w:r w:rsidRPr="001A78D9">
              <w:t>Government</w:t>
            </w:r>
            <w:r>
              <w:t xml:space="preserve"> </w:t>
            </w:r>
            <w:r w:rsidRPr="001A78D9">
              <w:t>Act</w:t>
            </w:r>
            <w:r>
              <w:t xml:space="preserve"> 2020</w:t>
            </w:r>
          </w:p>
        </w:tc>
        <w:tc>
          <w:tcPr>
            <w:tcW w:w="6520" w:type="dxa"/>
          </w:tcPr>
          <w:p w14:paraId="641769D4" w14:textId="77777777" w:rsidR="004222EE" w:rsidRDefault="004222EE" w:rsidP="00FC47CC">
            <w:pPr>
              <w:autoSpaceDE w:val="0"/>
              <w:autoSpaceDN w:val="0"/>
              <w:adjustRightInd w:val="0"/>
              <w:spacing w:line="276" w:lineRule="auto"/>
            </w:pPr>
            <w:r>
              <w:t xml:space="preserve">Provides a framework for the establishment and operation of Victorian </w:t>
            </w:r>
            <w:proofErr w:type="gramStart"/>
            <w:r>
              <w:t>councils, and</w:t>
            </w:r>
            <w:proofErr w:type="gramEnd"/>
            <w:r>
              <w:t xml:space="preserve"> sets out that councils have a role to ensure services are available for everyone in their communities as they need them.</w:t>
            </w:r>
          </w:p>
        </w:tc>
      </w:tr>
      <w:tr w:rsidR="004222EE" w14:paraId="014FA328" w14:textId="77777777" w:rsidTr="00FC47CC">
        <w:trPr>
          <w:trHeight w:val="600"/>
        </w:trPr>
        <w:tc>
          <w:tcPr>
            <w:tcW w:w="3114" w:type="dxa"/>
          </w:tcPr>
          <w:p w14:paraId="5232FDE8" w14:textId="77777777" w:rsidR="004222EE" w:rsidRPr="001A78D9" w:rsidRDefault="004222EE" w:rsidP="00FC47CC">
            <w:pPr>
              <w:autoSpaceDE w:val="0"/>
              <w:autoSpaceDN w:val="0"/>
              <w:adjustRightInd w:val="0"/>
              <w:spacing w:line="276" w:lineRule="auto"/>
            </w:pPr>
            <w:r w:rsidRPr="00F14939">
              <w:t>National</w:t>
            </w:r>
            <w:r>
              <w:t xml:space="preserve"> </w:t>
            </w:r>
            <w:r w:rsidRPr="00F14939">
              <w:t>Competition</w:t>
            </w:r>
            <w:r>
              <w:t xml:space="preserve"> </w:t>
            </w:r>
            <w:r w:rsidRPr="00F14939">
              <w:t>Policy</w:t>
            </w:r>
          </w:p>
        </w:tc>
        <w:tc>
          <w:tcPr>
            <w:tcW w:w="6520" w:type="dxa"/>
          </w:tcPr>
          <w:p w14:paraId="094398F5" w14:textId="77777777" w:rsidR="004222EE" w:rsidRDefault="004222EE" w:rsidP="00FC47CC">
            <w:pPr>
              <w:autoSpaceDE w:val="0"/>
              <w:autoSpaceDN w:val="0"/>
              <w:adjustRightInd w:val="0"/>
              <w:spacing w:line="276" w:lineRule="auto"/>
            </w:pPr>
            <w:r>
              <w:t>National policy to ensure that government businesses compete fairly in the market.</w:t>
            </w:r>
          </w:p>
        </w:tc>
      </w:tr>
      <w:tr w:rsidR="004222EE" w14:paraId="60BB5D4A" w14:textId="77777777" w:rsidTr="00FC47CC">
        <w:tc>
          <w:tcPr>
            <w:tcW w:w="3114" w:type="dxa"/>
          </w:tcPr>
          <w:p w14:paraId="6732F930" w14:textId="77777777" w:rsidR="004222EE" w:rsidRPr="000915E2" w:rsidRDefault="004222EE" w:rsidP="00FC47CC">
            <w:pPr>
              <w:autoSpaceDE w:val="0"/>
              <w:autoSpaceDN w:val="0"/>
              <w:adjustRightInd w:val="0"/>
              <w:spacing w:line="276" w:lineRule="auto"/>
            </w:pPr>
            <w:r>
              <w:t>Aged Care Act 1997</w:t>
            </w:r>
          </w:p>
        </w:tc>
        <w:tc>
          <w:tcPr>
            <w:tcW w:w="6520" w:type="dxa"/>
          </w:tcPr>
          <w:p w14:paraId="298EA778" w14:textId="77777777" w:rsidR="004222EE" w:rsidRDefault="004222EE" w:rsidP="00FC47CC">
            <w:pPr>
              <w:autoSpaceDE w:val="0"/>
              <w:autoSpaceDN w:val="0"/>
              <w:adjustRightInd w:val="0"/>
              <w:spacing w:line="276" w:lineRule="auto"/>
            </w:pPr>
            <w:r w:rsidRPr="7CB8B5E0">
              <w:t>The overarching legislation that outlines the obligations and responsibilities that aged care providers must follow to receive subsidies from the Australian Government.</w:t>
            </w:r>
          </w:p>
        </w:tc>
      </w:tr>
      <w:tr w:rsidR="004222EE" w14:paraId="3ADB86AC" w14:textId="77777777" w:rsidTr="00FC47CC">
        <w:tc>
          <w:tcPr>
            <w:tcW w:w="3114" w:type="dxa"/>
          </w:tcPr>
          <w:p w14:paraId="0EF6D0A7" w14:textId="77777777" w:rsidR="004222EE" w:rsidRPr="000915E2" w:rsidRDefault="004222EE" w:rsidP="00FC47CC">
            <w:pPr>
              <w:spacing w:line="276" w:lineRule="auto"/>
            </w:pPr>
            <w:r w:rsidRPr="7CB8B5E0">
              <w:t>Aged Care Quality and Safety Commission Act 2018</w:t>
            </w:r>
          </w:p>
        </w:tc>
        <w:tc>
          <w:tcPr>
            <w:tcW w:w="6520" w:type="dxa"/>
          </w:tcPr>
          <w:p w14:paraId="2DAF584E" w14:textId="77777777" w:rsidR="004222EE" w:rsidRDefault="004222EE" w:rsidP="00FC47CC">
            <w:pPr>
              <w:autoSpaceDE w:val="0"/>
              <w:autoSpaceDN w:val="0"/>
              <w:adjustRightInd w:val="0"/>
              <w:spacing w:line="276" w:lineRule="auto"/>
            </w:pPr>
            <w:r>
              <w:t xml:space="preserve">Underpins how Council delivers Commonwealth-funded aged care services. </w:t>
            </w:r>
          </w:p>
        </w:tc>
      </w:tr>
    </w:tbl>
    <w:p w14:paraId="4C0415D3" w14:textId="77777777" w:rsidR="00AA6A37" w:rsidRDefault="00AA6A37" w:rsidP="004222EE">
      <w:pPr>
        <w:rPr>
          <w:b/>
          <w:bCs/>
        </w:rPr>
      </w:pPr>
    </w:p>
    <w:p w14:paraId="745CCCA5" w14:textId="0AADE3AD" w:rsidR="004222EE" w:rsidRDefault="004222EE" w:rsidP="004222EE">
      <w:pPr>
        <w:rPr>
          <w:b/>
          <w:bCs/>
        </w:rPr>
      </w:pPr>
      <w:r w:rsidRPr="00293E7B">
        <w:rPr>
          <w:b/>
          <w:bCs/>
        </w:rPr>
        <w:t>Victorian Government Policies</w:t>
      </w:r>
    </w:p>
    <w:tbl>
      <w:tblPr>
        <w:tblStyle w:val="TableGrid"/>
        <w:tblW w:w="9634" w:type="dxa"/>
        <w:tblLook w:val="04A0" w:firstRow="1" w:lastRow="0" w:firstColumn="1" w:lastColumn="0" w:noHBand="0" w:noVBand="1"/>
      </w:tblPr>
      <w:tblGrid>
        <w:gridCol w:w="3114"/>
        <w:gridCol w:w="6520"/>
      </w:tblGrid>
      <w:tr w:rsidR="004222EE" w:rsidRPr="00561BF8" w14:paraId="6DBA330C" w14:textId="77777777" w:rsidTr="00FC47CC">
        <w:tc>
          <w:tcPr>
            <w:tcW w:w="3114" w:type="dxa"/>
          </w:tcPr>
          <w:p w14:paraId="2723BAA6" w14:textId="77777777" w:rsidR="004222EE" w:rsidRPr="00561BF8" w:rsidRDefault="004222EE" w:rsidP="00FC47CC">
            <w:pPr>
              <w:autoSpaceDE w:val="0"/>
              <w:autoSpaceDN w:val="0"/>
              <w:adjustRightInd w:val="0"/>
              <w:spacing w:line="276" w:lineRule="auto"/>
              <w:rPr>
                <w:b/>
                <w:bCs/>
              </w:rPr>
            </w:pPr>
            <w:r w:rsidRPr="00561BF8">
              <w:rPr>
                <w:b/>
                <w:bCs/>
              </w:rPr>
              <w:t>Title</w:t>
            </w:r>
          </w:p>
        </w:tc>
        <w:tc>
          <w:tcPr>
            <w:tcW w:w="6520" w:type="dxa"/>
          </w:tcPr>
          <w:p w14:paraId="20BC2A94" w14:textId="77777777" w:rsidR="004222EE" w:rsidRPr="00561BF8" w:rsidRDefault="004222EE" w:rsidP="00FC47CC">
            <w:pPr>
              <w:autoSpaceDE w:val="0"/>
              <w:autoSpaceDN w:val="0"/>
              <w:adjustRightInd w:val="0"/>
              <w:spacing w:line="276" w:lineRule="auto"/>
              <w:rPr>
                <w:b/>
                <w:bCs/>
              </w:rPr>
            </w:pPr>
            <w:r w:rsidRPr="00561BF8">
              <w:rPr>
                <w:b/>
                <w:bCs/>
              </w:rPr>
              <w:t>Relevance</w:t>
            </w:r>
          </w:p>
        </w:tc>
      </w:tr>
    </w:tbl>
    <w:p w14:paraId="119500E5" w14:textId="77ADA897" w:rsidR="004222EE" w:rsidRDefault="004222EE">
      <w:pPr>
        <w:spacing w:line="259" w:lineRule="auto"/>
        <w:rPr>
          <w:b/>
          <w:bCs/>
        </w:rPr>
      </w:pPr>
    </w:p>
    <w:tbl>
      <w:tblPr>
        <w:tblStyle w:val="TableGrid"/>
        <w:tblW w:w="9634" w:type="dxa"/>
        <w:tblLook w:val="04A0" w:firstRow="1" w:lastRow="0" w:firstColumn="1" w:lastColumn="0" w:noHBand="0" w:noVBand="1"/>
      </w:tblPr>
      <w:tblGrid>
        <w:gridCol w:w="3114"/>
        <w:gridCol w:w="6520"/>
      </w:tblGrid>
      <w:tr w:rsidR="004222EE" w14:paraId="5EA7C12F" w14:textId="77777777">
        <w:tc>
          <w:tcPr>
            <w:tcW w:w="3114" w:type="dxa"/>
          </w:tcPr>
          <w:p w14:paraId="5D2E993A" w14:textId="77777777" w:rsidR="004222EE" w:rsidRPr="7CB8B5E0" w:rsidRDefault="004222EE">
            <w:pPr>
              <w:spacing w:line="276" w:lineRule="auto"/>
            </w:pPr>
            <w:r>
              <w:t>Ageing Well in Victoria: an action plan for strengthening wellbeing for senior Victorians</w:t>
            </w:r>
          </w:p>
        </w:tc>
        <w:tc>
          <w:tcPr>
            <w:tcW w:w="6520" w:type="dxa"/>
          </w:tcPr>
          <w:p w14:paraId="5FB9315E" w14:textId="77777777" w:rsidR="004222EE" w:rsidRDefault="004222EE">
            <w:pPr>
              <w:autoSpaceDE w:val="0"/>
              <w:autoSpaceDN w:val="0"/>
              <w:adjustRightInd w:val="0"/>
              <w:spacing w:line="276" w:lineRule="auto"/>
            </w:pPr>
            <w:r>
              <w:t>O</w:t>
            </w:r>
            <w:r w:rsidRPr="00C031A8">
              <w:t>utlines the Victorian Government’s commitment to support Victorians to age well by continuing to participate in their community, and safely ageing in-place at home, in the community or aged care.</w:t>
            </w:r>
          </w:p>
        </w:tc>
      </w:tr>
    </w:tbl>
    <w:p w14:paraId="14521FE6" w14:textId="77777777" w:rsidR="004222EE" w:rsidRDefault="004222EE" w:rsidP="004222EE">
      <w:pPr>
        <w:rPr>
          <w:b/>
          <w:bCs/>
        </w:rPr>
      </w:pPr>
    </w:p>
    <w:p w14:paraId="72AFDE3A" w14:textId="77777777" w:rsidR="00AA6A37" w:rsidRDefault="00AA6A37" w:rsidP="004222EE">
      <w:pPr>
        <w:rPr>
          <w:b/>
          <w:bCs/>
        </w:rPr>
      </w:pPr>
    </w:p>
    <w:p w14:paraId="2D9E80EA" w14:textId="53C61F69" w:rsidR="004222EE" w:rsidRDefault="004222EE" w:rsidP="004222EE">
      <w:pPr>
        <w:rPr>
          <w:b/>
          <w:bCs/>
        </w:rPr>
      </w:pPr>
      <w:r w:rsidRPr="00293E7B">
        <w:rPr>
          <w:b/>
          <w:bCs/>
        </w:rPr>
        <w:lastRenderedPageBreak/>
        <w:t>Council policies</w:t>
      </w:r>
    </w:p>
    <w:tbl>
      <w:tblPr>
        <w:tblStyle w:val="TableGrid"/>
        <w:tblW w:w="9634" w:type="dxa"/>
        <w:tblLook w:val="04A0" w:firstRow="1" w:lastRow="0" w:firstColumn="1" w:lastColumn="0" w:noHBand="0" w:noVBand="1"/>
      </w:tblPr>
      <w:tblGrid>
        <w:gridCol w:w="3114"/>
        <w:gridCol w:w="6520"/>
      </w:tblGrid>
      <w:tr w:rsidR="004222EE" w:rsidRPr="00561BF8" w14:paraId="4FF294DA" w14:textId="77777777" w:rsidTr="00FC47CC">
        <w:tc>
          <w:tcPr>
            <w:tcW w:w="3114" w:type="dxa"/>
          </w:tcPr>
          <w:p w14:paraId="34C459FD" w14:textId="77777777" w:rsidR="004222EE" w:rsidRPr="00561BF8" w:rsidRDefault="004222EE" w:rsidP="00FC47CC">
            <w:pPr>
              <w:autoSpaceDE w:val="0"/>
              <w:autoSpaceDN w:val="0"/>
              <w:adjustRightInd w:val="0"/>
              <w:spacing w:line="276" w:lineRule="auto"/>
              <w:rPr>
                <w:b/>
                <w:bCs/>
              </w:rPr>
            </w:pPr>
            <w:r w:rsidRPr="00561BF8">
              <w:rPr>
                <w:b/>
                <w:bCs/>
              </w:rPr>
              <w:t>Title</w:t>
            </w:r>
          </w:p>
        </w:tc>
        <w:tc>
          <w:tcPr>
            <w:tcW w:w="6520" w:type="dxa"/>
          </w:tcPr>
          <w:p w14:paraId="6BBD159A" w14:textId="77777777" w:rsidR="004222EE" w:rsidRPr="00561BF8" w:rsidRDefault="004222EE" w:rsidP="00FC47CC">
            <w:pPr>
              <w:autoSpaceDE w:val="0"/>
              <w:autoSpaceDN w:val="0"/>
              <w:adjustRightInd w:val="0"/>
              <w:spacing w:line="276" w:lineRule="auto"/>
              <w:rPr>
                <w:b/>
                <w:bCs/>
              </w:rPr>
            </w:pPr>
            <w:r w:rsidRPr="00561BF8">
              <w:rPr>
                <w:b/>
                <w:bCs/>
              </w:rPr>
              <w:t>Relevance</w:t>
            </w:r>
          </w:p>
        </w:tc>
      </w:tr>
      <w:tr w:rsidR="004222EE" w14:paraId="2B51E4B0" w14:textId="77777777" w:rsidTr="00FC47CC">
        <w:tc>
          <w:tcPr>
            <w:tcW w:w="3114" w:type="dxa"/>
          </w:tcPr>
          <w:p w14:paraId="28455C38" w14:textId="77777777" w:rsidR="004222EE" w:rsidRDefault="004222EE" w:rsidP="00FC47CC">
            <w:pPr>
              <w:spacing w:line="276" w:lineRule="auto"/>
            </w:pPr>
            <w:r>
              <w:t>The Council Plan 21-31</w:t>
            </w:r>
          </w:p>
          <w:p w14:paraId="07EF8ED6" w14:textId="77777777" w:rsidR="004222EE" w:rsidRDefault="004222EE" w:rsidP="00FC47CC">
            <w:pPr>
              <w:spacing w:line="276" w:lineRule="auto"/>
            </w:pPr>
          </w:p>
        </w:tc>
        <w:tc>
          <w:tcPr>
            <w:tcW w:w="6520" w:type="dxa"/>
          </w:tcPr>
          <w:p w14:paraId="0C476DF4" w14:textId="77777777" w:rsidR="004222EE" w:rsidRDefault="004222EE" w:rsidP="00FC47CC">
            <w:pPr>
              <w:spacing w:line="276" w:lineRule="auto"/>
              <w:rPr>
                <w:lang w:val="en-GB"/>
              </w:rPr>
            </w:pPr>
            <w:r w:rsidRPr="416CED22">
              <w:rPr>
                <w:lang w:val="en-GB"/>
              </w:rPr>
              <w:t>The Council Plan set outs the vision and strategic directions for the City</w:t>
            </w:r>
            <w:r>
              <w:rPr>
                <w:lang w:val="en-GB"/>
              </w:rPr>
              <w:t xml:space="preserve"> of Port Phillip</w:t>
            </w:r>
            <w:r w:rsidRPr="416CED22">
              <w:rPr>
                <w:lang w:val="en-GB"/>
              </w:rPr>
              <w:t xml:space="preserve">, and the organisation’s priorities for the delivery of these outcomes. </w:t>
            </w:r>
          </w:p>
        </w:tc>
      </w:tr>
      <w:tr w:rsidR="004222EE" w14:paraId="185BA1D1" w14:textId="77777777" w:rsidTr="00FC47CC">
        <w:tc>
          <w:tcPr>
            <w:tcW w:w="3114" w:type="dxa"/>
          </w:tcPr>
          <w:p w14:paraId="7FBEEC81" w14:textId="77777777" w:rsidR="004222EE" w:rsidRPr="000915E2" w:rsidRDefault="004222EE" w:rsidP="00FC47CC">
            <w:pPr>
              <w:autoSpaceDE w:val="0"/>
              <w:autoSpaceDN w:val="0"/>
              <w:adjustRightInd w:val="0"/>
              <w:spacing w:line="276" w:lineRule="auto"/>
            </w:pPr>
            <w:r w:rsidRPr="00F14939">
              <w:t>City</w:t>
            </w:r>
            <w:r>
              <w:t xml:space="preserve"> </w:t>
            </w:r>
            <w:r w:rsidRPr="00F14939">
              <w:t>of</w:t>
            </w:r>
            <w:r>
              <w:t xml:space="preserve"> </w:t>
            </w:r>
            <w:r w:rsidRPr="00F14939">
              <w:t>Port</w:t>
            </w:r>
            <w:r>
              <w:t xml:space="preserve"> </w:t>
            </w:r>
            <w:r w:rsidRPr="00F14939">
              <w:t>Phillip</w:t>
            </w:r>
            <w:r>
              <w:t xml:space="preserve"> </w:t>
            </w:r>
            <w:r w:rsidRPr="00F14939">
              <w:t>Property</w:t>
            </w:r>
            <w:r>
              <w:t xml:space="preserve"> </w:t>
            </w:r>
            <w:r w:rsidRPr="00F14939">
              <w:t>Policy</w:t>
            </w:r>
          </w:p>
        </w:tc>
        <w:tc>
          <w:tcPr>
            <w:tcW w:w="6520" w:type="dxa"/>
          </w:tcPr>
          <w:p w14:paraId="5A841662" w14:textId="77777777" w:rsidR="004222EE" w:rsidRDefault="004222EE" w:rsidP="00FC47CC">
            <w:pPr>
              <w:autoSpaceDE w:val="0"/>
              <w:autoSpaceDN w:val="0"/>
              <w:adjustRightInd w:val="0"/>
              <w:spacing w:line="276" w:lineRule="auto"/>
            </w:pPr>
            <w:r>
              <w:t>Provides a ‘whole-of-Council’ framework for the management of property assets and sets out a framework and guiding principles for the alignment of the Council’s property portfolio with its service delivery objectives</w:t>
            </w:r>
          </w:p>
        </w:tc>
      </w:tr>
      <w:tr w:rsidR="004222EE" w14:paraId="48D8702E" w14:textId="77777777" w:rsidTr="00FC47CC">
        <w:tc>
          <w:tcPr>
            <w:tcW w:w="3114" w:type="dxa"/>
          </w:tcPr>
          <w:p w14:paraId="0E5B9E34" w14:textId="77777777" w:rsidR="004222EE" w:rsidRDefault="004222EE" w:rsidP="00FC47CC">
            <w:pPr>
              <w:autoSpaceDE w:val="0"/>
              <w:autoSpaceDN w:val="0"/>
              <w:adjustRightInd w:val="0"/>
              <w:spacing w:line="276" w:lineRule="auto"/>
            </w:pPr>
            <w:r w:rsidRPr="00F14939">
              <w:t>City</w:t>
            </w:r>
            <w:r>
              <w:t xml:space="preserve"> </w:t>
            </w:r>
            <w:r w:rsidRPr="00F14939">
              <w:t>of</w:t>
            </w:r>
            <w:r>
              <w:t xml:space="preserve"> </w:t>
            </w:r>
            <w:r w:rsidRPr="00F14939">
              <w:t>Port</w:t>
            </w:r>
            <w:r>
              <w:t xml:space="preserve"> </w:t>
            </w:r>
            <w:r w:rsidRPr="00F14939">
              <w:t>Phillip</w:t>
            </w:r>
            <w:r>
              <w:t xml:space="preserve"> </w:t>
            </w:r>
            <w:r w:rsidRPr="00F14939">
              <w:t>Community</w:t>
            </w:r>
            <w:r>
              <w:t xml:space="preserve"> </w:t>
            </w:r>
            <w:r w:rsidRPr="00F14939">
              <w:t>Funding</w:t>
            </w:r>
            <w:r>
              <w:t xml:space="preserve"> </w:t>
            </w:r>
            <w:r w:rsidRPr="00F14939">
              <w:t>Policy</w:t>
            </w:r>
          </w:p>
        </w:tc>
        <w:tc>
          <w:tcPr>
            <w:tcW w:w="6520" w:type="dxa"/>
          </w:tcPr>
          <w:p w14:paraId="6BD0EB1C" w14:textId="77777777" w:rsidR="004222EE" w:rsidRDefault="004222EE" w:rsidP="00FC47CC">
            <w:pPr>
              <w:autoSpaceDE w:val="0"/>
              <w:autoSpaceDN w:val="0"/>
              <w:adjustRightInd w:val="0"/>
              <w:spacing w:line="276" w:lineRule="auto"/>
            </w:pPr>
            <w:r>
              <w:t xml:space="preserve">The Community Funding Policy provides the guiding principles and accompanying framework for the delivery of grants subsidies, </w:t>
            </w:r>
            <w:proofErr w:type="gramStart"/>
            <w:r>
              <w:t>donations</w:t>
            </w:r>
            <w:proofErr w:type="gramEnd"/>
            <w:r>
              <w:t xml:space="preserve"> and funding agreements in the City of Port Phillip to community organisations and individuals, including community managed children’s services.</w:t>
            </w:r>
          </w:p>
        </w:tc>
      </w:tr>
      <w:tr w:rsidR="004222EE" w14:paraId="110C48A7" w14:textId="77777777" w:rsidTr="00FC47CC">
        <w:tc>
          <w:tcPr>
            <w:tcW w:w="3114" w:type="dxa"/>
          </w:tcPr>
          <w:p w14:paraId="32547AD7" w14:textId="77777777" w:rsidR="004222EE" w:rsidRPr="00F14939" w:rsidRDefault="004222EE" w:rsidP="00FC47CC">
            <w:pPr>
              <w:autoSpaceDE w:val="0"/>
              <w:autoSpaceDN w:val="0"/>
              <w:adjustRightInd w:val="0"/>
              <w:spacing w:line="276" w:lineRule="auto"/>
              <w:rPr>
                <w:lang w:val="en-GB"/>
              </w:rPr>
            </w:pPr>
            <w:r w:rsidRPr="7CB8B5E0">
              <w:rPr>
                <w:lang w:val="en-GB"/>
              </w:rPr>
              <w:t>Places for People: Public Space Strategy 2022 - 2032</w:t>
            </w:r>
          </w:p>
        </w:tc>
        <w:tc>
          <w:tcPr>
            <w:tcW w:w="6520" w:type="dxa"/>
          </w:tcPr>
          <w:p w14:paraId="6DF953AF" w14:textId="77777777" w:rsidR="004222EE" w:rsidRDefault="004222EE" w:rsidP="00FC47CC">
            <w:pPr>
              <w:autoSpaceDE w:val="0"/>
              <w:autoSpaceDN w:val="0"/>
              <w:adjustRightInd w:val="0"/>
              <w:spacing w:line="276" w:lineRule="auto"/>
              <w:rPr>
                <w:lang w:val="en-GB"/>
              </w:rPr>
            </w:pPr>
            <w:r w:rsidRPr="78F6162C">
              <w:rPr>
                <w:lang w:val="en-GB"/>
              </w:rPr>
              <w:t xml:space="preserve">Sets out Council’s aspiration for a well-connected network of public spaces for all people that nurture and support the health, wellbeing, social connection, creative expressions, </w:t>
            </w:r>
            <w:proofErr w:type="gramStart"/>
            <w:r w:rsidRPr="78F6162C">
              <w:rPr>
                <w:lang w:val="en-GB"/>
              </w:rPr>
              <w:t>economy</w:t>
            </w:r>
            <w:proofErr w:type="gramEnd"/>
            <w:r w:rsidRPr="78F6162C">
              <w:rPr>
                <w:lang w:val="en-GB"/>
              </w:rPr>
              <w:t xml:space="preserve"> and environment of our community.</w:t>
            </w:r>
          </w:p>
        </w:tc>
      </w:tr>
      <w:tr w:rsidR="004222EE" w14:paraId="37552016" w14:textId="77777777" w:rsidTr="00FC47CC">
        <w:tc>
          <w:tcPr>
            <w:tcW w:w="3114" w:type="dxa"/>
          </w:tcPr>
          <w:p w14:paraId="1F4BEDAF" w14:textId="77777777" w:rsidR="004222EE" w:rsidRDefault="004222EE" w:rsidP="00FC47CC">
            <w:pPr>
              <w:spacing w:line="276" w:lineRule="auto"/>
            </w:pPr>
            <w:r w:rsidRPr="7CB8B5E0">
              <w:t>Move, Connect, Live 2018</w:t>
            </w:r>
            <w:r>
              <w:t xml:space="preserve"> - 2028</w:t>
            </w:r>
          </w:p>
        </w:tc>
        <w:tc>
          <w:tcPr>
            <w:tcW w:w="6520" w:type="dxa"/>
          </w:tcPr>
          <w:p w14:paraId="3EEA2333" w14:textId="77777777" w:rsidR="004222EE" w:rsidRDefault="004222EE" w:rsidP="00FC47CC">
            <w:pPr>
              <w:spacing w:line="276" w:lineRule="auto"/>
              <w:rPr>
                <w:lang w:val="en-GB"/>
              </w:rPr>
            </w:pPr>
            <w:r w:rsidRPr="78F6162C">
              <w:rPr>
                <w:lang w:val="en-GB"/>
              </w:rPr>
              <w:t xml:space="preserve">Council’s Integrated Transport Strategy sets out Council’s aspiration for a </w:t>
            </w:r>
            <w:r>
              <w:rPr>
                <w:lang w:val="en-GB"/>
              </w:rPr>
              <w:t>c</w:t>
            </w:r>
            <w:r w:rsidRPr="78F6162C">
              <w:rPr>
                <w:lang w:val="en-GB"/>
              </w:rPr>
              <w:t xml:space="preserve">ity that is connected and easy to get around. It includes advocacy to improve frequency and reliability of public transport and minimising barriers to crossing busy roads. </w:t>
            </w:r>
          </w:p>
        </w:tc>
      </w:tr>
      <w:tr w:rsidR="004222EE" w14:paraId="3859BCDA" w14:textId="77777777" w:rsidTr="00FC47CC">
        <w:tc>
          <w:tcPr>
            <w:tcW w:w="3114" w:type="dxa"/>
          </w:tcPr>
          <w:p w14:paraId="57BCCD8C" w14:textId="77777777" w:rsidR="004222EE" w:rsidRDefault="004222EE" w:rsidP="00FC47CC">
            <w:pPr>
              <w:spacing w:line="276" w:lineRule="auto"/>
              <w:rPr>
                <w:lang w:val="en-GB"/>
              </w:rPr>
            </w:pPr>
            <w:r w:rsidRPr="7CB8B5E0">
              <w:rPr>
                <w:lang w:val="en-GB"/>
              </w:rPr>
              <w:t xml:space="preserve">In </w:t>
            </w:r>
            <w:r>
              <w:rPr>
                <w:lang w:val="en-GB"/>
              </w:rPr>
              <w:t>O</w:t>
            </w:r>
            <w:r w:rsidRPr="7CB8B5E0">
              <w:rPr>
                <w:lang w:val="en-GB"/>
              </w:rPr>
              <w:t xml:space="preserve">ur </w:t>
            </w:r>
            <w:r>
              <w:rPr>
                <w:lang w:val="en-GB"/>
              </w:rPr>
              <w:t>B</w:t>
            </w:r>
            <w:r w:rsidRPr="7CB8B5E0">
              <w:rPr>
                <w:lang w:val="en-GB"/>
              </w:rPr>
              <w:t>ackyard: Growing Affordable Housing in Port Phillip 2015</w:t>
            </w:r>
            <w:r>
              <w:rPr>
                <w:lang w:val="en-GB"/>
              </w:rPr>
              <w:t>-</w:t>
            </w:r>
            <w:r w:rsidRPr="7CB8B5E0">
              <w:rPr>
                <w:lang w:val="en-GB"/>
              </w:rPr>
              <w:t>2025</w:t>
            </w:r>
          </w:p>
        </w:tc>
        <w:tc>
          <w:tcPr>
            <w:tcW w:w="6520" w:type="dxa"/>
          </w:tcPr>
          <w:p w14:paraId="012660BC" w14:textId="77777777" w:rsidR="004222EE" w:rsidRDefault="004222EE" w:rsidP="00FC47CC">
            <w:pPr>
              <w:spacing w:line="276" w:lineRule="auto"/>
            </w:pPr>
            <w:r w:rsidRPr="7CB8B5E0">
              <w:rPr>
                <w:lang w:val="en-GB"/>
              </w:rPr>
              <w:t xml:space="preserve">Council’s strategic approach and ‘action plan’ for growing </w:t>
            </w:r>
            <w:r>
              <w:rPr>
                <w:lang w:val="en-GB"/>
              </w:rPr>
              <w:t xml:space="preserve">social and </w:t>
            </w:r>
            <w:r w:rsidRPr="7CB8B5E0">
              <w:rPr>
                <w:lang w:val="en-GB"/>
              </w:rPr>
              <w:t>affordable housing over the next decade respond</w:t>
            </w:r>
            <w:r>
              <w:rPr>
                <w:lang w:val="en-GB"/>
              </w:rPr>
              <w:t xml:space="preserve">ing </w:t>
            </w:r>
            <w:r w:rsidRPr="7CB8B5E0">
              <w:rPr>
                <w:lang w:val="en-GB"/>
              </w:rPr>
              <w:t>to the changing housing context, barriers to delivery and opportunities.</w:t>
            </w:r>
          </w:p>
        </w:tc>
      </w:tr>
      <w:tr w:rsidR="004222EE" w14:paraId="670A3EC5" w14:textId="77777777" w:rsidTr="00FC47CC">
        <w:tc>
          <w:tcPr>
            <w:tcW w:w="3114" w:type="dxa"/>
          </w:tcPr>
          <w:p w14:paraId="65AEC5A5" w14:textId="77777777" w:rsidR="004222EE" w:rsidRDefault="004222EE" w:rsidP="00FC47CC">
            <w:pPr>
              <w:spacing w:line="276" w:lineRule="auto"/>
            </w:pPr>
            <w:r>
              <w:t>Think and Act Homelessness Action Strategy</w:t>
            </w:r>
          </w:p>
        </w:tc>
        <w:tc>
          <w:tcPr>
            <w:tcW w:w="6520" w:type="dxa"/>
          </w:tcPr>
          <w:p w14:paraId="7CE1370F" w14:textId="77777777" w:rsidR="004222EE" w:rsidRDefault="004222EE" w:rsidP="00FC47CC">
            <w:pPr>
              <w:spacing w:line="276" w:lineRule="auto"/>
            </w:pPr>
            <w:r>
              <w:t>Supports older people facing housing insecurity.</w:t>
            </w:r>
          </w:p>
        </w:tc>
      </w:tr>
    </w:tbl>
    <w:p w14:paraId="6C473FA1" w14:textId="5B4D184A" w:rsidR="00281298" w:rsidRDefault="00281298">
      <w:pPr>
        <w:spacing w:line="259" w:lineRule="auto"/>
        <w:rPr>
          <w:rFonts w:eastAsiaTheme="majorEastAsia" w:cstheme="majorBidi"/>
          <w:b/>
          <w:color w:val="007184"/>
          <w:sz w:val="40"/>
          <w:szCs w:val="26"/>
        </w:rPr>
      </w:pPr>
      <w:bookmarkStart w:id="96" w:name="_Toc123722200"/>
      <w:bookmarkStart w:id="97" w:name="_Hlk27729870"/>
      <w:r>
        <w:br w:type="page"/>
      </w:r>
    </w:p>
    <w:p w14:paraId="0F170361" w14:textId="126FF644" w:rsidR="004222EE" w:rsidRPr="00097BF0" w:rsidRDefault="004222EE" w:rsidP="004222EE">
      <w:pPr>
        <w:pStyle w:val="Heading2"/>
      </w:pPr>
      <w:r>
        <w:lastRenderedPageBreak/>
        <w:t>Definitions</w:t>
      </w:r>
      <w:bookmarkEnd w:id="96"/>
    </w:p>
    <w:p w14:paraId="00E964BA" w14:textId="77777777" w:rsidR="004222EE" w:rsidRPr="00097BF0" w:rsidRDefault="004222EE" w:rsidP="004222EE">
      <w:r w:rsidRPr="7CB8B5E0">
        <w:rPr>
          <w:rFonts w:eastAsia="Arial"/>
        </w:rPr>
        <w:t>Definitions of key terms used in this document:</w:t>
      </w:r>
      <w:bookmarkStart w:id="98" w:name="_Hlk30586057"/>
      <w:r>
        <w:rPr>
          <w:vanish/>
          <w:szCs w:val="21"/>
        </w:rPr>
        <w:t xml:space="preserve"> </w:t>
      </w:r>
    </w:p>
    <w:p w14:paraId="03684BDA" w14:textId="77777777" w:rsidR="004222EE" w:rsidRDefault="004222EE" w:rsidP="004222EE">
      <w:pPr>
        <w:pStyle w:val="Caption"/>
        <w:keepNext/>
      </w:pPr>
      <w:bookmarkStart w:id="99" w:name="_Toc33790365"/>
      <w:bookmarkStart w:id="100" w:name="_Toc33793443"/>
      <w:bookmarkEnd w:id="97"/>
      <w:bookmarkEnd w:id="98"/>
      <w:r>
        <w:t xml:space="preserve">Table </w:t>
      </w:r>
      <w:r>
        <w:fldChar w:fldCharType="begin"/>
      </w:r>
      <w:r>
        <w:instrText>SEQ Table \* ARABIC</w:instrText>
      </w:r>
      <w:r>
        <w:fldChar w:fldCharType="separate"/>
      </w:r>
      <w:r>
        <w:rPr>
          <w:noProof/>
        </w:rPr>
        <w:t>1</w:t>
      </w:r>
      <w:r>
        <w:fldChar w:fldCharType="end"/>
      </w:r>
      <w:r>
        <w:t>: Definitions of terms</w:t>
      </w:r>
      <w:bookmarkEnd w:id="99"/>
      <w:bookmarkEnd w:id="100"/>
    </w:p>
    <w:tbl>
      <w:tblPr>
        <w:tblStyle w:val="ListTable2-Accent51"/>
        <w:tblW w:w="9638" w:type="dxa"/>
        <w:tblLook w:val="04A0" w:firstRow="1" w:lastRow="0" w:firstColumn="1" w:lastColumn="0" w:noHBand="0" w:noVBand="1"/>
        <w:tblCaption w:val="Defintions of Terms"/>
        <w:tblDescription w:val="Terms and definitions used through this policy document"/>
      </w:tblPr>
      <w:tblGrid>
        <w:gridCol w:w="2355"/>
        <w:gridCol w:w="7283"/>
      </w:tblGrid>
      <w:tr w:rsidR="004222EE" w:rsidRPr="007D3633" w14:paraId="1D9D7A1E" w14:textId="77777777" w:rsidTr="00FC47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55" w:type="dxa"/>
            <w:shd w:val="clear" w:color="auto" w:fill="000000" w:themeFill="text1"/>
          </w:tcPr>
          <w:p w14:paraId="5332AA8F" w14:textId="77777777" w:rsidR="004222EE" w:rsidRPr="007D3633" w:rsidRDefault="004222EE" w:rsidP="00FC47CC">
            <w:pPr>
              <w:pStyle w:val="TABLEHEADING"/>
            </w:pPr>
            <w:r w:rsidRPr="007D3633">
              <w:t>Term</w:t>
            </w:r>
          </w:p>
        </w:tc>
        <w:tc>
          <w:tcPr>
            <w:tcW w:w="7283" w:type="dxa"/>
            <w:shd w:val="clear" w:color="auto" w:fill="000000" w:themeFill="text1"/>
          </w:tcPr>
          <w:p w14:paraId="59C60AE9" w14:textId="77777777" w:rsidR="004222EE" w:rsidRPr="007D3633" w:rsidRDefault="004222EE" w:rsidP="00FC47CC">
            <w:pPr>
              <w:pStyle w:val="TABLEHEADING"/>
              <w:cnfStyle w:val="100000000000" w:firstRow="1" w:lastRow="0" w:firstColumn="0" w:lastColumn="0" w:oddVBand="0" w:evenVBand="0" w:oddHBand="0" w:evenHBand="0" w:firstRowFirstColumn="0" w:firstRowLastColumn="0" w:lastRowFirstColumn="0" w:lastRowLastColumn="0"/>
            </w:pPr>
            <w:r w:rsidRPr="007D3633">
              <w:t>Definition</w:t>
            </w:r>
            <w:r>
              <w:t xml:space="preserve"> </w:t>
            </w:r>
          </w:p>
        </w:tc>
      </w:tr>
      <w:tr w:rsidR="004222EE" w:rsidRPr="007D3633" w14:paraId="182D489D" w14:textId="77777777" w:rsidTr="00FC4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Pr>
          <w:p w14:paraId="3D6292D6" w14:textId="77777777" w:rsidR="004222EE" w:rsidRPr="007D3633" w:rsidRDefault="004222EE" w:rsidP="00FC47CC">
            <w:r>
              <w:t>Older person</w:t>
            </w:r>
          </w:p>
        </w:tc>
        <w:tc>
          <w:tcPr>
            <w:tcW w:w="7283" w:type="dxa"/>
          </w:tcPr>
          <w:p w14:paraId="09A7EF97" w14:textId="77777777" w:rsidR="004222EE" w:rsidRDefault="004222EE" w:rsidP="00FC47CC">
            <w:pPr>
              <w:cnfStyle w:val="000000100000" w:firstRow="0" w:lastRow="0" w:firstColumn="0" w:lastColumn="0" w:oddVBand="0" w:evenVBand="0" w:oddHBand="1" w:evenHBand="0" w:firstRowFirstColumn="0" w:firstRowLastColumn="0" w:lastRowFirstColumn="0" w:lastRowLastColumn="0"/>
            </w:pPr>
            <w:proofErr w:type="gramStart"/>
            <w:r>
              <w:t>For the purpose of</w:t>
            </w:r>
            <w:proofErr w:type="gramEnd"/>
            <w:r>
              <w:t xml:space="preserve"> this policy, an older person is defined as any person aged 60 years and over and First Nations people aged 50 years and older.</w:t>
            </w:r>
          </w:p>
          <w:p w14:paraId="0A9F3127" w14:textId="77777777" w:rsidR="004222EE" w:rsidRPr="007D3633" w:rsidRDefault="004222EE" w:rsidP="00FC47CC">
            <w:pPr>
              <w:cnfStyle w:val="000000100000" w:firstRow="0" w:lastRow="0" w:firstColumn="0" w:lastColumn="0" w:oddVBand="0" w:evenVBand="0" w:oddHBand="1" w:evenHBand="0" w:firstRowFirstColumn="0" w:firstRowLastColumn="0" w:lastRowFirstColumn="0" w:lastRowLastColumn="0"/>
            </w:pPr>
            <w:r>
              <w:t xml:space="preserve">Whether someone is an ‘older person’ is a relative concept. In Australia, permanent residents can access a Seniors Card from age 60 and government-funded supports at home from age 65. Access to the age pension is currently available at 66 years and 6 months. If you are Aboriginal and Torres Strait </w:t>
            </w:r>
            <w:proofErr w:type="gramStart"/>
            <w:r>
              <w:t>Islander</w:t>
            </w:r>
            <w:proofErr w:type="gramEnd"/>
            <w:r>
              <w:t xml:space="preserve"> you can generally access these supports from age 50.</w:t>
            </w:r>
          </w:p>
        </w:tc>
      </w:tr>
      <w:tr w:rsidR="004222EE" w14:paraId="4684D36E" w14:textId="77777777" w:rsidTr="00FC47CC">
        <w:tc>
          <w:tcPr>
            <w:cnfStyle w:val="001000000000" w:firstRow="0" w:lastRow="0" w:firstColumn="1" w:lastColumn="0" w:oddVBand="0" w:evenVBand="0" w:oddHBand="0" w:evenHBand="0" w:firstRowFirstColumn="0" w:firstRowLastColumn="0" w:lastRowFirstColumn="0" w:lastRowLastColumn="0"/>
            <w:tcW w:w="2355" w:type="dxa"/>
          </w:tcPr>
          <w:p w14:paraId="1C475F4B" w14:textId="77777777" w:rsidR="004222EE" w:rsidRDefault="004222EE" w:rsidP="00FC47CC">
            <w:r w:rsidRPr="7CB8B5E0">
              <w:t>Vulnerable</w:t>
            </w:r>
          </w:p>
        </w:tc>
        <w:tc>
          <w:tcPr>
            <w:tcW w:w="7283" w:type="dxa"/>
          </w:tcPr>
          <w:p w14:paraId="791F72D2" w14:textId="77777777" w:rsidR="004222EE" w:rsidRDefault="004222EE" w:rsidP="00FC47CC">
            <w:pPr>
              <w:cnfStyle w:val="000000000000" w:firstRow="0" w:lastRow="0" w:firstColumn="0" w:lastColumn="0" w:oddVBand="0" w:evenVBand="0" w:oddHBand="0" w:evenHBand="0" w:firstRowFirstColumn="0" w:firstRowLastColumn="0" w:lastRowFirstColumn="0" w:lastRowLastColumn="0"/>
            </w:pPr>
            <w:r w:rsidRPr="78F6162C">
              <w:rPr>
                <w:rFonts w:eastAsia="Arial"/>
              </w:rPr>
              <w:t>This policy considers an older person to be vulnerable when they are exposed to a range of known risk factors that increase the likelihood that they will experience poorer outcomes in relation to their health,</w:t>
            </w:r>
            <w:r w:rsidRPr="78F6162C">
              <w:rPr>
                <w:rFonts w:eastAsia="Arial"/>
                <w:color w:val="FF0000"/>
              </w:rPr>
              <w:t xml:space="preserve"> </w:t>
            </w:r>
            <w:proofErr w:type="gramStart"/>
            <w:r w:rsidRPr="78F6162C">
              <w:rPr>
                <w:rFonts w:eastAsia="Arial"/>
              </w:rPr>
              <w:t>wellbeing</w:t>
            </w:r>
            <w:proofErr w:type="gramEnd"/>
            <w:r w:rsidRPr="78F6162C">
              <w:rPr>
                <w:rFonts w:eastAsia="Arial"/>
              </w:rPr>
              <w:t xml:space="preserve"> and safety. These risk factors include (but are not limited to) family violence, elder abuse, alcohol and substance abuse, mental health problems, other health problems, neglect, unstable </w:t>
            </w:r>
            <w:proofErr w:type="gramStart"/>
            <w:r w:rsidRPr="78F6162C">
              <w:rPr>
                <w:rFonts w:eastAsia="Arial"/>
              </w:rPr>
              <w:t>housing</w:t>
            </w:r>
            <w:proofErr w:type="gramEnd"/>
            <w:r w:rsidRPr="78F6162C">
              <w:rPr>
                <w:rFonts w:eastAsia="Arial"/>
              </w:rPr>
              <w:t xml:space="preserve"> and homelessness.</w:t>
            </w:r>
            <w:r w:rsidRPr="78F6162C">
              <w:rPr>
                <w:rFonts w:eastAsia="Arial"/>
                <w:color w:val="FF0000"/>
              </w:rPr>
              <w:t xml:space="preserve"> </w:t>
            </w:r>
            <w:r w:rsidRPr="78F6162C">
              <w:rPr>
                <w:rFonts w:eastAsia="Arial"/>
              </w:rPr>
              <w:t>Research suggests that women make up a higher proportion of vulnerable older people than men.</w:t>
            </w:r>
          </w:p>
        </w:tc>
      </w:tr>
      <w:tr w:rsidR="004222EE" w14:paraId="6333F33C" w14:textId="77777777" w:rsidTr="00FC4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Pr>
          <w:p w14:paraId="70B00796" w14:textId="77777777" w:rsidR="004222EE" w:rsidRDefault="004222EE" w:rsidP="00FC47CC">
            <w:pPr>
              <w:rPr>
                <w:rFonts w:eastAsia="Arial"/>
              </w:rPr>
            </w:pPr>
            <w:r w:rsidRPr="7CB8B5E0">
              <w:rPr>
                <w:rFonts w:eastAsia="Arial"/>
              </w:rPr>
              <w:t>Aged Care Reform</w:t>
            </w:r>
          </w:p>
        </w:tc>
        <w:tc>
          <w:tcPr>
            <w:tcW w:w="7283" w:type="dxa"/>
          </w:tcPr>
          <w:p w14:paraId="2C200386" w14:textId="77777777" w:rsidR="004222EE" w:rsidRDefault="004222EE" w:rsidP="00FC47CC">
            <w:pPr>
              <w:cnfStyle w:val="000000100000" w:firstRow="0" w:lastRow="0" w:firstColumn="0" w:lastColumn="0" w:oddVBand="0" w:evenVBand="0" w:oddHBand="1" w:evenHBand="0" w:firstRowFirstColumn="0" w:firstRowLastColumn="0" w:lastRowFirstColumn="0" w:lastRowLastColumn="0"/>
              <w:rPr>
                <w:rFonts w:eastAsia="Arial"/>
                <w:color w:val="313131"/>
                <w:sz w:val="24"/>
                <w:szCs w:val="24"/>
              </w:rPr>
            </w:pPr>
            <w:r w:rsidRPr="7CB8B5E0">
              <w:rPr>
                <w:rFonts w:eastAsia="Arial"/>
              </w:rPr>
              <w:t xml:space="preserve">In response to the Royal Commission into Aged Care Quality and Safety’s final report, the Australian Government is investing $17.7 billion into an aged care reform package. These measures aim to produce a once in a generation reform of aged care, providing respect, </w:t>
            </w:r>
            <w:proofErr w:type="gramStart"/>
            <w:r w:rsidRPr="7CB8B5E0">
              <w:rPr>
                <w:rFonts w:eastAsia="Arial"/>
              </w:rPr>
              <w:t>care</w:t>
            </w:r>
            <w:proofErr w:type="gramEnd"/>
            <w:r w:rsidRPr="7CB8B5E0">
              <w:rPr>
                <w:rFonts w:eastAsia="Arial"/>
              </w:rPr>
              <w:t xml:space="preserve"> and dignity to our senior Australians. </w:t>
            </w:r>
          </w:p>
        </w:tc>
      </w:tr>
      <w:tr w:rsidR="004222EE" w14:paraId="0E63CDBA" w14:textId="77777777" w:rsidTr="00FC47CC">
        <w:tc>
          <w:tcPr>
            <w:cnfStyle w:val="001000000000" w:firstRow="0" w:lastRow="0" w:firstColumn="1" w:lastColumn="0" w:oddVBand="0" w:evenVBand="0" w:oddHBand="0" w:evenHBand="0" w:firstRowFirstColumn="0" w:firstRowLastColumn="0" w:lastRowFirstColumn="0" w:lastRowLastColumn="0"/>
            <w:tcW w:w="2355" w:type="dxa"/>
          </w:tcPr>
          <w:p w14:paraId="5B07308B" w14:textId="77777777" w:rsidR="004222EE" w:rsidRPr="0025107A" w:rsidRDefault="004222EE" w:rsidP="00FC47CC">
            <w:r w:rsidRPr="0025107A">
              <w:t>Service providers</w:t>
            </w:r>
          </w:p>
        </w:tc>
        <w:tc>
          <w:tcPr>
            <w:tcW w:w="7283" w:type="dxa"/>
          </w:tcPr>
          <w:p w14:paraId="3DDE25FA" w14:textId="77777777" w:rsidR="004222EE" w:rsidRDefault="004222EE" w:rsidP="00FC47CC">
            <w:pPr>
              <w:cnfStyle w:val="000000000000" w:firstRow="0" w:lastRow="0" w:firstColumn="0" w:lastColumn="0" w:oddVBand="0" w:evenVBand="0" w:oddHBand="0" w:evenHBand="0" w:firstRowFirstColumn="0" w:firstRowLastColumn="0" w:lastRowFirstColumn="0" w:lastRowLastColumn="0"/>
              <w:rPr>
                <w:highlight w:val="yellow"/>
              </w:rPr>
            </w:pPr>
            <w:r>
              <w:t xml:space="preserve">Service providers offer support to older people in the City of Port Phillip. The support may be information, advice, practical help, health-related, recreational opportunities, financial </w:t>
            </w:r>
            <w:proofErr w:type="gramStart"/>
            <w:r>
              <w:t>help</w:t>
            </w:r>
            <w:proofErr w:type="gramEnd"/>
            <w:r>
              <w:t xml:space="preserve"> or a combination of services. They may be operated by government organisations or non-government organisations. Non-government providers can include not-for-profits, </w:t>
            </w:r>
            <w:proofErr w:type="gramStart"/>
            <w:r>
              <w:t>charities</w:t>
            </w:r>
            <w:proofErr w:type="gramEnd"/>
            <w:r>
              <w:t xml:space="preserve"> or private organisations.</w:t>
            </w:r>
          </w:p>
        </w:tc>
      </w:tr>
      <w:tr w:rsidR="004222EE" w14:paraId="2AB57C8C" w14:textId="77777777" w:rsidTr="00FC47CC">
        <w:trPr>
          <w:cnfStyle w:val="000000100000" w:firstRow="0" w:lastRow="0" w:firstColumn="0" w:lastColumn="0" w:oddVBand="0" w:evenVBand="0" w:oddHBand="1" w:evenHBand="0" w:firstRowFirstColumn="0" w:firstRowLastColumn="0" w:lastRowFirstColumn="0" w:lastRowLastColumn="0"/>
          <w:trHeight w:val="1305"/>
        </w:trPr>
        <w:tc>
          <w:tcPr>
            <w:cnfStyle w:val="001000000000" w:firstRow="0" w:lastRow="0" w:firstColumn="1" w:lastColumn="0" w:oddVBand="0" w:evenVBand="0" w:oddHBand="0" w:evenHBand="0" w:firstRowFirstColumn="0" w:firstRowLastColumn="0" w:lastRowFirstColumn="0" w:lastRowLastColumn="0"/>
            <w:tcW w:w="2355" w:type="dxa"/>
          </w:tcPr>
          <w:p w14:paraId="25D80D3F" w14:textId="77777777" w:rsidR="004222EE" w:rsidRPr="0025107A" w:rsidRDefault="004222EE" w:rsidP="00FC47CC">
            <w:r w:rsidRPr="0025107A">
              <w:t>Carer</w:t>
            </w:r>
          </w:p>
        </w:tc>
        <w:tc>
          <w:tcPr>
            <w:tcW w:w="7283" w:type="dxa"/>
          </w:tcPr>
          <w:p w14:paraId="6C80F7F6" w14:textId="77777777" w:rsidR="004222EE" w:rsidRDefault="004222EE" w:rsidP="00FC47CC">
            <w:pPr>
              <w:cnfStyle w:val="000000100000" w:firstRow="0" w:lastRow="0" w:firstColumn="0" w:lastColumn="0" w:oddVBand="0" w:evenVBand="0" w:oddHBand="1" w:evenHBand="0" w:firstRowFirstColumn="0" w:firstRowLastColumn="0" w:lastRowFirstColumn="0" w:lastRowLastColumn="0"/>
              <w:rPr>
                <w:highlight w:val="yellow"/>
              </w:rPr>
            </w:pPr>
            <w:r>
              <w:t xml:space="preserve">Carers are people who provide unpaid care and support to family members and friends who have a disability, mental illness, chronic condition, terminal illness, an </w:t>
            </w:r>
            <w:proofErr w:type="gramStart"/>
            <w:r>
              <w:t>alcohol</w:t>
            </w:r>
            <w:proofErr w:type="gramEnd"/>
            <w:r>
              <w:t xml:space="preserve"> or other drug issue or who are frail aged.</w:t>
            </w:r>
          </w:p>
        </w:tc>
      </w:tr>
      <w:tr w:rsidR="004222EE" w14:paraId="400A8482" w14:textId="77777777" w:rsidTr="00FC47CC">
        <w:tc>
          <w:tcPr>
            <w:cnfStyle w:val="001000000000" w:firstRow="0" w:lastRow="0" w:firstColumn="1" w:lastColumn="0" w:oddVBand="0" w:evenVBand="0" w:oddHBand="0" w:evenHBand="0" w:firstRowFirstColumn="0" w:firstRowLastColumn="0" w:lastRowFirstColumn="0" w:lastRowLastColumn="0"/>
            <w:tcW w:w="2355" w:type="dxa"/>
          </w:tcPr>
          <w:p w14:paraId="0F77DB28" w14:textId="77777777" w:rsidR="004222EE" w:rsidRPr="0025107A" w:rsidRDefault="004222EE" w:rsidP="00FC47CC">
            <w:r w:rsidRPr="0025107A">
              <w:t xml:space="preserve">Community </w:t>
            </w:r>
            <w:r>
              <w:t>t</w:t>
            </w:r>
            <w:r w:rsidRPr="0025107A">
              <w:t>ransport</w:t>
            </w:r>
          </w:p>
        </w:tc>
        <w:tc>
          <w:tcPr>
            <w:tcW w:w="7283" w:type="dxa"/>
          </w:tcPr>
          <w:p w14:paraId="041F4E46" w14:textId="77777777" w:rsidR="004222EE" w:rsidRDefault="004222EE" w:rsidP="00FC47CC">
            <w:pPr>
              <w:cnfStyle w:val="000000000000" w:firstRow="0" w:lastRow="0" w:firstColumn="0" w:lastColumn="0" w:oddVBand="0" w:evenVBand="0" w:oddHBand="0" w:evenHBand="0" w:firstRowFirstColumn="0" w:firstRowLastColumn="0" w:lastRowFirstColumn="0" w:lastRowLastColumn="0"/>
              <w:rPr>
                <w:highlight w:val="yellow"/>
              </w:rPr>
            </w:pPr>
            <w:r>
              <w:t xml:space="preserve">Transport provided for free or at a subsidised cost to assist people to stay active within the community. </w:t>
            </w:r>
            <w:r w:rsidRPr="00AC6E91">
              <w:t xml:space="preserve">Council </w:t>
            </w:r>
            <w:r>
              <w:t xml:space="preserve">and other services providers such as Southport </w:t>
            </w:r>
            <w:proofErr w:type="spellStart"/>
            <w:r>
              <w:t>Daylinks</w:t>
            </w:r>
            <w:proofErr w:type="spellEnd"/>
            <w:r>
              <w:t xml:space="preserve"> </w:t>
            </w:r>
            <w:r w:rsidRPr="00AC6E91">
              <w:t>provide</w:t>
            </w:r>
            <w:r>
              <w:t xml:space="preserve"> </w:t>
            </w:r>
            <w:r w:rsidRPr="00AC6E91">
              <w:t>community buses</w:t>
            </w:r>
            <w:r>
              <w:t xml:space="preserve"> or other transport options. </w:t>
            </w:r>
            <w:r w:rsidRPr="00AC6E91">
              <w:t xml:space="preserve"> </w:t>
            </w:r>
          </w:p>
        </w:tc>
      </w:tr>
    </w:tbl>
    <w:p w14:paraId="4B8CC341" w14:textId="0FBF1EAB" w:rsidR="004222EE" w:rsidRDefault="004222EE">
      <w:pPr>
        <w:spacing w:line="259" w:lineRule="auto"/>
        <w:rPr>
          <w:b/>
          <w:bCs/>
        </w:rPr>
      </w:pPr>
    </w:p>
    <w:tbl>
      <w:tblPr>
        <w:tblStyle w:val="ListTable2-Accent51"/>
        <w:tblW w:w="9638" w:type="dxa"/>
        <w:tblLook w:val="04A0" w:firstRow="1" w:lastRow="0" w:firstColumn="1" w:lastColumn="0" w:noHBand="0" w:noVBand="1"/>
        <w:tblCaption w:val="Defintions of Terms"/>
        <w:tblDescription w:val="Terms and definitions used through this policy document"/>
      </w:tblPr>
      <w:tblGrid>
        <w:gridCol w:w="2355"/>
        <w:gridCol w:w="7283"/>
      </w:tblGrid>
      <w:tr w:rsidR="004222EE" w14:paraId="2D165683" w14:textId="77777777" w:rsidTr="00FC47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Pr>
          <w:p w14:paraId="447A47AA" w14:textId="77777777" w:rsidR="004222EE" w:rsidRPr="0025107A" w:rsidRDefault="004222EE" w:rsidP="00FC47CC">
            <w:r w:rsidRPr="0025107A">
              <w:lastRenderedPageBreak/>
              <w:t>Ageism</w:t>
            </w:r>
          </w:p>
        </w:tc>
        <w:tc>
          <w:tcPr>
            <w:tcW w:w="7283" w:type="dxa"/>
          </w:tcPr>
          <w:p w14:paraId="221C2724" w14:textId="77777777" w:rsidR="004222EE" w:rsidRDefault="004222EE" w:rsidP="00FC47CC">
            <w:pPr>
              <w:cnfStyle w:val="100000000000" w:firstRow="1" w:lastRow="0" w:firstColumn="0" w:lastColumn="0" w:oddVBand="0" w:evenVBand="0" w:oddHBand="0" w:evenHBand="0" w:firstRowFirstColumn="0" w:firstRowLastColumn="0" w:lastRowFirstColumn="0" w:lastRowLastColumn="0"/>
              <w:rPr>
                <w:highlight w:val="yellow"/>
              </w:rPr>
            </w:pPr>
            <w:r>
              <w:t xml:space="preserve">Ageism arises when age is used to categorize and discriminate against people in ways that lead to harm, </w:t>
            </w:r>
            <w:proofErr w:type="gramStart"/>
            <w:r>
              <w:t>disadvantage</w:t>
            </w:r>
            <w:proofErr w:type="gramEnd"/>
            <w:r>
              <w:t xml:space="preserve"> and injustice, and to erode solidarity across generations. Ageism takes on different forms across the life course.</w:t>
            </w:r>
          </w:p>
        </w:tc>
      </w:tr>
      <w:tr w:rsidR="004222EE" w14:paraId="34D8C0AD" w14:textId="77777777" w:rsidTr="00FC4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Pr>
          <w:p w14:paraId="4D01AF8A" w14:textId="77777777" w:rsidR="004222EE" w:rsidRPr="0025107A" w:rsidRDefault="004222EE" w:rsidP="00FC47CC">
            <w:r w:rsidRPr="008E7A7F">
              <w:t>Public spaces</w:t>
            </w:r>
          </w:p>
        </w:tc>
        <w:tc>
          <w:tcPr>
            <w:tcW w:w="7283" w:type="dxa"/>
          </w:tcPr>
          <w:p w14:paraId="54B813B4" w14:textId="77777777" w:rsidR="004222EE" w:rsidRPr="0017073E" w:rsidRDefault="004222EE" w:rsidP="0017073E">
            <w:pPr>
              <w:cnfStyle w:val="000000100000" w:firstRow="0" w:lastRow="0" w:firstColumn="0" w:lastColumn="0" w:oddVBand="0" w:evenVBand="0" w:oddHBand="1" w:evenHBand="0" w:firstRowFirstColumn="0" w:firstRowLastColumn="0" w:lastRowFirstColumn="0" w:lastRowLastColumn="0"/>
            </w:pPr>
            <w:r w:rsidRPr="0017073E">
              <w:t xml:space="preserve">Encompasses parks, gardens, streets, </w:t>
            </w:r>
            <w:proofErr w:type="gramStart"/>
            <w:r w:rsidRPr="0017073E">
              <w:t>beaches</w:t>
            </w:r>
            <w:proofErr w:type="gramEnd"/>
            <w:r w:rsidRPr="0017073E">
              <w:t xml:space="preserve"> and urban spaces.  </w:t>
            </w:r>
          </w:p>
        </w:tc>
      </w:tr>
      <w:tr w:rsidR="004222EE" w14:paraId="0E2AE845" w14:textId="77777777" w:rsidTr="00FC47CC">
        <w:tc>
          <w:tcPr>
            <w:cnfStyle w:val="001000000000" w:firstRow="0" w:lastRow="0" w:firstColumn="1" w:lastColumn="0" w:oddVBand="0" w:evenVBand="0" w:oddHBand="0" w:evenHBand="0" w:firstRowFirstColumn="0" w:firstRowLastColumn="0" w:lastRowFirstColumn="0" w:lastRowLastColumn="0"/>
            <w:tcW w:w="2355" w:type="dxa"/>
          </w:tcPr>
          <w:p w14:paraId="7A646FFB" w14:textId="77777777" w:rsidR="004222EE" w:rsidRPr="0025107A" w:rsidRDefault="004222EE" w:rsidP="00FC47CC">
            <w:r w:rsidRPr="001F176C">
              <w:t>Digital literacy</w:t>
            </w:r>
          </w:p>
        </w:tc>
        <w:tc>
          <w:tcPr>
            <w:tcW w:w="7283" w:type="dxa"/>
          </w:tcPr>
          <w:p w14:paraId="7A28E6CB" w14:textId="77777777" w:rsidR="004222EE" w:rsidRDefault="004222EE" w:rsidP="00FC47CC">
            <w:pPr>
              <w:cnfStyle w:val="000000000000" w:firstRow="0" w:lastRow="0" w:firstColumn="0" w:lastColumn="0" w:oddVBand="0" w:evenVBand="0" w:oddHBand="0" w:evenHBand="0" w:firstRowFirstColumn="0" w:firstRowLastColumn="0" w:lastRowFirstColumn="0" w:lastRowLastColumn="0"/>
              <w:rPr>
                <w:highlight w:val="yellow"/>
              </w:rPr>
            </w:pPr>
            <w:r>
              <w:t xml:space="preserve">Digital literacy is the ability to identify and use technology confidently, </w:t>
            </w:r>
            <w:proofErr w:type="gramStart"/>
            <w:r>
              <w:t>creatively</w:t>
            </w:r>
            <w:proofErr w:type="gramEnd"/>
            <w:r>
              <w:t xml:space="preserve"> and critically to meet the demands and challenges of life, learning and work in a digital society. Being digitally literate implies having skills and capabilities across several domains – including the ability to use technology to communicate, collaborate and participate in online environments, manage your online identity as well as your personal security and privacy, and create online content, not just consume it.</w:t>
            </w:r>
          </w:p>
        </w:tc>
      </w:tr>
      <w:tr w:rsidR="004222EE" w14:paraId="7B7F6F61" w14:textId="77777777" w:rsidTr="00FC47CC">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355" w:type="dxa"/>
          </w:tcPr>
          <w:p w14:paraId="1F1D4F8C" w14:textId="77777777" w:rsidR="004222EE" w:rsidRPr="0025107A" w:rsidRDefault="004222EE" w:rsidP="00FC47CC">
            <w:r w:rsidRPr="0025107A">
              <w:t>Digital divide</w:t>
            </w:r>
          </w:p>
        </w:tc>
        <w:tc>
          <w:tcPr>
            <w:tcW w:w="7283" w:type="dxa"/>
          </w:tcPr>
          <w:p w14:paraId="42817557" w14:textId="77777777" w:rsidR="004222EE" w:rsidRPr="003A3F32" w:rsidRDefault="004222EE" w:rsidP="00FC47CC">
            <w:pPr>
              <w:cnfStyle w:val="000000100000" w:firstRow="0" w:lastRow="0" w:firstColumn="0" w:lastColumn="0" w:oddVBand="0" w:evenVBand="0" w:oddHBand="1" w:evenHBand="0" w:firstRowFirstColumn="0" w:firstRowLastColumn="0" w:lastRowFirstColumn="0" w:lastRowLastColumn="0"/>
            </w:pPr>
            <w:r w:rsidRPr="00227DAD">
              <w:t>The term “digital divide” refers to the tendency for older adults to be less likely to use the internet than younger people, and for those older adults who do access the internet to do so less</w:t>
            </w:r>
            <w:r w:rsidRPr="003A3F32">
              <w:t>.</w:t>
            </w:r>
          </w:p>
        </w:tc>
      </w:tr>
      <w:tr w:rsidR="004222EE" w14:paraId="174B2E8F" w14:textId="77777777" w:rsidTr="00FC47CC">
        <w:tc>
          <w:tcPr>
            <w:cnfStyle w:val="001000000000" w:firstRow="0" w:lastRow="0" w:firstColumn="1" w:lastColumn="0" w:oddVBand="0" w:evenVBand="0" w:oddHBand="0" w:evenHBand="0" w:firstRowFirstColumn="0" w:firstRowLastColumn="0" w:lastRowFirstColumn="0" w:lastRowLastColumn="0"/>
            <w:tcW w:w="2355" w:type="dxa"/>
          </w:tcPr>
          <w:p w14:paraId="62E0E834" w14:textId="77777777" w:rsidR="004222EE" w:rsidRDefault="004222EE" w:rsidP="00FC47CC">
            <w:pPr>
              <w:rPr>
                <w:highlight w:val="yellow"/>
              </w:rPr>
            </w:pPr>
            <w:r>
              <w:t>World Health Organisation (WHO) Age Friendly Communities and Cities Framework</w:t>
            </w:r>
          </w:p>
        </w:tc>
        <w:tc>
          <w:tcPr>
            <w:tcW w:w="7283" w:type="dxa"/>
          </w:tcPr>
          <w:p w14:paraId="6938F86B" w14:textId="77777777" w:rsidR="004222EE" w:rsidRPr="00336FC4" w:rsidRDefault="004222EE" w:rsidP="00FC47CC">
            <w:pPr>
              <w:cnfStyle w:val="000000000000" w:firstRow="0" w:lastRow="0" w:firstColumn="0" w:lastColumn="0" w:oddVBand="0" w:evenVBand="0" w:oddHBand="0" w:evenHBand="0" w:firstRowFirstColumn="0" w:firstRowLastColumn="0" w:lastRowFirstColumn="0" w:lastRowLastColumn="0"/>
            </w:pPr>
            <w:r>
              <w:t xml:space="preserve">Describes and identifies eight inter-related topics that enable cities to become more age-friendly and encourage active ageing: </w:t>
            </w:r>
          </w:p>
          <w:p w14:paraId="499EFF6E"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Outdoor spaces and buildings, </w:t>
            </w:r>
          </w:p>
          <w:p w14:paraId="73BA01A3"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Transportation, </w:t>
            </w:r>
          </w:p>
          <w:p w14:paraId="41DDD2E2"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Housing, </w:t>
            </w:r>
          </w:p>
          <w:p w14:paraId="75F00DED"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Social participation, </w:t>
            </w:r>
          </w:p>
          <w:p w14:paraId="15533789"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Respect and social inclusion, </w:t>
            </w:r>
          </w:p>
          <w:p w14:paraId="34862EC1"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Civic participation and employment, </w:t>
            </w:r>
          </w:p>
          <w:p w14:paraId="1ABC6D7E" w14:textId="77777777" w:rsidR="004222EE" w:rsidRPr="00336FC4"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Communication and information and </w:t>
            </w:r>
          </w:p>
          <w:p w14:paraId="49C14A46" w14:textId="77777777" w:rsidR="004222EE" w:rsidRPr="00F533CE" w:rsidRDefault="004222EE" w:rsidP="004222E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t xml:space="preserve">Community support and health services. </w:t>
            </w:r>
          </w:p>
        </w:tc>
      </w:tr>
      <w:tr w:rsidR="004222EE" w14:paraId="27A174F4" w14:textId="77777777" w:rsidTr="00FC4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Pr>
          <w:p w14:paraId="3A45D03C" w14:textId="77777777" w:rsidR="004222EE" w:rsidRDefault="004222EE" w:rsidP="00FC47CC">
            <w:pPr>
              <w:rPr>
                <w:highlight w:val="yellow"/>
              </w:rPr>
            </w:pPr>
            <w:r w:rsidRPr="0025107A">
              <w:t>LGBTIQA+</w:t>
            </w:r>
          </w:p>
        </w:tc>
        <w:tc>
          <w:tcPr>
            <w:tcW w:w="7283" w:type="dxa"/>
          </w:tcPr>
          <w:p w14:paraId="23524EB0" w14:textId="77777777" w:rsidR="004222EE" w:rsidRDefault="004222EE" w:rsidP="00FC47CC">
            <w:pPr>
              <w:cnfStyle w:val="000000100000" w:firstRow="0" w:lastRow="0" w:firstColumn="0" w:lastColumn="0" w:oddVBand="0" w:evenVBand="0" w:oddHBand="1" w:evenHBand="0" w:firstRowFirstColumn="0" w:firstRowLastColumn="0" w:lastRowFirstColumn="0" w:lastRowLastColumn="0"/>
              <w:rPr>
                <w:highlight w:val="yellow"/>
              </w:rPr>
            </w:pPr>
            <w:r>
              <w:t>An evolving acronym standing for Lesbian, Gay, Bisexual, Transgender, Intersex, Queer/Questioning and Asexual. The "plus" represents other sexual and gender identities including pansexual and Two-Spirit.</w:t>
            </w:r>
          </w:p>
        </w:tc>
      </w:tr>
      <w:tr w:rsidR="004222EE" w14:paraId="7A165B95" w14:textId="77777777" w:rsidTr="00FC47CC">
        <w:tc>
          <w:tcPr>
            <w:cnfStyle w:val="001000000000" w:firstRow="0" w:lastRow="0" w:firstColumn="1" w:lastColumn="0" w:oddVBand="0" w:evenVBand="0" w:oddHBand="0" w:evenHBand="0" w:firstRowFirstColumn="0" w:firstRowLastColumn="0" w:lastRowFirstColumn="0" w:lastRowLastColumn="0"/>
            <w:tcW w:w="2355" w:type="dxa"/>
          </w:tcPr>
          <w:p w14:paraId="78108543" w14:textId="77777777" w:rsidR="004222EE" w:rsidRDefault="004222EE" w:rsidP="00FC47CC">
            <w:pPr>
              <w:tabs>
                <w:tab w:val="right" w:pos="8931"/>
              </w:tabs>
            </w:pPr>
            <w:r>
              <w:t>Elder Abuse</w:t>
            </w:r>
          </w:p>
          <w:p w14:paraId="2CD54644" w14:textId="77777777" w:rsidR="004222EE" w:rsidRPr="0025107A" w:rsidRDefault="004222EE" w:rsidP="00FC47CC"/>
        </w:tc>
        <w:tc>
          <w:tcPr>
            <w:tcW w:w="7283" w:type="dxa"/>
          </w:tcPr>
          <w:p w14:paraId="0CF559FA" w14:textId="77777777" w:rsidR="004222EE" w:rsidRDefault="004222EE" w:rsidP="00FC47CC">
            <w:pPr>
              <w:cnfStyle w:val="000000000000" w:firstRow="0" w:lastRow="0" w:firstColumn="0" w:lastColumn="0" w:oddVBand="0" w:evenVBand="0" w:oddHBand="0" w:evenHBand="0" w:firstRowFirstColumn="0" w:firstRowLastColumn="0" w:lastRowFirstColumn="0" w:lastRowLastColumn="0"/>
            </w:pPr>
            <w:r>
              <w:t xml:space="preserve">Elder abuse comes in many forms. It can be financial, </w:t>
            </w:r>
            <w:proofErr w:type="gramStart"/>
            <w:r>
              <w:t>emotional</w:t>
            </w:r>
            <w:proofErr w:type="gramEnd"/>
            <w:r>
              <w:t xml:space="preserve"> or psychological, physical, sexual, mistreatment or neglect. Elder abuse can occur once or many times. It can include one or a combination of the different types of abuse.</w:t>
            </w:r>
          </w:p>
          <w:p w14:paraId="3B8972EF" w14:textId="77777777" w:rsidR="004222EE" w:rsidRDefault="004222EE" w:rsidP="00FC47CC">
            <w:pPr>
              <w:cnfStyle w:val="000000000000" w:firstRow="0" w:lastRow="0" w:firstColumn="0" w:lastColumn="0" w:oddVBand="0" w:evenVBand="0" w:oddHBand="0" w:evenHBand="0" w:firstRowFirstColumn="0" w:firstRowLastColumn="0" w:lastRowFirstColumn="0" w:lastRowLastColumn="0"/>
            </w:pPr>
            <w:r>
              <w:t xml:space="preserve">Most often, elder abuse is carried out by someone known to the older person, with two thirds of abusers being a child of an older person. Abusers can also be other family members, </w:t>
            </w:r>
            <w:proofErr w:type="gramStart"/>
            <w:r>
              <w:t>relatives</w:t>
            </w:r>
            <w:proofErr w:type="gramEnd"/>
            <w:r>
              <w:t xml:space="preserve"> or friends. Elder abuse affects people of all genders and from all walks of life. The abuse, however, disproportionately affects women.</w:t>
            </w:r>
          </w:p>
          <w:p w14:paraId="230B0D9F" w14:textId="77777777" w:rsidR="004222EE" w:rsidRPr="00151CCD" w:rsidRDefault="004222EE" w:rsidP="00FC47CC">
            <w:pPr>
              <w:cnfStyle w:val="000000000000" w:firstRow="0" w:lastRow="0" w:firstColumn="0" w:lastColumn="0" w:oddVBand="0" w:evenVBand="0" w:oddHBand="0" w:evenHBand="0" w:firstRowFirstColumn="0" w:firstRowLastColumn="0" w:lastRowFirstColumn="0" w:lastRowLastColumn="0"/>
            </w:pPr>
            <w:r>
              <w:t>Elder abuse can happen in any kind of family or relationship. It can range from a person not considering an older person’s needs to someone intentionally causing harm. Many forms of elder abuse can be criminal acts.</w:t>
            </w:r>
          </w:p>
        </w:tc>
      </w:tr>
    </w:tbl>
    <w:p w14:paraId="0678927B" w14:textId="77777777" w:rsidR="004222EE" w:rsidRDefault="004222EE">
      <w:pPr>
        <w:spacing w:line="259" w:lineRule="auto"/>
        <w:rPr>
          <w:b/>
          <w:bCs/>
        </w:rPr>
      </w:pPr>
      <w:r>
        <w:rPr>
          <w:b/>
          <w:bCs/>
        </w:rPr>
        <w:br w:type="page"/>
      </w:r>
    </w:p>
    <w:p w14:paraId="7AE823D7" w14:textId="77777777" w:rsidR="004222EE" w:rsidRDefault="004222EE" w:rsidP="004222EE">
      <w:pPr>
        <w:pStyle w:val="Heading2"/>
      </w:pPr>
      <w:r>
        <w:lastRenderedPageBreak/>
        <w:t>References</w:t>
      </w:r>
    </w:p>
    <w:p w14:paraId="36B3F826" w14:textId="77777777" w:rsidR="004222EE" w:rsidRDefault="004222EE" w:rsidP="004222EE">
      <w:pPr>
        <w:pStyle w:val="Bibliography"/>
        <w:ind w:left="720" w:hanging="720"/>
        <w:rPr>
          <w:noProof/>
          <w:sz w:val="24"/>
          <w:szCs w:val="24"/>
          <w:lang w:val="en-US"/>
        </w:rPr>
      </w:pPr>
      <w:r>
        <w:fldChar w:fldCharType="begin"/>
      </w:r>
      <w:r>
        <w:rPr>
          <w:lang w:val="en-US"/>
        </w:rPr>
        <w:instrText xml:space="preserve"> BIBLIOGRAPHY  \l 1033 </w:instrText>
      </w:r>
      <w:r>
        <w:fldChar w:fldCharType="separate"/>
      </w:r>
      <w:r>
        <w:rPr>
          <w:noProof/>
          <w:lang w:val="en-US"/>
        </w:rPr>
        <w:t xml:space="preserve">.id. (2023, 1 16). </w:t>
      </w:r>
      <w:r>
        <w:rPr>
          <w:i/>
          <w:iCs/>
          <w:noProof/>
          <w:lang w:val="en-US"/>
        </w:rPr>
        <w:t>Home | City of Port Phillip | Community profile</w:t>
      </w:r>
      <w:r>
        <w:rPr>
          <w:noProof/>
          <w:lang w:val="en-US"/>
        </w:rPr>
        <w:t>. Retrieved from .id community | demographic resources: https://profile.id.com.au/port-phillip</w:t>
      </w:r>
    </w:p>
    <w:p w14:paraId="3143AC30" w14:textId="77777777" w:rsidR="004222EE" w:rsidRDefault="004222EE" w:rsidP="004222EE">
      <w:pPr>
        <w:pStyle w:val="Bibliography"/>
        <w:ind w:left="720" w:hanging="720"/>
        <w:rPr>
          <w:noProof/>
          <w:lang w:val="en-US"/>
        </w:rPr>
      </w:pPr>
      <w:r>
        <w:rPr>
          <w:noProof/>
          <w:lang w:val="en-US"/>
        </w:rPr>
        <w:t xml:space="preserve">Australian Human Rights Commission. (2019). </w:t>
      </w:r>
      <w:r>
        <w:rPr>
          <w:i/>
          <w:iCs/>
          <w:noProof/>
          <w:lang w:val="en-US"/>
        </w:rPr>
        <w:t>Older Women’s Risk of Homelessness: Background Paper.</w:t>
      </w:r>
      <w:r>
        <w:rPr>
          <w:noProof/>
          <w:lang w:val="en-US"/>
        </w:rPr>
        <w:t xml:space="preserve"> Sydney: Australian Human Rights Commission.</w:t>
      </w:r>
    </w:p>
    <w:p w14:paraId="0C3173E0" w14:textId="77777777" w:rsidR="004222EE" w:rsidRDefault="004222EE" w:rsidP="004222EE">
      <w:pPr>
        <w:pStyle w:val="Bibliography"/>
        <w:ind w:left="720" w:hanging="720"/>
        <w:rPr>
          <w:noProof/>
          <w:lang w:val="en-US"/>
        </w:rPr>
      </w:pPr>
      <w:r>
        <w:rPr>
          <w:noProof/>
          <w:lang w:val="en-US"/>
        </w:rPr>
        <w:t xml:space="preserve">Better Health Network. (2023, 1 17). </w:t>
      </w:r>
      <w:r>
        <w:rPr>
          <w:i/>
          <w:iCs/>
          <w:noProof/>
          <w:lang w:val="en-US"/>
        </w:rPr>
        <w:t>Elder abuse</w:t>
      </w:r>
      <w:r>
        <w:rPr>
          <w:noProof/>
          <w:lang w:val="en-US"/>
        </w:rPr>
        <w:t>. Retrieved from Better Health Network: https://www.betterhealth.vic.gov.au/health/ServicesAndSupport/elder-abuse#risk-factors-for-elder-abuse</w:t>
      </w:r>
    </w:p>
    <w:p w14:paraId="1BF6E627" w14:textId="603701F5" w:rsidR="004222EE" w:rsidRDefault="004222EE" w:rsidP="004222EE">
      <w:pPr>
        <w:spacing w:line="259" w:lineRule="auto"/>
        <w:rPr>
          <w:b/>
          <w:bCs/>
        </w:rPr>
      </w:pPr>
      <w:r>
        <w:fldChar w:fldCharType="end"/>
      </w:r>
      <w:r>
        <w:rPr>
          <w:b/>
          <w:bCs/>
        </w:rPr>
        <w:br w:type="page"/>
      </w:r>
    </w:p>
    <w:p w14:paraId="49D4D48B" w14:textId="77777777" w:rsidR="004222EE" w:rsidRPr="00097BF0" w:rsidRDefault="004222EE" w:rsidP="004222EE">
      <w:pPr>
        <w:pStyle w:val="Heading2"/>
      </w:pPr>
      <w:bookmarkStart w:id="101" w:name="_Toc123722201"/>
      <w:r>
        <w:lastRenderedPageBreak/>
        <w:t>Attachments</w:t>
      </w:r>
      <w:bookmarkEnd w:id="101"/>
    </w:p>
    <w:p w14:paraId="04EAB8A2" w14:textId="77777777" w:rsidR="004222EE" w:rsidRDefault="004222EE" w:rsidP="004222EE">
      <w:pPr>
        <w:tabs>
          <w:tab w:val="right" w:pos="8931"/>
        </w:tabs>
        <w:rPr>
          <w:b/>
          <w:bCs/>
        </w:rPr>
      </w:pPr>
      <w:r w:rsidRPr="002A5FE2">
        <w:rPr>
          <w:b/>
          <w:bCs/>
        </w:rPr>
        <w:t>Audit of programs and services available to older people in the City of Port Phillip</w:t>
      </w:r>
    </w:p>
    <w:p w14:paraId="3BB9D40D" w14:textId="77777777" w:rsidR="004222EE" w:rsidRPr="009039B1" w:rsidRDefault="004222EE" w:rsidP="00B13FCD">
      <w:r>
        <w:t>This document provides a snapshot of programs and organisations identified in 2022 that support the aspirations of the Positive Ageing Policy. It represents a snapshot in time and is not intended to be a complete list of programs and services operating in the City of Port Phillip. This information is provided as a guide to identify the mix of programs and services that promote healthy ageing and deliver the aspirations in the Positive Ageing Policy.</w:t>
      </w:r>
    </w:p>
    <w:p w14:paraId="116EBECE" w14:textId="77777777" w:rsidR="004222EE" w:rsidRDefault="004222EE" w:rsidP="00D14B3D">
      <w:pPr>
        <w:pStyle w:val="Heading2"/>
        <w:rPr>
          <w:lang w:val="en-US"/>
        </w:rPr>
      </w:pPr>
      <w:bookmarkStart w:id="102" w:name="_Toc123722202"/>
      <w:r>
        <w:rPr>
          <w:lang w:val="en-US"/>
        </w:rPr>
        <w:t xml:space="preserve">Attachment 1 - </w:t>
      </w:r>
      <w:r w:rsidRPr="251613EC">
        <w:rPr>
          <w:lang w:val="en-US"/>
        </w:rPr>
        <w:t>Audit of programs available to older people in the City of Port Phillip</w:t>
      </w:r>
      <w:bookmarkEnd w:id="102"/>
    </w:p>
    <w:p w14:paraId="609AB109" w14:textId="77777777" w:rsidR="004222EE" w:rsidRDefault="004222EE" w:rsidP="004222EE">
      <w:pPr>
        <w:rPr>
          <w:b/>
          <w:bCs/>
          <w:lang w:val="en-US"/>
        </w:rPr>
      </w:pPr>
    </w:p>
    <w:p w14:paraId="29869C0F" w14:textId="77777777" w:rsidR="004222EE" w:rsidRDefault="004222EE" w:rsidP="004222EE">
      <w:pPr>
        <w:rPr>
          <w:lang w:val="en-US"/>
        </w:rPr>
      </w:pPr>
      <w:r w:rsidRPr="0F478712">
        <w:rPr>
          <w:lang w:val="en-US"/>
        </w:rPr>
        <w:t xml:space="preserve">The following tables provide a snapshot of programs and </w:t>
      </w:r>
      <w:proofErr w:type="spellStart"/>
      <w:r w:rsidRPr="0F478712">
        <w:rPr>
          <w:lang w:val="en-US"/>
        </w:rPr>
        <w:t>organisations</w:t>
      </w:r>
      <w:proofErr w:type="spellEnd"/>
      <w:r w:rsidRPr="0F478712">
        <w:rPr>
          <w:lang w:val="en-US"/>
        </w:rPr>
        <w:t xml:space="preserve"> identified in 2022 that support the aspirations of the Positive Ageing Policy.</w:t>
      </w:r>
    </w:p>
    <w:p w14:paraId="2C1DB39B" w14:textId="77777777" w:rsidR="004222EE" w:rsidRDefault="004222EE" w:rsidP="004222EE">
      <w:pPr>
        <w:rPr>
          <w:lang w:val="en-US"/>
        </w:rPr>
      </w:pPr>
      <w:r w:rsidRPr="00670BBB">
        <w:rPr>
          <w:lang w:val="en-US"/>
        </w:rPr>
        <w:t xml:space="preserve">It represents a snapshot in time and is not intended to be a complete list of programs and services operating in the City of Port Phillip.  </w:t>
      </w:r>
    </w:p>
    <w:p w14:paraId="0A801814" w14:textId="77777777" w:rsidR="004222EE" w:rsidRPr="00670BBB" w:rsidRDefault="004222EE" w:rsidP="004222EE">
      <w:pPr>
        <w:rPr>
          <w:lang w:val="en-US"/>
        </w:rPr>
      </w:pPr>
      <w:r w:rsidRPr="00670BBB">
        <w:rPr>
          <w:lang w:val="en-US"/>
        </w:rPr>
        <w:t xml:space="preserve">This information </w:t>
      </w:r>
      <w:r>
        <w:rPr>
          <w:lang w:val="en-US"/>
        </w:rPr>
        <w:t>is provided</w:t>
      </w:r>
      <w:r w:rsidRPr="00670BBB">
        <w:rPr>
          <w:lang w:val="en-US"/>
        </w:rPr>
        <w:t xml:space="preserve"> as a guide to identify </w:t>
      </w:r>
      <w:r>
        <w:rPr>
          <w:lang w:val="en-US"/>
        </w:rPr>
        <w:t>the</w:t>
      </w:r>
      <w:r w:rsidRPr="00670BBB">
        <w:rPr>
          <w:lang w:val="en-US"/>
        </w:rPr>
        <w:t xml:space="preserve"> mix of programs and services that promote healthy ageing</w:t>
      </w:r>
      <w:r>
        <w:rPr>
          <w:lang w:val="en-US"/>
        </w:rPr>
        <w:t xml:space="preserve"> and deliver the aspirations in the Positive Ageing Policy</w:t>
      </w:r>
      <w:r w:rsidRPr="00670BBB">
        <w:rPr>
          <w:lang w:val="en-US"/>
        </w:rPr>
        <w:t xml:space="preserve">. </w:t>
      </w:r>
    </w:p>
    <w:p w14:paraId="6F2877C7" w14:textId="77777777" w:rsidR="004222EE" w:rsidRPr="00670BBB" w:rsidRDefault="004222EE" w:rsidP="004222EE">
      <w:pPr>
        <w:rPr>
          <w:b/>
          <w:bCs/>
          <w:sz w:val="24"/>
          <w:szCs w:val="24"/>
          <w:lang w:val="en-US"/>
        </w:rPr>
      </w:pPr>
      <w:r w:rsidRPr="00670BBB">
        <w:rPr>
          <w:b/>
          <w:bCs/>
          <w:sz w:val="24"/>
          <w:szCs w:val="24"/>
          <w:lang w:val="en-US"/>
        </w:rPr>
        <w:t xml:space="preserve">Council-funded and/or provided </w:t>
      </w:r>
      <w:proofErr w:type="gramStart"/>
      <w:r w:rsidRPr="00670BBB">
        <w:rPr>
          <w:b/>
          <w:bCs/>
          <w:sz w:val="24"/>
          <w:szCs w:val="24"/>
          <w:lang w:val="en-US"/>
        </w:rPr>
        <w:t>programs</w:t>
      </w:r>
      <w:proofErr w:type="gramEnd"/>
    </w:p>
    <w:tbl>
      <w:tblPr>
        <w:tblStyle w:val="TableGrid"/>
        <w:tblW w:w="5000" w:type="pct"/>
        <w:tblLook w:val="04A0" w:firstRow="1" w:lastRow="0" w:firstColumn="1" w:lastColumn="0" w:noHBand="0" w:noVBand="1"/>
      </w:tblPr>
      <w:tblGrid>
        <w:gridCol w:w="1772"/>
        <w:gridCol w:w="1714"/>
        <w:gridCol w:w="2717"/>
        <w:gridCol w:w="1756"/>
        <w:gridCol w:w="1669"/>
      </w:tblGrid>
      <w:tr w:rsidR="004222EE" w14:paraId="659CBFE0" w14:textId="77777777" w:rsidTr="00FC47CC">
        <w:trPr>
          <w:tblHeader/>
        </w:trPr>
        <w:tc>
          <w:tcPr>
            <w:tcW w:w="920" w:type="pct"/>
            <w:shd w:val="clear" w:color="auto" w:fill="E7E6E6" w:themeFill="background2"/>
          </w:tcPr>
          <w:p w14:paraId="7E87F630" w14:textId="77777777" w:rsidR="004222EE" w:rsidRDefault="004222EE" w:rsidP="00FC47CC">
            <w:pPr>
              <w:rPr>
                <w:lang w:val="en-US"/>
              </w:rPr>
            </w:pPr>
            <w:r>
              <w:rPr>
                <w:lang w:val="en-US"/>
              </w:rPr>
              <w:t>Program</w:t>
            </w:r>
          </w:p>
        </w:tc>
        <w:tc>
          <w:tcPr>
            <w:tcW w:w="890" w:type="pct"/>
            <w:shd w:val="clear" w:color="auto" w:fill="E7E6E6" w:themeFill="background2"/>
          </w:tcPr>
          <w:p w14:paraId="40FC9B07" w14:textId="77777777" w:rsidR="004222EE" w:rsidRDefault="004222EE" w:rsidP="00FC47CC">
            <w:pPr>
              <w:rPr>
                <w:lang w:val="en-US"/>
              </w:rPr>
            </w:pPr>
            <w:r>
              <w:rPr>
                <w:lang w:val="en-US"/>
              </w:rPr>
              <w:t>Who</w:t>
            </w:r>
          </w:p>
        </w:tc>
        <w:tc>
          <w:tcPr>
            <w:tcW w:w="1411" w:type="pct"/>
            <w:shd w:val="clear" w:color="auto" w:fill="E7E6E6" w:themeFill="background2"/>
          </w:tcPr>
          <w:p w14:paraId="35D444AB" w14:textId="77777777" w:rsidR="004222EE" w:rsidRDefault="004222EE" w:rsidP="00FC47CC">
            <w:pPr>
              <w:rPr>
                <w:lang w:val="en-US"/>
              </w:rPr>
            </w:pPr>
            <w:r>
              <w:rPr>
                <w:lang w:val="en-US"/>
              </w:rPr>
              <w:t>Description</w:t>
            </w:r>
          </w:p>
        </w:tc>
        <w:tc>
          <w:tcPr>
            <w:tcW w:w="912" w:type="pct"/>
            <w:shd w:val="clear" w:color="auto" w:fill="E7E6E6" w:themeFill="background2"/>
          </w:tcPr>
          <w:p w14:paraId="2B5B27E4" w14:textId="77777777" w:rsidR="004222EE" w:rsidRDefault="004222EE" w:rsidP="00FC47CC">
            <w:pPr>
              <w:rPr>
                <w:lang w:val="en-US"/>
              </w:rPr>
            </w:pPr>
            <w:r>
              <w:rPr>
                <w:lang w:val="en-US"/>
              </w:rPr>
              <w:t>Partners</w:t>
            </w:r>
          </w:p>
        </w:tc>
        <w:tc>
          <w:tcPr>
            <w:tcW w:w="867" w:type="pct"/>
            <w:shd w:val="clear" w:color="auto" w:fill="E7E6E6" w:themeFill="background2"/>
          </w:tcPr>
          <w:p w14:paraId="63163283" w14:textId="77777777" w:rsidR="004222EE" w:rsidRDefault="004222EE" w:rsidP="00FC47CC">
            <w:pPr>
              <w:rPr>
                <w:lang w:val="en-US"/>
              </w:rPr>
            </w:pPr>
            <w:r>
              <w:rPr>
                <w:lang w:val="en-US"/>
              </w:rPr>
              <w:t>Relevant Policy Goal</w:t>
            </w:r>
          </w:p>
        </w:tc>
      </w:tr>
      <w:tr w:rsidR="004222EE" w14:paraId="304B8696" w14:textId="77777777" w:rsidTr="00FC47CC">
        <w:tc>
          <w:tcPr>
            <w:tcW w:w="920" w:type="pct"/>
          </w:tcPr>
          <w:p w14:paraId="4979F0FB" w14:textId="77777777" w:rsidR="004222EE" w:rsidRDefault="004222EE" w:rsidP="00FC47CC">
            <w:pPr>
              <w:rPr>
                <w:lang w:val="en-US"/>
              </w:rPr>
            </w:pPr>
            <w:r>
              <w:rPr>
                <w:lang w:val="en-US"/>
              </w:rPr>
              <w:t>Community facilities</w:t>
            </w:r>
          </w:p>
        </w:tc>
        <w:tc>
          <w:tcPr>
            <w:tcW w:w="890" w:type="pct"/>
          </w:tcPr>
          <w:p w14:paraId="661EA9A5" w14:textId="77777777" w:rsidR="004222EE" w:rsidRDefault="004222EE" w:rsidP="00FC47CC">
            <w:pPr>
              <w:rPr>
                <w:lang w:val="en-US"/>
              </w:rPr>
            </w:pPr>
            <w:r>
              <w:rPr>
                <w:lang w:val="en-US"/>
              </w:rPr>
              <w:t>Assets and Property</w:t>
            </w:r>
          </w:p>
        </w:tc>
        <w:tc>
          <w:tcPr>
            <w:tcW w:w="1411" w:type="pct"/>
          </w:tcPr>
          <w:p w14:paraId="415EFE53" w14:textId="77777777" w:rsidR="004222EE" w:rsidRDefault="004222EE" w:rsidP="00FC47CC">
            <w:pPr>
              <w:rPr>
                <w:lang w:val="en-US"/>
              </w:rPr>
            </w:pPr>
            <w:r w:rsidRPr="42D266A8">
              <w:rPr>
                <w:lang w:val="en-US"/>
              </w:rPr>
              <w:t xml:space="preserve">Council provides </w:t>
            </w:r>
            <w:proofErr w:type="gramStart"/>
            <w:r w:rsidRPr="42D266A8">
              <w:rPr>
                <w:lang w:val="en-US"/>
              </w:rPr>
              <w:t>a number of</w:t>
            </w:r>
            <w:proofErr w:type="gramEnd"/>
            <w:r w:rsidRPr="42D266A8">
              <w:rPr>
                <w:lang w:val="en-US"/>
              </w:rPr>
              <w:t xml:space="preserve"> community facilities that support groups to meet and socialize by providing bookable spaces.  Allocation of the spaces is determined by the Community Funding Policy. </w:t>
            </w:r>
          </w:p>
        </w:tc>
        <w:tc>
          <w:tcPr>
            <w:tcW w:w="912" w:type="pct"/>
          </w:tcPr>
          <w:p w14:paraId="744F98C1" w14:textId="77777777" w:rsidR="004222EE" w:rsidRDefault="004222EE" w:rsidP="00FC47CC">
            <w:pPr>
              <w:rPr>
                <w:lang w:val="en-US"/>
              </w:rPr>
            </w:pPr>
            <w:r>
              <w:rPr>
                <w:lang w:val="en-US"/>
              </w:rPr>
              <w:t>Community groups</w:t>
            </w:r>
          </w:p>
        </w:tc>
        <w:tc>
          <w:tcPr>
            <w:tcW w:w="867" w:type="pct"/>
          </w:tcPr>
          <w:p w14:paraId="2CA425D1" w14:textId="77777777" w:rsidR="004222EE" w:rsidRDefault="004222EE" w:rsidP="00FC47CC">
            <w:pPr>
              <w:rPr>
                <w:lang w:val="en-US"/>
              </w:rPr>
            </w:pPr>
            <w:r>
              <w:rPr>
                <w:lang w:val="en-US"/>
              </w:rPr>
              <w:t>Goal 1</w:t>
            </w:r>
          </w:p>
        </w:tc>
      </w:tr>
      <w:tr w:rsidR="004222EE" w14:paraId="0FAAFE24" w14:textId="77777777" w:rsidTr="00FC47CC">
        <w:tc>
          <w:tcPr>
            <w:tcW w:w="920" w:type="pct"/>
          </w:tcPr>
          <w:p w14:paraId="5C770327" w14:textId="77777777" w:rsidR="004222EE" w:rsidRDefault="004222EE" w:rsidP="00FC47CC">
            <w:pPr>
              <w:rPr>
                <w:lang w:val="en-US"/>
              </w:rPr>
            </w:pPr>
            <w:r>
              <w:rPr>
                <w:lang w:val="en-US"/>
              </w:rPr>
              <w:t>Diversity and Ageing Support Grants</w:t>
            </w:r>
          </w:p>
        </w:tc>
        <w:tc>
          <w:tcPr>
            <w:tcW w:w="890" w:type="pct"/>
          </w:tcPr>
          <w:p w14:paraId="5CC0E720" w14:textId="77777777" w:rsidR="004222EE" w:rsidRDefault="004222EE" w:rsidP="00FC47CC">
            <w:pPr>
              <w:rPr>
                <w:lang w:val="en-US"/>
              </w:rPr>
            </w:pPr>
            <w:r>
              <w:rPr>
                <w:lang w:val="en-US"/>
              </w:rPr>
              <w:t>Community Building and Inclusion</w:t>
            </w:r>
          </w:p>
        </w:tc>
        <w:tc>
          <w:tcPr>
            <w:tcW w:w="1411" w:type="pct"/>
          </w:tcPr>
          <w:p w14:paraId="6F6FAF68" w14:textId="77777777" w:rsidR="004222EE" w:rsidRDefault="004222EE" w:rsidP="00FC47CC">
            <w:pPr>
              <w:rPr>
                <w:lang w:val="en-US"/>
              </w:rPr>
            </w:pPr>
            <w:r w:rsidRPr="3EE56E20">
              <w:rPr>
                <w:lang w:val="en-US"/>
              </w:rPr>
              <w:t>Provide financial support for culturally and linguistically diverse and/or seniors groups to initiate and run activities.</w:t>
            </w:r>
          </w:p>
        </w:tc>
        <w:tc>
          <w:tcPr>
            <w:tcW w:w="912" w:type="pct"/>
          </w:tcPr>
          <w:p w14:paraId="2AA9217E" w14:textId="77777777" w:rsidR="004222EE" w:rsidRDefault="004222EE" w:rsidP="00FC47CC">
            <w:pPr>
              <w:rPr>
                <w:lang w:val="en-US"/>
              </w:rPr>
            </w:pPr>
            <w:r>
              <w:rPr>
                <w:lang w:val="en-US"/>
              </w:rPr>
              <w:t>Culturally and Linguistically Diverse and/or Seniors Community groups</w:t>
            </w:r>
          </w:p>
        </w:tc>
        <w:tc>
          <w:tcPr>
            <w:tcW w:w="867" w:type="pct"/>
          </w:tcPr>
          <w:p w14:paraId="3576AA3A" w14:textId="77777777" w:rsidR="004222EE" w:rsidRDefault="004222EE" w:rsidP="00FC47CC">
            <w:pPr>
              <w:rPr>
                <w:lang w:val="en-US"/>
              </w:rPr>
            </w:pPr>
            <w:r w:rsidRPr="0F478712">
              <w:rPr>
                <w:lang w:val="en-US"/>
              </w:rPr>
              <w:t>Goal 1 and 4</w:t>
            </w:r>
          </w:p>
          <w:p w14:paraId="246D498A" w14:textId="77777777" w:rsidR="004222EE" w:rsidRDefault="004222EE" w:rsidP="00FC47CC">
            <w:pPr>
              <w:rPr>
                <w:lang w:val="en-US"/>
              </w:rPr>
            </w:pPr>
          </w:p>
        </w:tc>
      </w:tr>
      <w:tr w:rsidR="004222EE" w14:paraId="045A24E9" w14:textId="77777777" w:rsidTr="00FC47CC">
        <w:tc>
          <w:tcPr>
            <w:tcW w:w="920" w:type="pct"/>
          </w:tcPr>
          <w:p w14:paraId="2DDD49BD" w14:textId="77777777" w:rsidR="004222EE" w:rsidRDefault="004222EE" w:rsidP="00FC47CC">
            <w:pPr>
              <w:rPr>
                <w:lang w:val="en-US"/>
              </w:rPr>
            </w:pPr>
            <w:r>
              <w:rPr>
                <w:lang w:val="en-US"/>
              </w:rPr>
              <w:lastRenderedPageBreak/>
              <w:t>Seniors Festival Grants</w:t>
            </w:r>
          </w:p>
        </w:tc>
        <w:tc>
          <w:tcPr>
            <w:tcW w:w="890" w:type="pct"/>
          </w:tcPr>
          <w:p w14:paraId="1D6295EE" w14:textId="77777777" w:rsidR="004222EE" w:rsidRDefault="004222EE" w:rsidP="00FC47CC">
            <w:pPr>
              <w:rPr>
                <w:lang w:val="en-US"/>
              </w:rPr>
            </w:pPr>
            <w:r>
              <w:rPr>
                <w:lang w:val="en-US"/>
              </w:rPr>
              <w:t>Community Building and Inclusion</w:t>
            </w:r>
          </w:p>
        </w:tc>
        <w:tc>
          <w:tcPr>
            <w:tcW w:w="1411" w:type="pct"/>
          </w:tcPr>
          <w:p w14:paraId="6A1E7CC3" w14:textId="77777777" w:rsidR="004222EE" w:rsidRDefault="004222EE" w:rsidP="00FC47CC">
            <w:pPr>
              <w:rPr>
                <w:lang w:val="en-US"/>
              </w:rPr>
            </w:pPr>
            <w:r w:rsidRPr="0F478712">
              <w:rPr>
                <w:lang w:val="en-US"/>
              </w:rPr>
              <w:t>Support</w:t>
            </w:r>
            <w:r>
              <w:rPr>
                <w:lang w:val="en-US"/>
              </w:rPr>
              <w:t>s</w:t>
            </w:r>
            <w:r w:rsidRPr="0F478712">
              <w:rPr>
                <w:lang w:val="en-US"/>
              </w:rPr>
              <w:t xml:space="preserve"> community groups to host free and low-cost events during the Seniors Festival that </w:t>
            </w:r>
            <w:proofErr w:type="spellStart"/>
            <w:r w:rsidRPr="0F478712">
              <w:rPr>
                <w:lang w:val="en-US"/>
              </w:rPr>
              <w:t>recognise</w:t>
            </w:r>
            <w:proofErr w:type="spellEnd"/>
            <w:r w:rsidRPr="0F478712">
              <w:rPr>
                <w:lang w:val="en-US"/>
              </w:rPr>
              <w:t xml:space="preserve"> the valuable contribution seniors make to our community.</w:t>
            </w:r>
          </w:p>
        </w:tc>
        <w:tc>
          <w:tcPr>
            <w:tcW w:w="912" w:type="pct"/>
          </w:tcPr>
          <w:p w14:paraId="2EA5329C" w14:textId="77777777" w:rsidR="004222EE" w:rsidRDefault="004222EE" w:rsidP="00FC47CC">
            <w:pPr>
              <w:rPr>
                <w:lang w:val="en-US"/>
              </w:rPr>
            </w:pPr>
            <w:r>
              <w:rPr>
                <w:lang w:val="en-US"/>
              </w:rPr>
              <w:t>Community groups</w:t>
            </w:r>
          </w:p>
        </w:tc>
        <w:tc>
          <w:tcPr>
            <w:tcW w:w="867" w:type="pct"/>
          </w:tcPr>
          <w:p w14:paraId="1293687C" w14:textId="77777777" w:rsidR="004222EE" w:rsidRDefault="004222EE" w:rsidP="00FC47CC">
            <w:pPr>
              <w:rPr>
                <w:highlight w:val="yellow"/>
                <w:lang w:val="en-US"/>
              </w:rPr>
            </w:pPr>
            <w:r w:rsidRPr="0F478712">
              <w:rPr>
                <w:highlight w:val="yellow"/>
                <w:lang w:val="en-US"/>
              </w:rPr>
              <w:t xml:space="preserve">   </w:t>
            </w:r>
          </w:p>
          <w:p w14:paraId="3C1C2068" w14:textId="77777777" w:rsidR="004222EE" w:rsidRPr="00352519" w:rsidRDefault="004222EE" w:rsidP="00FC47CC">
            <w:pPr>
              <w:rPr>
                <w:lang w:val="en-US"/>
              </w:rPr>
            </w:pPr>
            <w:r w:rsidRPr="00352519">
              <w:rPr>
                <w:lang w:val="en-US"/>
              </w:rPr>
              <w:t>Goal 1 and 3</w:t>
            </w:r>
          </w:p>
          <w:p w14:paraId="1E141AF0" w14:textId="77777777" w:rsidR="004222EE" w:rsidRDefault="004222EE" w:rsidP="00FC47CC">
            <w:pPr>
              <w:rPr>
                <w:highlight w:val="yellow"/>
                <w:lang w:val="en-US"/>
              </w:rPr>
            </w:pPr>
          </w:p>
        </w:tc>
      </w:tr>
      <w:tr w:rsidR="004222EE" w14:paraId="53E94AE4" w14:textId="77777777" w:rsidTr="00FC47CC">
        <w:tc>
          <w:tcPr>
            <w:tcW w:w="920" w:type="pct"/>
          </w:tcPr>
          <w:p w14:paraId="1146A935" w14:textId="77777777" w:rsidR="004222EE" w:rsidRDefault="004222EE" w:rsidP="00FC47CC">
            <w:pPr>
              <w:rPr>
                <w:lang w:val="en-US"/>
              </w:rPr>
            </w:pPr>
            <w:r>
              <w:rPr>
                <w:lang w:val="en-US"/>
              </w:rPr>
              <w:t xml:space="preserve">Annual Community Grants </w:t>
            </w:r>
          </w:p>
        </w:tc>
        <w:tc>
          <w:tcPr>
            <w:tcW w:w="890" w:type="pct"/>
          </w:tcPr>
          <w:p w14:paraId="5ED61052" w14:textId="77777777" w:rsidR="004222EE" w:rsidRDefault="004222EE" w:rsidP="00FC47CC">
            <w:pPr>
              <w:rPr>
                <w:lang w:val="en-US"/>
              </w:rPr>
            </w:pPr>
            <w:r>
              <w:rPr>
                <w:lang w:val="en-US"/>
              </w:rPr>
              <w:t>Community Building and Inclusion</w:t>
            </w:r>
          </w:p>
        </w:tc>
        <w:tc>
          <w:tcPr>
            <w:tcW w:w="1411" w:type="pct"/>
          </w:tcPr>
          <w:p w14:paraId="553D1139" w14:textId="77777777" w:rsidR="004222EE" w:rsidRDefault="004222EE" w:rsidP="00FC47CC">
            <w:pPr>
              <w:rPr>
                <w:lang w:val="en-US"/>
              </w:rPr>
            </w:pPr>
            <w:r w:rsidRPr="78F6162C">
              <w:rPr>
                <w:lang w:val="en-US"/>
              </w:rPr>
              <w:t>Supports community groups to deliver programs and projects.</w:t>
            </w:r>
          </w:p>
        </w:tc>
        <w:tc>
          <w:tcPr>
            <w:tcW w:w="912" w:type="pct"/>
          </w:tcPr>
          <w:p w14:paraId="22CAA614" w14:textId="77777777" w:rsidR="004222EE" w:rsidRDefault="004222EE" w:rsidP="00FC47CC">
            <w:pPr>
              <w:rPr>
                <w:lang w:val="en-US"/>
              </w:rPr>
            </w:pPr>
            <w:r>
              <w:rPr>
                <w:lang w:val="en-US"/>
              </w:rPr>
              <w:t>Community groups</w:t>
            </w:r>
          </w:p>
        </w:tc>
        <w:tc>
          <w:tcPr>
            <w:tcW w:w="867" w:type="pct"/>
          </w:tcPr>
          <w:p w14:paraId="53521618" w14:textId="77777777" w:rsidR="004222EE" w:rsidRDefault="004222EE" w:rsidP="00FC47CC">
            <w:pPr>
              <w:rPr>
                <w:lang w:val="en-US"/>
              </w:rPr>
            </w:pPr>
            <w:r>
              <w:rPr>
                <w:lang w:val="en-US"/>
              </w:rPr>
              <w:t>Goal 1, 3 and 4</w:t>
            </w:r>
          </w:p>
          <w:p w14:paraId="0F2685D7" w14:textId="77777777" w:rsidR="004222EE" w:rsidRDefault="004222EE" w:rsidP="00FC47CC">
            <w:pPr>
              <w:rPr>
                <w:lang w:val="en-US"/>
              </w:rPr>
            </w:pPr>
          </w:p>
        </w:tc>
      </w:tr>
      <w:tr w:rsidR="004222EE" w14:paraId="5DF624F1" w14:textId="77777777" w:rsidTr="00FC47CC">
        <w:tc>
          <w:tcPr>
            <w:tcW w:w="920" w:type="pct"/>
          </w:tcPr>
          <w:p w14:paraId="37EAF91A" w14:textId="77777777" w:rsidR="004222EE" w:rsidRDefault="004222EE" w:rsidP="00FC47CC">
            <w:pPr>
              <w:rPr>
                <w:lang w:val="en-US"/>
              </w:rPr>
            </w:pPr>
            <w:r>
              <w:rPr>
                <w:lang w:val="en-US"/>
              </w:rPr>
              <w:t>Community group funding</w:t>
            </w:r>
          </w:p>
        </w:tc>
        <w:tc>
          <w:tcPr>
            <w:tcW w:w="890" w:type="pct"/>
          </w:tcPr>
          <w:p w14:paraId="4C631FFA" w14:textId="77777777" w:rsidR="004222EE" w:rsidRDefault="004222EE" w:rsidP="00FC47CC">
            <w:pPr>
              <w:rPr>
                <w:lang w:val="en-US"/>
              </w:rPr>
            </w:pPr>
            <w:r>
              <w:rPr>
                <w:lang w:val="en-US"/>
              </w:rPr>
              <w:t>Community Building and Inclusion</w:t>
            </w:r>
          </w:p>
        </w:tc>
        <w:tc>
          <w:tcPr>
            <w:tcW w:w="1411" w:type="pct"/>
          </w:tcPr>
          <w:p w14:paraId="11CEA93E" w14:textId="77777777" w:rsidR="004222EE" w:rsidRDefault="004222EE" w:rsidP="00FC47CC">
            <w:pPr>
              <w:rPr>
                <w:lang w:val="en-US"/>
              </w:rPr>
            </w:pPr>
            <w:r w:rsidRPr="3EE56E20">
              <w:rPr>
                <w:lang w:val="en-US"/>
              </w:rPr>
              <w:t xml:space="preserve">Council has funding deeds with key community </w:t>
            </w:r>
            <w:proofErr w:type="spellStart"/>
            <w:r w:rsidRPr="3EE56E20">
              <w:rPr>
                <w:lang w:val="en-US"/>
              </w:rPr>
              <w:t>organisations</w:t>
            </w:r>
            <w:proofErr w:type="spellEnd"/>
            <w:r w:rsidRPr="3EE56E20">
              <w:rPr>
                <w:lang w:val="en-US"/>
              </w:rPr>
              <w:t>.</w:t>
            </w:r>
          </w:p>
        </w:tc>
        <w:tc>
          <w:tcPr>
            <w:tcW w:w="912" w:type="pct"/>
          </w:tcPr>
          <w:p w14:paraId="403F66D2" w14:textId="77777777" w:rsidR="004222EE" w:rsidRDefault="004222EE" w:rsidP="00FC47CC">
            <w:pPr>
              <w:rPr>
                <w:lang w:val="en-US"/>
              </w:rPr>
            </w:pPr>
            <w:r>
              <w:rPr>
                <w:lang w:val="en-US"/>
              </w:rPr>
              <w:t>Port Phillip Community Group</w:t>
            </w:r>
          </w:p>
          <w:p w14:paraId="5B586213" w14:textId="77777777" w:rsidR="004222EE" w:rsidRDefault="004222EE" w:rsidP="00FC47CC">
            <w:pPr>
              <w:rPr>
                <w:lang w:val="en-US"/>
              </w:rPr>
            </w:pPr>
          </w:p>
        </w:tc>
        <w:tc>
          <w:tcPr>
            <w:tcW w:w="867" w:type="pct"/>
          </w:tcPr>
          <w:p w14:paraId="68B7604C" w14:textId="77777777" w:rsidR="004222EE" w:rsidRDefault="004222EE" w:rsidP="00FC47CC">
            <w:pPr>
              <w:rPr>
                <w:lang w:val="en-US"/>
              </w:rPr>
            </w:pPr>
            <w:r>
              <w:rPr>
                <w:lang w:val="en-US"/>
              </w:rPr>
              <w:t>Goal 1</w:t>
            </w:r>
          </w:p>
        </w:tc>
      </w:tr>
      <w:tr w:rsidR="004222EE" w14:paraId="5CF11588" w14:textId="77777777" w:rsidTr="00FC47CC">
        <w:tc>
          <w:tcPr>
            <w:tcW w:w="920" w:type="pct"/>
          </w:tcPr>
          <w:p w14:paraId="46F40984" w14:textId="77777777" w:rsidR="004222EE" w:rsidRDefault="004222EE" w:rsidP="00FC47CC">
            <w:pPr>
              <w:rPr>
                <w:lang w:val="en-US"/>
              </w:rPr>
            </w:pPr>
            <w:r>
              <w:rPr>
                <w:lang w:val="en-US"/>
              </w:rPr>
              <w:t xml:space="preserve">Linking </w:t>
            </w:r>
            <w:proofErr w:type="spellStart"/>
            <w:r>
              <w:rPr>
                <w:lang w:val="en-US"/>
              </w:rPr>
              <w:t>Neighbours</w:t>
            </w:r>
            <w:proofErr w:type="spellEnd"/>
          </w:p>
        </w:tc>
        <w:tc>
          <w:tcPr>
            <w:tcW w:w="890" w:type="pct"/>
          </w:tcPr>
          <w:p w14:paraId="1B1DF03C" w14:textId="77777777" w:rsidR="004222EE" w:rsidRDefault="004222EE" w:rsidP="00FC47CC">
            <w:pPr>
              <w:rPr>
                <w:lang w:val="en-US"/>
              </w:rPr>
            </w:pPr>
            <w:r>
              <w:rPr>
                <w:lang w:val="en-US"/>
              </w:rPr>
              <w:t>Community Building and Inclusion</w:t>
            </w:r>
          </w:p>
        </w:tc>
        <w:tc>
          <w:tcPr>
            <w:tcW w:w="1411" w:type="pct"/>
          </w:tcPr>
          <w:p w14:paraId="6695FB1F" w14:textId="77777777" w:rsidR="004222EE" w:rsidRDefault="004222EE" w:rsidP="00FC47CC">
            <w:pPr>
              <w:rPr>
                <w:lang w:val="en-US"/>
              </w:rPr>
            </w:pPr>
            <w:r>
              <w:rPr>
                <w:lang w:val="en-US"/>
              </w:rPr>
              <w:t>Program of outings and activities throughout the year.</w:t>
            </w:r>
          </w:p>
          <w:p w14:paraId="22CFBF7C" w14:textId="77777777" w:rsidR="004222EE" w:rsidRDefault="004222EE" w:rsidP="00FC47CC">
            <w:pPr>
              <w:rPr>
                <w:lang w:val="en-US"/>
              </w:rPr>
            </w:pPr>
            <w:r>
              <w:rPr>
                <w:lang w:val="en-US"/>
              </w:rPr>
              <w:t>Bi-monthly newsletter</w:t>
            </w:r>
          </w:p>
          <w:p w14:paraId="16F1CF1E" w14:textId="77777777" w:rsidR="004222EE" w:rsidRDefault="004222EE" w:rsidP="00FC47CC">
            <w:pPr>
              <w:rPr>
                <w:lang w:val="en-US"/>
              </w:rPr>
            </w:pPr>
            <w:r w:rsidRPr="3EE56E20">
              <w:rPr>
                <w:lang w:val="en-US"/>
              </w:rPr>
              <w:t xml:space="preserve">Coffee </w:t>
            </w:r>
            <w:proofErr w:type="gramStart"/>
            <w:r w:rsidRPr="3EE56E20">
              <w:rPr>
                <w:lang w:val="en-US"/>
              </w:rPr>
              <w:t>catch-ups</w:t>
            </w:r>
            <w:proofErr w:type="gramEnd"/>
            <w:r w:rsidRPr="3EE56E20">
              <w:rPr>
                <w:lang w:val="en-US"/>
              </w:rPr>
              <w:t>.</w:t>
            </w:r>
          </w:p>
        </w:tc>
        <w:tc>
          <w:tcPr>
            <w:tcW w:w="912" w:type="pct"/>
          </w:tcPr>
          <w:p w14:paraId="55A367EC" w14:textId="77777777" w:rsidR="004222EE" w:rsidRDefault="004222EE" w:rsidP="00FC47CC">
            <w:pPr>
              <w:rPr>
                <w:lang w:val="en-US"/>
              </w:rPr>
            </w:pPr>
            <w:r>
              <w:rPr>
                <w:lang w:val="en-US"/>
              </w:rPr>
              <w:t xml:space="preserve">Linking </w:t>
            </w:r>
            <w:proofErr w:type="spellStart"/>
            <w:r>
              <w:rPr>
                <w:lang w:val="en-US"/>
              </w:rPr>
              <w:t>Neighbours</w:t>
            </w:r>
            <w:proofErr w:type="spellEnd"/>
            <w:r>
              <w:rPr>
                <w:lang w:val="en-US"/>
              </w:rPr>
              <w:t xml:space="preserve"> Leadership Team</w:t>
            </w:r>
          </w:p>
        </w:tc>
        <w:tc>
          <w:tcPr>
            <w:tcW w:w="867" w:type="pct"/>
          </w:tcPr>
          <w:p w14:paraId="78D6A126" w14:textId="77777777" w:rsidR="004222EE" w:rsidRDefault="004222EE" w:rsidP="00FC47CC">
            <w:pPr>
              <w:rPr>
                <w:lang w:val="en-US"/>
              </w:rPr>
            </w:pPr>
            <w:r>
              <w:rPr>
                <w:lang w:val="en-US"/>
              </w:rPr>
              <w:t>Goal 1</w:t>
            </w:r>
          </w:p>
        </w:tc>
      </w:tr>
      <w:tr w:rsidR="004222EE" w14:paraId="0A734DD6" w14:textId="77777777" w:rsidTr="00FC47CC">
        <w:tc>
          <w:tcPr>
            <w:tcW w:w="920" w:type="pct"/>
          </w:tcPr>
          <w:p w14:paraId="27D3DD72" w14:textId="77777777" w:rsidR="004222EE" w:rsidRDefault="004222EE" w:rsidP="00FC47CC">
            <w:pPr>
              <w:rPr>
                <w:lang w:val="en-US"/>
              </w:rPr>
            </w:pPr>
            <w:r w:rsidRPr="3EE56E20">
              <w:rPr>
                <w:lang w:val="en-US"/>
              </w:rPr>
              <w:t>Seniors Festival</w:t>
            </w:r>
          </w:p>
        </w:tc>
        <w:tc>
          <w:tcPr>
            <w:tcW w:w="890" w:type="pct"/>
          </w:tcPr>
          <w:p w14:paraId="05E32C7E" w14:textId="77777777" w:rsidR="004222EE" w:rsidRDefault="004222EE" w:rsidP="00FC47CC">
            <w:pPr>
              <w:rPr>
                <w:lang w:val="en-US"/>
              </w:rPr>
            </w:pPr>
            <w:r>
              <w:rPr>
                <w:lang w:val="en-US"/>
              </w:rPr>
              <w:t>Community Building and Inclusion</w:t>
            </w:r>
          </w:p>
        </w:tc>
        <w:tc>
          <w:tcPr>
            <w:tcW w:w="1411" w:type="pct"/>
          </w:tcPr>
          <w:p w14:paraId="772E9B96" w14:textId="77777777" w:rsidR="004222EE" w:rsidRDefault="004222EE" w:rsidP="00FC47CC">
            <w:pPr>
              <w:rPr>
                <w:lang w:val="en-US"/>
              </w:rPr>
            </w:pPr>
            <w:r w:rsidRPr="78F6162C">
              <w:rPr>
                <w:lang w:val="en-US"/>
              </w:rPr>
              <w:t xml:space="preserve">Series of events and activities that </w:t>
            </w:r>
            <w:proofErr w:type="spellStart"/>
            <w:r w:rsidRPr="78F6162C">
              <w:rPr>
                <w:lang w:val="en-US"/>
              </w:rPr>
              <w:t>re</w:t>
            </w:r>
            <w:r>
              <w:rPr>
                <w:lang w:val="en-US"/>
              </w:rPr>
              <w:t>c</w:t>
            </w:r>
            <w:r w:rsidRPr="78F6162C">
              <w:rPr>
                <w:lang w:val="en-US"/>
              </w:rPr>
              <w:t>o</w:t>
            </w:r>
            <w:r>
              <w:rPr>
                <w:lang w:val="en-US"/>
              </w:rPr>
              <w:t>g</w:t>
            </w:r>
            <w:r w:rsidRPr="78F6162C">
              <w:rPr>
                <w:lang w:val="en-US"/>
              </w:rPr>
              <w:t>nise</w:t>
            </w:r>
            <w:proofErr w:type="spellEnd"/>
            <w:r w:rsidRPr="78F6162C">
              <w:rPr>
                <w:lang w:val="en-US"/>
              </w:rPr>
              <w:t xml:space="preserve"> the valuable contribution older people have made and continue to make to our community.</w:t>
            </w:r>
          </w:p>
        </w:tc>
        <w:tc>
          <w:tcPr>
            <w:tcW w:w="912" w:type="pct"/>
          </w:tcPr>
          <w:p w14:paraId="5213C413" w14:textId="77777777" w:rsidR="004222EE" w:rsidRDefault="004222EE" w:rsidP="00FC47CC">
            <w:pPr>
              <w:rPr>
                <w:highlight w:val="yellow"/>
                <w:lang w:val="en-US"/>
              </w:rPr>
            </w:pPr>
            <w:r w:rsidRPr="0F478712">
              <w:rPr>
                <w:lang w:val="en-US"/>
              </w:rPr>
              <w:t xml:space="preserve">Community </w:t>
            </w:r>
            <w:r w:rsidRPr="00CF2D2F">
              <w:t>groups</w:t>
            </w:r>
          </w:p>
        </w:tc>
        <w:tc>
          <w:tcPr>
            <w:tcW w:w="867" w:type="pct"/>
          </w:tcPr>
          <w:p w14:paraId="5B55ED09" w14:textId="77777777" w:rsidR="004222EE" w:rsidRDefault="004222EE" w:rsidP="00FC47CC">
            <w:pPr>
              <w:rPr>
                <w:lang w:val="en-US"/>
              </w:rPr>
            </w:pPr>
            <w:r>
              <w:rPr>
                <w:lang w:val="en-US"/>
              </w:rPr>
              <w:t>Goal 1</w:t>
            </w:r>
          </w:p>
        </w:tc>
      </w:tr>
      <w:tr w:rsidR="004222EE" w14:paraId="485B3A46" w14:textId="77777777" w:rsidTr="00FC47CC">
        <w:tc>
          <w:tcPr>
            <w:tcW w:w="920" w:type="pct"/>
          </w:tcPr>
          <w:p w14:paraId="047DBCE0" w14:textId="77777777" w:rsidR="004222EE" w:rsidRDefault="004222EE" w:rsidP="00FC47CC">
            <w:pPr>
              <w:rPr>
                <w:lang w:val="en-US"/>
              </w:rPr>
            </w:pPr>
            <w:r>
              <w:rPr>
                <w:lang w:val="en-US"/>
              </w:rPr>
              <w:t>Volunteer support and enablement</w:t>
            </w:r>
          </w:p>
        </w:tc>
        <w:tc>
          <w:tcPr>
            <w:tcW w:w="890" w:type="pct"/>
          </w:tcPr>
          <w:p w14:paraId="66C37E57" w14:textId="77777777" w:rsidR="004222EE" w:rsidRDefault="004222EE" w:rsidP="00FC47CC">
            <w:pPr>
              <w:rPr>
                <w:lang w:val="en-US"/>
              </w:rPr>
            </w:pPr>
            <w:r>
              <w:rPr>
                <w:lang w:val="en-US"/>
              </w:rPr>
              <w:t>Community Building and Inclusion</w:t>
            </w:r>
          </w:p>
        </w:tc>
        <w:tc>
          <w:tcPr>
            <w:tcW w:w="1411" w:type="pct"/>
          </w:tcPr>
          <w:p w14:paraId="74D2CCCF" w14:textId="77777777" w:rsidR="004222EE" w:rsidRDefault="004222EE" w:rsidP="00FC47CC">
            <w:r>
              <w:t>Provide opportunities to volunteer in Council programs and linkages to other volunteering opportunities.</w:t>
            </w:r>
          </w:p>
        </w:tc>
        <w:tc>
          <w:tcPr>
            <w:tcW w:w="912" w:type="pct"/>
          </w:tcPr>
          <w:p w14:paraId="56080F0B" w14:textId="77777777" w:rsidR="004222EE" w:rsidRDefault="004222EE" w:rsidP="00FC47CC">
            <w:pPr>
              <w:rPr>
                <w:lang w:val="en-US"/>
              </w:rPr>
            </w:pPr>
            <w:r>
              <w:rPr>
                <w:lang w:val="en-US"/>
              </w:rPr>
              <w:t>Community groups</w:t>
            </w:r>
          </w:p>
        </w:tc>
        <w:tc>
          <w:tcPr>
            <w:tcW w:w="867" w:type="pct"/>
          </w:tcPr>
          <w:p w14:paraId="0E35FDEE" w14:textId="77777777" w:rsidR="004222EE" w:rsidRDefault="004222EE" w:rsidP="00FC47CC">
            <w:pPr>
              <w:rPr>
                <w:lang w:val="en-US"/>
              </w:rPr>
            </w:pPr>
            <w:r>
              <w:rPr>
                <w:lang w:val="en-US"/>
              </w:rPr>
              <w:t>Goal 1</w:t>
            </w:r>
          </w:p>
        </w:tc>
      </w:tr>
      <w:tr w:rsidR="004222EE" w14:paraId="405D1B95" w14:textId="77777777" w:rsidTr="00FC47CC">
        <w:tc>
          <w:tcPr>
            <w:tcW w:w="920" w:type="pct"/>
          </w:tcPr>
          <w:p w14:paraId="6ED76CB6" w14:textId="77777777" w:rsidR="004222EE" w:rsidRDefault="004222EE" w:rsidP="00FC47CC">
            <w:pPr>
              <w:rPr>
                <w:lang w:val="en-US"/>
              </w:rPr>
            </w:pPr>
            <w:r>
              <w:rPr>
                <w:lang w:val="en-US"/>
              </w:rPr>
              <w:t>Home library service</w:t>
            </w:r>
          </w:p>
        </w:tc>
        <w:tc>
          <w:tcPr>
            <w:tcW w:w="890" w:type="pct"/>
          </w:tcPr>
          <w:p w14:paraId="597287CA" w14:textId="77777777" w:rsidR="004222EE" w:rsidRDefault="004222EE" w:rsidP="00FC47CC">
            <w:pPr>
              <w:rPr>
                <w:lang w:val="en-US"/>
              </w:rPr>
            </w:pPr>
            <w:r>
              <w:rPr>
                <w:lang w:val="en-US"/>
              </w:rPr>
              <w:t>Community Services</w:t>
            </w:r>
          </w:p>
        </w:tc>
        <w:tc>
          <w:tcPr>
            <w:tcW w:w="1411" w:type="pct"/>
          </w:tcPr>
          <w:p w14:paraId="19D02C06" w14:textId="77777777" w:rsidR="004222EE" w:rsidRDefault="004222EE" w:rsidP="00FC47CC">
            <w:pPr>
              <w:rPr>
                <w:lang w:val="en-US"/>
              </w:rPr>
            </w:pPr>
            <w:r>
              <w:rPr>
                <w:lang w:val="en-US"/>
              </w:rPr>
              <w:t xml:space="preserve">Provide library items for residents unable to visit library in person.  </w:t>
            </w:r>
          </w:p>
        </w:tc>
        <w:tc>
          <w:tcPr>
            <w:tcW w:w="912" w:type="pct"/>
          </w:tcPr>
          <w:p w14:paraId="62359B46" w14:textId="77777777" w:rsidR="004222EE" w:rsidRDefault="004222EE" w:rsidP="00FC47CC">
            <w:pPr>
              <w:rPr>
                <w:lang w:val="en-US"/>
              </w:rPr>
            </w:pPr>
            <w:r>
              <w:rPr>
                <w:lang w:val="en-US"/>
              </w:rPr>
              <w:t>Community member volunteers</w:t>
            </w:r>
          </w:p>
        </w:tc>
        <w:tc>
          <w:tcPr>
            <w:tcW w:w="867" w:type="pct"/>
          </w:tcPr>
          <w:p w14:paraId="3D92B601" w14:textId="77777777" w:rsidR="004222EE" w:rsidRDefault="004222EE" w:rsidP="00FC47CC">
            <w:pPr>
              <w:rPr>
                <w:lang w:val="en-US"/>
              </w:rPr>
            </w:pPr>
            <w:r>
              <w:rPr>
                <w:lang w:val="en-US"/>
              </w:rPr>
              <w:t>Goal 1</w:t>
            </w:r>
          </w:p>
        </w:tc>
      </w:tr>
      <w:tr w:rsidR="004222EE" w14:paraId="6AA2F5FE" w14:textId="77777777" w:rsidTr="00FC47CC">
        <w:trPr>
          <w:trHeight w:val="1240"/>
        </w:trPr>
        <w:tc>
          <w:tcPr>
            <w:tcW w:w="920" w:type="pct"/>
          </w:tcPr>
          <w:p w14:paraId="4EF7E717" w14:textId="77777777" w:rsidR="004222EE" w:rsidRDefault="004222EE" w:rsidP="00FC47CC">
            <w:pPr>
              <w:rPr>
                <w:lang w:val="en-US"/>
              </w:rPr>
            </w:pPr>
            <w:r>
              <w:rPr>
                <w:lang w:val="en-US"/>
              </w:rPr>
              <w:t>Port Phillip Library Service</w:t>
            </w:r>
          </w:p>
        </w:tc>
        <w:tc>
          <w:tcPr>
            <w:tcW w:w="890" w:type="pct"/>
          </w:tcPr>
          <w:p w14:paraId="17692D88" w14:textId="77777777" w:rsidR="004222EE" w:rsidRDefault="004222EE" w:rsidP="00FC47CC">
            <w:pPr>
              <w:rPr>
                <w:lang w:val="en-US"/>
              </w:rPr>
            </w:pPr>
            <w:r>
              <w:rPr>
                <w:lang w:val="en-US"/>
              </w:rPr>
              <w:t>Community Services</w:t>
            </w:r>
          </w:p>
        </w:tc>
        <w:tc>
          <w:tcPr>
            <w:tcW w:w="1411" w:type="pct"/>
          </w:tcPr>
          <w:p w14:paraId="39047B85" w14:textId="77777777" w:rsidR="004222EE" w:rsidRDefault="004222EE" w:rsidP="00FC47CC">
            <w:pPr>
              <w:rPr>
                <w:lang w:val="en-US"/>
              </w:rPr>
            </w:pPr>
            <w:r w:rsidRPr="3EE56E20">
              <w:rPr>
                <w:lang w:val="en-US"/>
              </w:rPr>
              <w:t>Five library facilities that provide a range of programs for all community members.</w:t>
            </w:r>
          </w:p>
        </w:tc>
        <w:tc>
          <w:tcPr>
            <w:tcW w:w="912" w:type="pct"/>
          </w:tcPr>
          <w:p w14:paraId="7C03713C" w14:textId="77777777" w:rsidR="004222EE" w:rsidRDefault="004222EE" w:rsidP="00FC47CC">
            <w:pPr>
              <w:rPr>
                <w:lang w:val="en-US"/>
              </w:rPr>
            </w:pPr>
            <w:r>
              <w:rPr>
                <w:lang w:val="en-US"/>
              </w:rPr>
              <w:t>Community groups</w:t>
            </w:r>
          </w:p>
        </w:tc>
        <w:tc>
          <w:tcPr>
            <w:tcW w:w="867" w:type="pct"/>
          </w:tcPr>
          <w:p w14:paraId="2B1BF56C" w14:textId="77777777" w:rsidR="004222EE" w:rsidRDefault="004222EE" w:rsidP="00FC47CC">
            <w:pPr>
              <w:rPr>
                <w:lang w:val="en-US"/>
              </w:rPr>
            </w:pPr>
            <w:r>
              <w:rPr>
                <w:lang w:val="en-US"/>
              </w:rPr>
              <w:t>Goal 1 and 2</w:t>
            </w:r>
          </w:p>
        </w:tc>
      </w:tr>
      <w:tr w:rsidR="004222EE" w14:paraId="424518F3" w14:textId="77777777" w:rsidTr="00FC47CC">
        <w:tc>
          <w:tcPr>
            <w:tcW w:w="920" w:type="pct"/>
          </w:tcPr>
          <w:p w14:paraId="08C3EF3D" w14:textId="77777777" w:rsidR="004222EE" w:rsidRDefault="004222EE" w:rsidP="00FC47CC">
            <w:pPr>
              <w:rPr>
                <w:lang w:val="en-US"/>
              </w:rPr>
            </w:pPr>
            <w:r>
              <w:rPr>
                <w:lang w:val="en-US"/>
              </w:rPr>
              <w:t>ASSIST</w:t>
            </w:r>
          </w:p>
        </w:tc>
        <w:tc>
          <w:tcPr>
            <w:tcW w:w="890" w:type="pct"/>
          </w:tcPr>
          <w:p w14:paraId="5FBDA218" w14:textId="77777777" w:rsidR="004222EE" w:rsidRDefault="004222EE" w:rsidP="00FC47CC">
            <w:pPr>
              <w:rPr>
                <w:lang w:val="en-US"/>
              </w:rPr>
            </w:pPr>
            <w:r>
              <w:rPr>
                <w:lang w:val="en-US"/>
              </w:rPr>
              <w:t>Customer Transformation</w:t>
            </w:r>
          </w:p>
        </w:tc>
        <w:tc>
          <w:tcPr>
            <w:tcW w:w="1411" w:type="pct"/>
          </w:tcPr>
          <w:p w14:paraId="09004FA2" w14:textId="77777777" w:rsidR="004222EE" w:rsidRDefault="004222EE" w:rsidP="00FC47CC">
            <w:pPr>
              <w:rPr>
                <w:lang w:val="en-US"/>
              </w:rPr>
            </w:pPr>
            <w:r>
              <w:rPr>
                <w:lang w:val="en-US"/>
              </w:rPr>
              <w:t xml:space="preserve">First point of contact for most enquiries to Council. </w:t>
            </w:r>
          </w:p>
          <w:p w14:paraId="6BFBB651" w14:textId="77777777" w:rsidR="004222EE" w:rsidRDefault="004222EE" w:rsidP="00FC47CC">
            <w:pPr>
              <w:rPr>
                <w:lang w:val="en-US"/>
              </w:rPr>
            </w:pPr>
            <w:r>
              <w:rPr>
                <w:lang w:val="en-US"/>
              </w:rPr>
              <w:lastRenderedPageBreak/>
              <w:t>Two physical counters f</w:t>
            </w:r>
            <w:r w:rsidRPr="00A151E6">
              <w:rPr>
                <w:lang w:val="en-US"/>
              </w:rPr>
              <w:t xml:space="preserve">or assistance, advice, planning and building related-matters, and to pay bills </w:t>
            </w:r>
            <w:r>
              <w:rPr>
                <w:lang w:val="en-US"/>
              </w:rPr>
              <w:t xml:space="preserve">at Port Melbourne Town Hall and St Kilda City Hall. </w:t>
            </w:r>
          </w:p>
          <w:p w14:paraId="328E31AB" w14:textId="77777777" w:rsidR="004222EE" w:rsidRDefault="004222EE" w:rsidP="00FC47CC">
            <w:pPr>
              <w:rPr>
                <w:lang w:val="en-US"/>
              </w:rPr>
            </w:pPr>
            <w:r>
              <w:rPr>
                <w:lang w:val="en-US"/>
              </w:rPr>
              <w:t>Phone services</w:t>
            </w:r>
          </w:p>
          <w:p w14:paraId="14144ADC" w14:textId="77777777" w:rsidR="004222EE" w:rsidRDefault="004222EE" w:rsidP="00FC47CC">
            <w:pPr>
              <w:rPr>
                <w:lang w:val="en-US"/>
              </w:rPr>
            </w:pPr>
            <w:r>
              <w:rPr>
                <w:lang w:val="en-US"/>
              </w:rPr>
              <w:t>Access to National Relay Service and interpreters to support services.</w:t>
            </w:r>
          </w:p>
        </w:tc>
        <w:tc>
          <w:tcPr>
            <w:tcW w:w="912" w:type="pct"/>
          </w:tcPr>
          <w:p w14:paraId="69889650" w14:textId="77777777" w:rsidR="004222EE" w:rsidRDefault="004222EE" w:rsidP="00FC47CC">
            <w:pPr>
              <w:rPr>
                <w:lang w:val="en-US"/>
              </w:rPr>
            </w:pPr>
            <w:r>
              <w:rPr>
                <w:lang w:val="en-US"/>
              </w:rPr>
              <w:lastRenderedPageBreak/>
              <w:t>NA</w:t>
            </w:r>
          </w:p>
        </w:tc>
        <w:tc>
          <w:tcPr>
            <w:tcW w:w="867" w:type="pct"/>
          </w:tcPr>
          <w:p w14:paraId="37FB6456" w14:textId="77777777" w:rsidR="004222EE" w:rsidRDefault="004222EE" w:rsidP="00FC47CC">
            <w:pPr>
              <w:rPr>
                <w:lang w:val="en-US"/>
              </w:rPr>
            </w:pPr>
            <w:r>
              <w:rPr>
                <w:lang w:val="en-US"/>
              </w:rPr>
              <w:t>Goal 2</w:t>
            </w:r>
          </w:p>
        </w:tc>
      </w:tr>
      <w:tr w:rsidR="004222EE" w14:paraId="60773F62" w14:textId="77777777" w:rsidTr="00FC47CC">
        <w:tc>
          <w:tcPr>
            <w:tcW w:w="920" w:type="pct"/>
          </w:tcPr>
          <w:p w14:paraId="6FDAF6B8" w14:textId="77777777" w:rsidR="004222EE" w:rsidRDefault="004222EE" w:rsidP="00FC47CC">
            <w:pPr>
              <w:rPr>
                <w:lang w:val="en-US"/>
              </w:rPr>
            </w:pPr>
            <w:r>
              <w:rPr>
                <w:lang w:val="en-US"/>
              </w:rPr>
              <w:t>Carer Information Hub</w:t>
            </w:r>
          </w:p>
        </w:tc>
        <w:tc>
          <w:tcPr>
            <w:tcW w:w="890" w:type="pct"/>
          </w:tcPr>
          <w:p w14:paraId="3E37E5E2" w14:textId="77777777" w:rsidR="004222EE" w:rsidRDefault="004222EE" w:rsidP="00FC47CC">
            <w:pPr>
              <w:rPr>
                <w:lang w:val="en-US"/>
              </w:rPr>
            </w:pPr>
            <w:r>
              <w:rPr>
                <w:lang w:val="en-US"/>
              </w:rPr>
              <w:t>Community Building and Inclusion</w:t>
            </w:r>
          </w:p>
        </w:tc>
        <w:tc>
          <w:tcPr>
            <w:tcW w:w="1411" w:type="pct"/>
          </w:tcPr>
          <w:p w14:paraId="017ADE74" w14:textId="77777777" w:rsidR="004222EE" w:rsidRDefault="004222EE" w:rsidP="00FC47CC">
            <w:pPr>
              <w:rPr>
                <w:lang w:val="en-US"/>
              </w:rPr>
            </w:pPr>
            <w:r>
              <w:rPr>
                <w:lang w:val="en-US"/>
              </w:rPr>
              <w:t>Online hub of information and resources to support people in their role of carers.</w:t>
            </w:r>
          </w:p>
        </w:tc>
        <w:tc>
          <w:tcPr>
            <w:tcW w:w="912" w:type="pct"/>
          </w:tcPr>
          <w:p w14:paraId="61B4C954" w14:textId="77777777" w:rsidR="004222EE" w:rsidRDefault="004222EE" w:rsidP="00FC47CC">
            <w:pPr>
              <w:rPr>
                <w:lang w:val="en-US"/>
              </w:rPr>
            </w:pPr>
            <w:r>
              <w:rPr>
                <w:lang w:val="en-US"/>
              </w:rPr>
              <w:t>NA</w:t>
            </w:r>
          </w:p>
        </w:tc>
        <w:tc>
          <w:tcPr>
            <w:tcW w:w="867" w:type="pct"/>
          </w:tcPr>
          <w:p w14:paraId="6F9C7667" w14:textId="77777777" w:rsidR="004222EE" w:rsidRDefault="004222EE" w:rsidP="00FC47CC">
            <w:pPr>
              <w:rPr>
                <w:lang w:val="en-US"/>
              </w:rPr>
            </w:pPr>
            <w:r>
              <w:rPr>
                <w:lang w:val="en-US"/>
              </w:rPr>
              <w:t>Goal 2</w:t>
            </w:r>
          </w:p>
        </w:tc>
      </w:tr>
      <w:tr w:rsidR="004222EE" w14:paraId="7D257254" w14:textId="77777777" w:rsidTr="00FC47CC">
        <w:tc>
          <w:tcPr>
            <w:tcW w:w="920" w:type="pct"/>
          </w:tcPr>
          <w:p w14:paraId="59C77714" w14:textId="77777777" w:rsidR="004222EE" w:rsidRDefault="004222EE" w:rsidP="00FC47CC">
            <w:pPr>
              <w:rPr>
                <w:lang w:val="en-US"/>
              </w:rPr>
            </w:pPr>
            <w:r>
              <w:rPr>
                <w:lang w:val="en-US"/>
              </w:rPr>
              <w:t>Multicultural Network Forum</w:t>
            </w:r>
          </w:p>
        </w:tc>
        <w:tc>
          <w:tcPr>
            <w:tcW w:w="890" w:type="pct"/>
          </w:tcPr>
          <w:p w14:paraId="54302A5C" w14:textId="77777777" w:rsidR="004222EE" w:rsidRDefault="004222EE" w:rsidP="00FC47CC">
            <w:pPr>
              <w:rPr>
                <w:lang w:val="en-US"/>
              </w:rPr>
            </w:pPr>
            <w:r>
              <w:rPr>
                <w:lang w:val="en-US"/>
              </w:rPr>
              <w:t>Community Building and Inclusion</w:t>
            </w:r>
          </w:p>
        </w:tc>
        <w:tc>
          <w:tcPr>
            <w:tcW w:w="1411" w:type="pct"/>
          </w:tcPr>
          <w:p w14:paraId="56D5DB12" w14:textId="77777777" w:rsidR="004222EE" w:rsidRDefault="004222EE" w:rsidP="00FC47CC">
            <w:pPr>
              <w:rPr>
                <w:lang w:val="en-US"/>
              </w:rPr>
            </w:pPr>
            <w:r w:rsidRPr="78F6162C">
              <w:rPr>
                <w:lang w:val="en-US"/>
              </w:rPr>
              <w:t>Facilitated by Council’s Multicultural Positive Ageing Officer, this group provides a platform to raise the needs and aspirations of the multicultural seniors group and build leadership capacity.</w:t>
            </w:r>
          </w:p>
        </w:tc>
        <w:tc>
          <w:tcPr>
            <w:tcW w:w="912" w:type="pct"/>
          </w:tcPr>
          <w:p w14:paraId="65421E99" w14:textId="77777777" w:rsidR="004222EE" w:rsidRDefault="004222EE" w:rsidP="00FC47CC">
            <w:pPr>
              <w:rPr>
                <w:lang w:val="en-US"/>
              </w:rPr>
            </w:pPr>
            <w:r>
              <w:rPr>
                <w:lang w:val="en-US"/>
              </w:rPr>
              <w:t>Multicultural Seniors Groups</w:t>
            </w:r>
          </w:p>
        </w:tc>
        <w:tc>
          <w:tcPr>
            <w:tcW w:w="867" w:type="pct"/>
          </w:tcPr>
          <w:p w14:paraId="349CC45A" w14:textId="77777777" w:rsidR="004222EE" w:rsidRDefault="004222EE" w:rsidP="00FC47CC">
            <w:pPr>
              <w:rPr>
                <w:lang w:val="en-US"/>
              </w:rPr>
            </w:pPr>
            <w:r>
              <w:rPr>
                <w:lang w:val="en-US"/>
              </w:rPr>
              <w:t>Goal 2</w:t>
            </w:r>
          </w:p>
        </w:tc>
      </w:tr>
      <w:tr w:rsidR="004222EE" w14:paraId="45AC451B" w14:textId="77777777" w:rsidTr="00FC47CC">
        <w:tc>
          <w:tcPr>
            <w:tcW w:w="920" w:type="pct"/>
          </w:tcPr>
          <w:p w14:paraId="20A00537" w14:textId="77777777" w:rsidR="004222EE" w:rsidRDefault="004222EE" w:rsidP="00FC47CC">
            <w:pPr>
              <w:rPr>
                <w:lang w:val="en-US"/>
              </w:rPr>
            </w:pPr>
            <w:r>
              <w:rPr>
                <w:lang w:val="en-US"/>
              </w:rPr>
              <w:t xml:space="preserve">Environmental Leadership </w:t>
            </w:r>
          </w:p>
        </w:tc>
        <w:tc>
          <w:tcPr>
            <w:tcW w:w="890" w:type="pct"/>
          </w:tcPr>
          <w:p w14:paraId="35F4DCD5" w14:textId="77777777" w:rsidR="004222EE" w:rsidRDefault="004222EE" w:rsidP="00FC47CC">
            <w:pPr>
              <w:rPr>
                <w:lang w:val="en-US"/>
              </w:rPr>
            </w:pPr>
            <w:r>
              <w:rPr>
                <w:lang w:val="en-US"/>
              </w:rPr>
              <w:t>Sustainability</w:t>
            </w:r>
          </w:p>
        </w:tc>
        <w:tc>
          <w:tcPr>
            <w:tcW w:w="1411" w:type="pct"/>
          </w:tcPr>
          <w:p w14:paraId="0DC8A6A8" w14:textId="77777777" w:rsidR="004222EE" w:rsidRDefault="004222EE" w:rsidP="00FC47CC">
            <w:pPr>
              <w:rPr>
                <w:lang w:val="en-US"/>
              </w:rPr>
            </w:pPr>
            <w:r w:rsidRPr="3EE56E20">
              <w:rPr>
                <w:lang w:val="en-US"/>
              </w:rPr>
              <w:t>Free 10-week course to develop and lead your own sustainability action project.</w:t>
            </w:r>
          </w:p>
        </w:tc>
        <w:tc>
          <w:tcPr>
            <w:tcW w:w="912" w:type="pct"/>
          </w:tcPr>
          <w:p w14:paraId="65AE3540" w14:textId="77777777" w:rsidR="004222EE" w:rsidRDefault="004222EE" w:rsidP="00FC47CC">
            <w:pPr>
              <w:rPr>
                <w:lang w:val="en-US"/>
              </w:rPr>
            </w:pPr>
            <w:r>
              <w:rPr>
                <w:lang w:val="en-US"/>
              </w:rPr>
              <w:t>NA</w:t>
            </w:r>
          </w:p>
        </w:tc>
        <w:tc>
          <w:tcPr>
            <w:tcW w:w="867" w:type="pct"/>
          </w:tcPr>
          <w:p w14:paraId="673DB742" w14:textId="77777777" w:rsidR="004222EE" w:rsidRDefault="004222EE" w:rsidP="00FC47CC">
            <w:pPr>
              <w:rPr>
                <w:lang w:val="en-US"/>
              </w:rPr>
            </w:pPr>
            <w:r>
              <w:rPr>
                <w:lang w:val="en-US"/>
              </w:rPr>
              <w:t>Goal 2</w:t>
            </w:r>
          </w:p>
        </w:tc>
      </w:tr>
      <w:tr w:rsidR="004222EE" w14:paraId="54FACE30" w14:textId="77777777" w:rsidTr="00FC47CC">
        <w:tc>
          <w:tcPr>
            <w:tcW w:w="920" w:type="pct"/>
          </w:tcPr>
          <w:p w14:paraId="7CE3E663" w14:textId="77777777" w:rsidR="004222EE" w:rsidRDefault="004222EE" w:rsidP="00FC47CC">
            <w:pPr>
              <w:rPr>
                <w:lang w:val="en-US"/>
              </w:rPr>
            </w:pPr>
            <w:r>
              <w:rPr>
                <w:lang w:val="en-US"/>
              </w:rPr>
              <w:t>Live Sustainably at Home</w:t>
            </w:r>
          </w:p>
        </w:tc>
        <w:tc>
          <w:tcPr>
            <w:tcW w:w="890" w:type="pct"/>
          </w:tcPr>
          <w:p w14:paraId="4E0A4C0A" w14:textId="77777777" w:rsidR="004222EE" w:rsidRDefault="004222EE" w:rsidP="00FC47CC">
            <w:pPr>
              <w:rPr>
                <w:lang w:val="en-US"/>
              </w:rPr>
            </w:pPr>
            <w:r>
              <w:rPr>
                <w:lang w:val="en-US"/>
              </w:rPr>
              <w:t>Sustainability</w:t>
            </w:r>
          </w:p>
        </w:tc>
        <w:tc>
          <w:tcPr>
            <w:tcW w:w="1411" w:type="pct"/>
          </w:tcPr>
          <w:p w14:paraId="7C140102" w14:textId="77777777" w:rsidR="004222EE" w:rsidRDefault="004222EE" w:rsidP="00FC47CC">
            <w:pPr>
              <w:rPr>
                <w:lang w:val="en-US"/>
              </w:rPr>
            </w:pPr>
            <w:r w:rsidRPr="3EE56E20">
              <w:rPr>
                <w:lang w:val="en-US"/>
              </w:rPr>
              <w:t>Online hub of practical information to help people live more sustainably at home.</w:t>
            </w:r>
          </w:p>
        </w:tc>
        <w:tc>
          <w:tcPr>
            <w:tcW w:w="912" w:type="pct"/>
          </w:tcPr>
          <w:p w14:paraId="2677A0B7" w14:textId="77777777" w:rsidR="004222EE" w:rsidRDefault="004222EE" w:rsidP="00FC47CC">
            <w:pPr>
              <w:rPr>
                <w:lang w:val="en-US"/>
              </w:rPr>
            </w:pPr>
            <w:r>
              <w:rPr>
                <w:lang w:val="en-US"/>
              </w:rPr>
              <w:t>NA</w:t>
            </w:r>
          </w:p>
        </w:tc>
        <w:tc>
          <w:tcPr>
            <w:tcW w:w="867" w:type="pct"/>
          </w:tcPr>
          <w:p w14:paraId="565D510A" w14:textId="77777777" w:rsidR="004222EE" w:rsidRDefault="004222EE" w:rsidP="00FC47CC">
            <w:pPr>
              <w:rPr>
                <w:lang w:val="en-US"/>
              </w:rPr>
            </w:pPr>
            <w:r>
              <w:rPr>
                <w:lang w:val="en-US"/>
              </w:rPr>
              <w:t>Goal 2</w:t>
            </w:r>
          </w:p>
        </w:tc>
      </w:tr>
      <w:tr w:rsidR="004222EE" w14:paraId="4B3E6237" w14:textId="77777777" w:rsidTr="00FC47CC">
        <w:tc>
          <w:tcPr>
            <w:tcW w:w="920" w:type="pct"/>
          </w:tcPr>
          <w:p w14:paraId="34C4F44F" w14:textId="77777777" w:rsidR="004222EE" w:rsidRDefault="004222EE" w:rsidP="00FC47CC">
            <w:pPr>
              <w:rPr>
                <w:lang w:val="en-US"/>
              </w:rPr>
            </w:pPr>
            <w:r>
              <w:rPr>
                <w:lang w:val="en-US"/>
              </w:rPr>
              <w:t>Severe Weather Information</w:t>
            </w:r>
          </w:p>
        </w:tc>
        <w:tc>
          <w:tcPr>
            <w:tcW w:w="890" w:type="pct"/>
          </w:tcPr>
          <w:p w14:paraId="02DD519F" w14:textId="77777777" w:rsidR="004222EE" w:rsidRDefault="004222EE" w:rsidP="00FC47CC">
            <w:pPr>
              <w:rPr>
                <w:lang w:val="en-US"/>
              </w:rPr>
            </w:pPr>
            <w:r>
              <w:rPr>
                <w:lang w:val="en-US"/>
              </w:rPr>
              <w:t>Emergency Management</w:t>
            </w:r>
          </w:p>
        </w:tc>
        <w:tc>
          <w:tcPr>
            <w:tcW w:w="1411" w:type="pct"/>
          </w:tcPr>
          <w:p w14:paraId="7F90E8D8" w14:textId="77777777" w:rsidR="004222EE" w:rsidRDefault="004222EE" w:rsidP="00FC47CC">
            <w:pPr>
              <w:rPr>
                <w:lang w:val="en-US"/>
              </w:rPr>
            </w:pPr>
            <w:r w:rsidRPr="3EE56E20">
              <w:rPr>
                <w:lang w:val="en-US"/>
              </w:rPr>
              <w:t>Online information about how to prepare for severe weather.</w:t>
            </w:r>
          </w:p>
        </w:tc>
        <w:tc>
          <w:tcPr>
            <w:tcW w:w="912" w:type="pct"/>
          </w:tcPr>
          <w:p w14:paraId="7541AD7D" w14:textId="77777777" w:rsidR="004222EE" w:rsidRDefault="004222EE" w:rsidP="00FC47CC">
            <w:pPr>
              <w:rPr>
                <w:lang w:val="en-US"/>
              </w:rPr>
            </w:pPr>
            <w:r>
              <w:rPr>
                <w:lang w:val="en-US"/>
              </w:rPr>
              <w:t>State Emergency Services</w:t>
            </w:r>
          </w:p>
        </w:tc>
        <w:tc>
          <w:tcPr>
            <w:tcW w:w="867" w:type="pct"/>
          </w:tcPr>
          <w:p w14:paraId="73A99176" w14:textId="77777777" w:rsidR="004222EE" w:rsidRDefault="004222EE" w:rsidP="00FC47CC">
            <w:pPr>
              <w:rPr>
                <w:lang w:val="en-US"/>
              </w:rPr>
            </w:pPr>
            <w:r>
              <w:rPr>
                <w:lang w:val="en-US"/>
              </w:rPr>
              <w:t>Goal 2</w:t>
            </w:r>
          </w:p>
        </w:tc>
      </w:tr>
      <w:tr w:rsidR="004222EE" w14:paraId="121E7594" w14:textId="77777777" w:rsidTr="00FC47CC">
        <w:tc>
          <w:tcPr>
            <w:tcW w:w="920" w:type="pct"/>
          </w:tcPr>
          <w:p w14:paraId="334AA5AF" w14:textId="77777777" w:rsidR="004222EE" w:rsidRDefault="004222EE" w:rsidP="00FC47CC">
            <w:pPr>
              <w:rPr>
                <w:lang w:val="en-US"/>
              </w:rPr>
            </w:pPr>
            <w:r>
              <w:rPr>
                <w:lang w:val="en-US"/>
              </w:rPr>
              <w:t>Resilient Communities Project</w:t>
            </w:r>
          </w:p>
        </w:tc>
        <w:tc>
          <w:tcPr>
            <w:tcW w:w="890" w:type="pct"/>
          </w:tcPr>
          <w:p w14:paraId="51C2EBE9" w14:textId="77777777" w:rsidR="004222EE" w:rsidRDefault="004222EE" w:rsidP="00FC47CC">
            <w:pPr>
              <w:rPr>
                <w:lang w:val="en-US"/>
              </w:rPr>
            </w:pPr>
            <w:r>
              <w:rPr>
                <w:lang w:val="en-US"/>
              </w:rPr>
              <w:t>Sustainability</w:t>
            </w:r>
          </w:p>
        </w:tc>
        <w:tc>
          <w:tcPr>
            <w:tcW w:w="1411" w:type="pct"/>
          </w:tcPr>
          <w:p w14:paraId="3DE13278" w14:textId="77777777" w:rsidR="004222EE" w:rsidRDefault="004222EE" w:rsidP="00FC47CC">
            <w:pPr>
              <w:rPr>
                <w:lang w:val="en-US"/>
              </w:rPr>
            </w:pPr>
            <w:r w:rsidRPr="3EE56E20">
              <w:rPr>
                <w:lang w:val="en-US"/>
              </w:rPr>
              <w:t>Project to map areas of vulnerability to climate change based on locations and circumstances of people in that area.</w:t>
            </w:r>
          </w:p>
        </w:tc>
        <w:tc>
          <w:tcPr>
            <w:tcW w:w="912" w:type="pct"/>
          </w:tcPr>
          <w:p w14:paraId="035A03DC" w14:textId="77777777" w:rsidR="004222EE" w:rsidRDefault="004222EE" w:rsidP="00FC47CC">
            <w:pPr>
              <w:rPr>
                <w:lang w:val="en-US"/>
              </w:rPr>
            </w:pPr>
            <w:proofErr w:type="gramStart"/>
            <w:r w:rsidRPr="00C54DC7">
              <w:rPr>
                <w:lang w:val="en-US"/>
              </w:rPr>
              <w:t>South East</w:t>
            </w:r>
            <w:proofErr w:type="gramEnd"/>
            <w:r w:rsidRPr="00C54DC7">
              <w:rPr>
                <w:lang w:val="en-US"/>
              </w:rPr>
              <w:t xml:space="preserve"> Regional Climate Change Alliance</w:t>
            </w:r>
            <w:r>
              <w:rPr>
                <w:lang w:val="en-US"/>
              </w:rPr>
              <w:t xml:space="preserve"> (SECCA)</w:t>
            </w:r>
          </w:p>
        </w:tc>
        <w:tc>
          <w:tcPr>
            <w:tcW w:w="867" w:type="pct"/>
          </w:tcPr>
          <w:p w14:paraId="2F52AF5E" w14:textId="77777777" w:rsidR="004222EE" w:rsidRDefault="004222EE" w:rsidP="00FC47CC">
            <w:pPr>
              <w:rPr>
                <w:lang w:val="en-US"/>
              </w:rPr>
            </w:pPr>
            <w:r>
              <w:rPr>
                <w:lang w:val="en-US"/>
              </w:rPr>
              <w:t>Goal 2</w:t>
            </w:r>
          </w:p>
        </w:tc>
      </w:tr>
      <w:tr w:rsidR="004222EE" w14:paraId="552A074E" w14:textId="77777777" w:rsidTr="00FC47CC">
        <w:tc>
          <w:tcPr>
            <w:tcW w:w="920" w:type="pct"/>
          </w:tcPr>
          <w:p w14:paraId="35916CBB" w14:textId="77777777" w:rsidR="004222EE" w:rsidRDefault="004222EE" w:rsidP="00FC47CC">
            <w:pPr>
              <w:rPr>
                <w:lang w:val="en-US"/>
              </w:rPr>
            </w:pPr>
            <w:proofErr w:type="spellStart"/>
            <w:r>
              <w:rPr>
                <w:lang w:val="en-US"/>
              </w:rPr>
              <w:lastRenderedPageBreak/>
              <w:t>EveryAGE</w:t>
            </w:r>
            <w:proofErr w:type="spellEnd"/>
            <w:r>
              <w:rPr>
                <w:lang w:val="en-US"/>
              </w:rPr>
              <w:t xml:space="preserve"> Counts Coalition Membership</w:t>
            </w:r>
          </w:p>
        </w:tc>
        <w:tc>
          <w:tcPr>
            <w:tcW w:w="890" w:type="pct"/>
          </w:tcPr>
          <w:p w14:paraId="27052417" w14:textId="77777777" w:rsidR="004222EE" w:rsidRDefault="004222EE" w:rsidP="00FC47CC">
            <w:pPr>
              <w:rPr>
                <w:lang w:val="en-US"/>
              </w:rPr>
            </w:pPr>
            <w:r>
              <w:rPr>
                <w:lang w:val="en-US"/>
              </w:rPr>
              <w:t>Community Building and Inclusion</w:t>
            </w:r>
          </w:p>
        </w:tc>
        <w:tc>
          <w:tcPr>
            <w:tcW w:w="1411" w:type="pct"/>
          </w:tcPr>
          <w:p w14:paraId="0B465E40" w14:textId="77777777" w:rsidR="004222EE" w:rsidRDefault="004222EE" w:rsidP="00FC47CC">
            <w:pPr>
              <w:rPr>
                <w:lang w:val="en-US"/>
              </w:rPr>
            </w:pPr>
            <w:r>
              <w:rPr>
                <w:lang w:val="en-US"/>
              </w:rPr>
              <w:t>Formal alliance to tackle ageism against older Australians. Council endorsed in 2021.</w:t>
            </w:r>
          </w:p>
        </w:tc>
        <w:tc>
          <w:tcPr>
            <w:tcW w:w="912" w:type="pct"/>
          </w:tcPr>
          <w:p w14:paraId="259A7333" w14:textId="77777777" w:rsidR="004222EE" w:rsidRDefault="004222EE" w:rsidP="00FC47CC">
            <w:pPr>
              <w:rPr>
                <w:lang w:val="en-US"/>
              </w:rPr>
            </w:pPr>
            <w:r>
              <w:rPr>
                <w:lang w:val="en-US"/>
              </w:rPr>
              <w:t>Older Persons Advisory Committee (OPAC)</w:t>
            </w:r>
          </w:p>
        </w:tc>
        <w:tc>
          <w:tcPr>
            <w:tcW w:w="867" w:type="pct"/>
          </w:tcPr>
          <w:p w14:paraId="31423CFA" w14:textId="77777777" w:rsidR="004222EE" w:rsidRDefault="004222EE" w:rsidP="00FC47CC">
            <w:pPr>
              <w:rPr>
                <w:lang w:val="en-US"/>
              </w:rPr>
            </w:pPr>
            <w:r>
              <w:rPr>
                <w:lang w:val="en-US"/>
              </w:rPr>
              <w:t>Goal 3</w:t>
            </w:r>
          </w:p>
        </w:tc>
      </w:tr>
      <w:tr w:rsidR="004222EE" w14:paraId="3DEC38CE" w14:textId="77777777" w:rsidTr="00FC47CC">
        <w:tc>
          <w:tcPr>
            <w:tcW w:w="920" w:type="pct"/>
          </w:tcPr>
          <w:p w14:paraId="486715ED" w14:textId="77777777" w:rsidR="004222EE" w:rsidRDefault="004222EE" w:rsidP="00FC47CC">
            <w:pPr>
              <w:rPr>
                <w:lang w:val="en-US"/>
              </w:rPr>
            </w:pPr>
            <w:r>
              <w:rPr>
                <w:lang w:val="en-US"/>
              </w:rPr>
              <w:t>Have Your Say</w:t>
            </w:r>
          </w:p>
        </w:tc>
        <w:tc>
          <w:tcPr>
            <w:tcW w:w="890" w:type="pct"/>
          </w:tcPr>
          <w:p w14:paraId="35C0EFBA" w14:textId="77777777" w:rsidR="004222EE" w:rsidRDefault="004222EE" w:rsidP="00FC47CC">
            <w:pPr>
              <w:rPr>
                <w:lang w:val="en-US"/>
              </w:rPr>
            </w:pPr>
            <w:r>
              <w:rPr>
                <w:lang w:val="en-US"/>
              </w:rPr>
              <w:t xml:space="preserve">Governance and </w:t>
            </w:r>
            <w:proofErr w:type="spellStart"/>
            <w:r>
              <w:rPr>
                <w:lang w:val="en-US"/>
              </w:rPr>
              <w:t>Organisational</w:t>
            </w:r>
            <w:proofErr w:type="spellEnd"/>
            <w:r>
              <w:rPr>
                <w:lang w:val="en-US"/>
              </w:rPr>
              <w:t xml:space="preserve"> Performance</w:t>
            </w:r>
          </w:p>
        </w:tc>
        <w:tc>
          <w:tcPr>
            <w:tcW w:w="1411" w:type="pct"/>
          </w:tcPr>
          <w:p w14:paraId="45B9891D" w14:textId="77777777" w:rsidR="004222EE" w:rsidRDefault="004222EE" w:rsidP="00FC47CC">
            <w:pPr>
              <w:rPr>
                <w:lang w:val="en-US"/>
              </w:rPr>
            </w:pPr>
            <w:r>
              <w:rPr>
                <w:lang w:val="en-US"/>
              </w:rPr>
              <w:t>Online portal to engage community members on Council decisions.</w:t>
            </w:r>
          </w:p>
        </w:tc>
        <w:tc>
          <w:tcPr>
            <w:tcW w:w="912" w:type="pct"/>
          </w:tcPr>
          <w:p w14:paraId="79CDEF81" w14:textId="77777777" w:rsidR="004222EE" w:rsidRDefault="004222EE" w:rsidP="00FC47CC">
            <w:pPr>
              <w:rPr>
                <w:lang w:val="en-US"/>
              </w:rPr>
            </w:pPr>
            <w:r>
              <w:rPr>
                <w:lang w:val="en-US"/>
              </w:rPr>
              <w:t>NA</w:t>
            </w:r>
          </w:p>
        </w:tc>
        <w:tc>
          <w:tcPr>
            <w:tcW w:w="867" w:type="pct"/>
          </w:tcPr>
          <w:p w14:paraId="6C6A1D20" w14:textId="77777777" w:rsidR="004222EE" w:rsidRDefault="004222EE" w:rsidP="00FC47CC">
            <w:pPr>
              <w:rPr>
                <w:lang w:val="en-US"/>
              </w:rPr>
            </w:pPr>
            <w:r>
              <w:rPr>
                <w:lang w:val="en-US"/>
              </w:rPr>
              <w:t>Goal 3</w:t>
            </w:r>
          </w:p>
        </w:tc>
      </w:tr>
      <w:tr w:rsidR="004222EE" w14:paraId="370D1A2A" w14:textId="77777777" w:rsidTr="00FC47CC">
        <w:tc>
          <w:tcPr>
            <w:tcW w:w="920" w:type="pct"/>
          </w:tcPr>
          <w:p w14:paraId="2A4C0B22" w14:textId="77777777" w:rsidR="004222EE" w:rsidRDefault="004222EE" w:rsidP="00FC47CC">
            <w:pPr>
              <w:rPr>
                <w:lang w:val="en-US"/>
              </w:rPr>
            </w:pPr>
            <w:proofErr w:type="spellStart"/>
            <w:r>
              <w:rPr>
                <w:lang w:val="en-US"/>
              </w:rPr>
              <w:t>Neighbourhood</w:t>
            </w:r>
            <w:proofErr w:type="spellEnd"/>
            <w:r>
              <w:rPr>
                <w:lang w:val="en-US"/>
              </w:rPr>
              <w:t xml:space="preserve"> Engagement Program</w:t>
            </w:r>
          </w:p>
        </w:tc>
        <w:tc>
          <w:tcPr>
            <w:tcW w:w="890" w:type="pct"/>
          </w:tcPr>
          <w:p w14:paraId="4253D817" w14:textId="77777777" w:rsidR="004222EE" w:rsidRDefault="004222EE" w:rsidP="00FC47CC">
            <w:pPr>
              <w:rPr>
                <w:lang w:val="en-US"/>
              </w:rPr>
            </w:pPr>
            <w:r>
              <w:rPr>
                <w:lang w:val="en-US"/>
              </w:rPr>
              <w:t xml:space="preserve">Governance and </w:t>
            </w:r>
            <w:proofErr w:type="spellStart"/>
            <w:r>
              <w:rPr>
                <w:lang w:val="en-US"/>
              </w:rPr>
              <w:t>Organisational</w:t>
            </w:r>
            <w:proofErr w:type="spellEnd"/>
            <w:r>
              <w:rPr>
                <w:lang w:val="en-US"/>
              </w:rPr>
              <w:t xml:space="preserve"> Performance</w:t>
            </w:r>
          </w:p>
        </w:tc>
        <w:tc>
          <w:tcPr>
            <w:tcW w:w="1411" w:type="pct"/>
          </w:tcPr>
          <w:p w14:paraId="2595C1CC" w14:textId="77777777" w:rsidR="004222EE" w:rsidRDefault="004222EE" w:rsidP="00FC47CC">
            <w:pPr>
              <w:rPr>
                <w:lang w:val="en-US"/>
              </w:rPr>
            </w:pPr>
            <w:r w:rsidRPr="3EE56E20">
              <w:rPr>
                <w:lang w:val="en-US"/>
              </w:rPr>
              <w:t>Regular pop-ups to share Council priorities and seek community input.</w:t>
            </w:r>
          </w:p>
        </w:tc>
        <w:tc>
          <w:tcPr>
            <w:tcW w:w="912" w:type="pct"/>
          </w:tcPr>
          <w:p w14:paraId="7D3887F9" w14:textId="77777777" w:rsidR="004222EE" w:rsidRDefault="004222EE" w:rsidP="00FC47CC">
            <w:pPr>
              <w:rPr>
                <w:lang w:val="en-US"/>
              </w:rPr>
            </w:pPr>
            <w:r>
              <w:rPr>
                <w:lang w:val="en-US"/>
              </w:rPr>
              <w:t>NA</w:t>
            </w:r>
          </w:p>
        </w:tc>
        <w:tc>
          <w:tcPr>
            <w:tcW w:w="867" w:type="pct"/>
          </w:tcPr>
          <w:p w14:paraId="7CC545A1" w14:textId="77777777" w:rsidR="004222EE" w:rsidRDefault="004222EE" w:rsidP="00FC47CC">
            <w:pPr>
              <w:rPr>
                <w:lang w:val="en-US"/>
              </w:rPr>
            </w:pPr>
            <w:r>
              <w:rPr>
                <w:lang w:val="en-US"/>
              </w:rPr>
              <w:t>Goal 3</w:t>
            </w:r>
          </w:p>
        </w:tc>
      </w:tr>
      <w:tr w:rsidR="004222EE" w14:paraId="726444EF" w14:textId="77777777" w:rsidTr="00FC47CC">
        <w:tc>
          <w:tcPr>
            <w:tcW w:w="920" w:type="pct"/>
          </w:tcPr>
          <w:p w14:paraId="0CB18DA9" w14:textId="77777777" w:rsidR="004222EE" w:rsidRDefault="004222EE" w:rsidP="00FC47CC">
            <w:pPr>
              <w:rPr>
                <w:lang w:val="en-US"/>
              </w:rPr>
            </w:pPr>
            <w:r>
              <w:rPr>
                <w:lang w:val="en-US"/>
              </w:rPr>
              <w:t>Older Persons Advisory Committee</w:t>
            </w:r>
          </w:p>
        </w:tc>
        <w:tc>
          <w:tcPr>
            <w:tcW w:w="890" w:type="pct"/>
          </w:tcPr>
          <w:p w14:paraId="12943C0D" w14:textId="77777777" w:rsidR="004222EE" w:rsidRDefault="004222EE" w:rsidP="00FC47CC">
            <w:pPr>
              <w:rPr>
                <w:lang w:val="en-US"/>
              </w:rPr>
            </w:pPr>
            <w:r>
              <w:rPr>
                <w:lang w:val="en-US"/>
              </w:rPr>
              <w:t>Community Building and Inclusion</w:t>
            </w:r>
          </w:p>
        </w:tc>
        <w:tc>
          <w:tcPr>
            <w:tcW w:w="1411" w:type="pct"/>
          </w:tcPr>
          <w:p w14:paraId="5BD08647" w14:textId="77777777" w:rsidR="004222EE" w:rsidRDefault="004222EE" w:rsidP="00FC47CC">
            <w:pPr>
              <w:rPr>
                <w:lang w:val="en-US"/>
              </w:rPr>
            </w:pPr>
            <w:r w:rsidRPr="3EE56E20">
              <w:rPr>
                <w:lang w:val="en-US"/>
              </w:rPr>
              <w:t xml:space="preserve">A committee which meets regularly to discuss issues relevant to older people and offer advice, </w:t>
            </w:r>
            <w:proofErr w:type="gramStart"/>
            <w:r w:rsidRPr="3EE56E20">
              <w:rPr>
                <w:lang w:val="en-US"/>
              </w:rPr>
              <w:t>insights</w:t>
            </w:r>
            <w:proofErr w:type="gramEnd"/>
            <w:r w:rsidRPr="3EE56E20">
              <w:rPr>
                <w:lang w:val="en-US"/>
              </w:rPr>
              <w:t xml:space="preserve"> and an older person perspective to Council decisions.</w:t>
            </w:r>
          </w:p>
        </w:tc>
        <w:tc>
          <w:tcPr>
            <w:tcW w:w="912" w:type="pct"/>
          </w:tcPr>
          <w:p w14:paraId="69BC3D8A" w14:textId="77777777" w:rsidR="004222EE" w:rsidRDefault="004222EE" w:rsidP="00FC47CC">
            <w:pPr>
              <w:rPr>
                <w:lang w:val="en-US"/>
              </w:rPr>
            </w:pPr>
            <w:r>
              <w:rPr>
                <w:lang w:val="en-US"/>
              </w:rPr>
              <w:t>NA</w:t>
            </w:r>
          </w:p>
        </w:tc>
        <w:tc>
          <w:tcPr>
            <w:tcW w:w="867" w:type="pct"/>
          </w:tcPr>
          <w:p w14:paraId="7591B89D" w14:textId="77777777" w:rsidR="004222EE" w:rsidRDefault="004222EE" w:rsidP="00FC47CC">
            <w:pPr>
              <w:rPr>
                <w:lang w:val="en-US"/>
              </w:rPr>
            </w:pPr>
            <w:r>
              <w:rPr>
                <w:lang w:val="en-US"/>
              </w:rPr>
              <w:t>Goal 3</w:t>
            </w:r>
          </w:p>
        </w:tc>
      </w:tr>
      <w:tr w:rsidR="004222EE" w14:paraId="6EC3876E" w14:textId="77777777" w:rsidTr="00FC47CC">
        <w:tc>
          <w:tcPr>
            <w:tcW w:w="920" w:type="pct"/>
          </w:tcPr>
          <w:p w14:paraId="0BB5863B" w14:textId="77777777" w:rsidR="004222EE" w:rsidRDefault="004222EE" w:rsidP="00FC47CC">
            <w:pPr>
              <w:rPr>
                <w:lang w:val="en-US"/>
              </w:rPr>
            </w:pPr>
            <w:r>
              <w:rPr>
                <w:lang w:val="en-US"/>
              </w:rPr>
              <w:t>In home care</w:t>
            </w:r>
          </w:p>
        </w:tc>
        <w:tc>
          <w:tcPr>
            <w:tcW w:w="890" w:type="pct"/>
          </w:tcPr>
          <w:p w14:paraId="4DEB2D38" w14:textId="77777777" w:rsidR="004222EE" w:rsidRDefault="004222EE" w:rsidP="00FC47CC">
            <w:pPr>
              <w:rPr>
                <w:lang w:val="en-US"/>
              </w:rPr>
            </w:pPr>
            <w:r>
              <w:rPr>
                <w:lang w:val="en-US"/>
              </w:rPr>
              <w:t>Community Services</w:t>
            </w:r>
          </w:p>
          <w:p w14:paraId="5232A87E" w14:textId="77777777" w:rsidR="004222EE" w:rsidRDefault="004222EE" w:rsidP="00FC47CC">
            <w:pPr>
              <w:rPr>
                <w:lang w:val="en-US"/>
              </w:rPr>
            </w:pPr>
          </w:p>
        </w:tc>
        <w:tc>
          <w:tcPr>
            <w:tcW w:w="1411" w:type="pct"/>
          </w:tcPr>
          <w:p w14:paraId="7C76B9DE" w14:textId="77777777" w:rsidR="004222EE" w:rsidRPr="001A0B8F" w:rsidRDefault="004222EE" w:rsidP="00FC47CC">
            <w:pPr>
              <w:rPr>
                <w:lang w:val="en-US"/>
              </w:rPr>
            </w:pPr>
            <w:r w:rsidRPr="001A0B8F">
              <w:rPr>
                <w:lang w:val="en-US"/>
              </w:rPr>
              <w:t>Domestic Assistance</w:t>
            </w:r>
          </w:p>
          <w:p w14:paraId="71C58084" w14:textId="77777777" w:rsidR="004222EE" w:rsidRPr="001A0B8F" w:rsidRDefault="004222EE" w:rsidP="00FC47CC">
            <w:pPr>
              <w:rPr>
                <w:lang w:val="en-US"/>
              </w:rPr>
            </w:pPr>
            <w:r w:rsidRPr="001A0B8F">
              <w:rPr>
                <w:lang w:val="en-US"/>
              </w:rPr>
              <w:t>Personal Care</w:t>
            </w:r>
          </w:p>
          <w:p w14:paraId="40E0465C" w14:textId="77777777" w:rsidR="004222EE" w:rsidRPr="001A0B8F" w:rsidRDefault="004222EE" w:rsidP="00FC47CC">
            <w:pPr>
              <w:rPr>
                <w:lang w:val="en-US"/>
              </w:rPr>
            </w:pPr>
            <w:r w:rsidRPr="001A0B8F">
              <w:rPr>
                <w:lang w:val="en-US"/>
              </w:rPr>
              <w:t>Flexible Respite</w:t>
            </w:r>
          </w:p>
          <w:p w14:paraId="76F7FB61" w14:textId="77777777" w:rsidR="004222EE" w:rsidRDefault="004222EE" w:rsidP="00FC47CC">
            <w:pPr>
              <w:rPr>
                <w:lang w:val="en-US"/>
              </w:rPr>
            </w:pPr>
          </w:p>
        </w:tc>
        <w:tc>
          <w:tcPr>
            <w:tcW w:w="912" w:type="pct"/>
          </w:tcPr>
          <w:p w14:paraId="2273AEC7" w14:textId="77777777" w:rsidR="004222EE" w:rsidRDefault="004222EE" w:rsidP="00FC47CC">
            <w:pPr>
              <w:rPr>
                <w:lang w:val="en-US"/>
              </w:rPr>
            </w:pPr>
            <w:r>
              <w:rPr>
                <w:lang w:val="en-US"/>
              </w:rPr>
              <w:t>Commonwealth</w:t>
            </w:r>
          </w:p>
          <w:p w14:paraId="4B04C98E" w14:textId="77777777" w:rsidR="004222EE" w:rsidRDefault="004222EE" w:rsidP="00FC47CC">
            <w:pPr>
              <w:rPr>
                <w:lang w:val="en-US"/>
              </w:rPr>
            </w:pPr>
            <w:r>
              <w:rPr>
                <w:lang w:val="en-US"/>
              </w:rPr>
              <w:t>Victorian Government</w:t>
            </w:r>
          </w:p>
        </w:tc>
        <w:tc>
          <w:tcPr>
            <w:tcW w:w="867" w:type="pct"/>
          </w:tcPr>
          <w:p w14:paraId="11B52E72" w14:textId="77777777" w:rsidR="004222EE" w:rsidRDefault="004222EE" w:rsidP="00FC47CC">
            <w:pPr>
              <w:rPr>
                <w:lang w:val="en-US"/>
              </w:rPr>
            </w:pPr>
            <w:r>
              <w:rPr>
                <w:lang w:val="en-US"/>
              </w:rPr>
              <w:t>Goal 4</w:t>
            </w:r>
          </w:p>
        </w:tc>
      </w:tr>
      <w:tr w:rsidR="00A81694" w14:paraId="7E5BF70E" w14:textId="77777777" w:rsidTr="00FC47CC">
        <w:tc>
          <w:tcPr>
            <w:tcW w:w="920" w:type="pct"/>
          </w:tcPr>
          <w:p w14:paraId="42DF04D8" w14:textId="77777777" w:rsidR="00A81694" w:rsidRDefault="00A81694" w:rsidP="00FC47CC">
            <w:pPr>
              <w:rPr>
                <w:lang w:val="en-US"/>
              </w:rPr>
            </w:pPr>
            <w:r>
              <w:rPr>
                <w:lang w:val="en-US"/>
              </w:rPr>
              <w:t>Property maintenance</w:t>
            </w:r>
          </w:p>
        </w:tc>
        <w:tc>
          <w:tcPr>
            <w:tcW w:w="890" w:type="pct"/>
          </w:tcPr>
          <w:p w14:paraId="00C9B35B" w14:textId="77777777" w:rsidR="00A81694" w:rsidRDefault="00A81694" w:rsidP="00FC47CC">
            <w:pPr>
              <w:rPr>
                <w:lang w:val="en-US"/>
              </w:rPr>
            </w:pPr>
            <w:r>
              <w:rPr>
                <w:lang w:val="en-US"/>
              </w:rPr>
              <w:t>Community Services</w:t>
            </w:r>
          </w:p>
          <w:p w14:paraId="54F25837" w14:textId="77777777" w:rsidR="00A81694" w:rsidRDefault="00A81694" w:rsidP="00FC47CC">
            <w:pPr>
              <w:rPr>
                <w:lang w:val="en-US"/>
              </w:rPr>
            </w:pPr>
          </w:p>
        </w:tc>
        <w:tc>
          <w:tcPr>
            <w:tcW w:w="1411" w:type="pct"/>
          </w:tcPr>
          <w:p w14:paraId="702F0B9F" w14:textId="77777777" w:rsidR="00A81694" w:rsidRPr="001A0B8F" w:rsidRDefault="00A81694" w:rsidP="00FC47CC">
            <w:pPr>
              <w:rPr>
                <w:lang w:val="en-US"/>
              </w:rPr>
            </w:pPr>
            <w:r w:rsidRPr="001A0B8F">
              <w:rPr>
                <w:lang w:val="en-US"/>
              </w:rPr>
              <w:t>Home maintenance</w:t>
            </w:r>
          </w:p>
          <w:p w14:paraId="57DDCFAB" w14:textId="77777777" w:rsidR="00A81694" w:rsidRDefault="00A81694" w:rsidP="00FC47CC">
            <w:pPr>
              <w:rPr>
                <w:lang w:val="en-US"/>
              </w:rPr>
            </w:pPr>
            <w:r w:rsidRPr="001A0B8F">
              <w:rPr>
                <w:lang w:val="en-US"/>
              </w:rPr>
              <w:t>Home modifications</w:t>
            </w:r>
          </w:p>
        </w:tc>
        <w:tc>
          <w:tcPr>
            <w:tcW w:w="912" w:type="pct"/>
          </w:tcPr>
          <w:p w14:paraId="7374A52A" w14:textId="77777777" w:rsidR="00A81694" w:rsidRDefault="00A81694" w:rsidP="00FC47CC">
            <w:pPr>
              <w:rPr>
                <w:lang w:val="en-US"/>
              </w:rPr>
            </w:pPr>
            <w:r>
              <w:rPr>
                <w:lang w:val="en-US"/>
              </w:rPr>
              <w:t>Commonwealth</w:t>
            </w:r>
          </w:p>
          <w:p w14:paraId="5CF1387D" w14:textId="77777777" w:rsidR="00A81694" w:rsidRDefault="00A81694" w:rsidP="00FC47CC">
            <w:pPr>
              <w:rPr>
                <w:lang w:val="en-US"/>
              </w:rPr>
            </w:pPr>
            <w:r>
              <w:rPr>
                <w:lang w:val="en-US"/>
              </w:rPr>
              <w:t>Victorian Government</w:t>
            </w:r>
          </w:p>
        </w:tc>
        <w:tc>
          <w:tcPr>
            <w:tcW w:w="867" w:type="pct"/>
          </w:tcPr>
          <w:p w14:paraId="2D10F38B" w14:textId="77777777" w:rsidR="00A81694" w:rsidRDefault="00A81694" w:rsidP="00FC47CC">
            <w:pPr>
              <w:rPr>
                <w:lang w:val="en-US"/>
              </w:rPr>
            </w:pPr>
            <w:r>
              <w:rPr>
                <w:lang w:val="en-US"/>
              </w:rPr>
              <w:t>Goal 4</w:t>
            </w:r>
          </w:p>
        </w:tc>
      </w:tr>
      <w:tr w:rsidR="00A81694" w14:paraId="0FFFA3AD" w14:textId="77777777" w:rsidTr="00FC47CC">
        <w:tc>
          <w:tcPr>
            <w:tcW w:w="920" w:type="pct"/>
          </w:tcPr>
          <w:p w14:paraId="2921D2F1" w14:textId="77777777" w:rsidR="00A81694" w:rsidRDefault="00A81694" w:rsidP="00FC47CC">
            <w:pPr>
              <w:rPr>
                <w:lang w:val="en-US"/>
              </w:rPr>
            </w:pPr>
            <w:r>
              <w:rPr>
                <w:lang w:val="en-US"/>
              </w:rPr>
              <w:t>Delivered meals</w:t>
            </w:r>
          </w:p>
        </w:tc>
        <w:tc>
          <w:tcPr>
            <w:tcW w:w="890" w:type="pct"/>
          </w:tcPr>
          <w:p w14:paraId="11A62EF6" w14:textId="77777777" w:rsidR="00A81694" w:rsidRDefault="00A81694" w:rsidP="00FC47CC">
            <w:pPr>
              <w:rPr>
                <w:lang w:val="en-US"/>
              </w:rPr>
            </w:pPr>
            <w:r>
              <w:rPr>
                <w:lang w:val="en-US"/>
              </w:rPr>
              <w:t>Community Services</w:t>
            </w:r>
          </w:p>
        </w:tc>
        <w:tc>
          <w:tcPr>
            <w:tcW w:w="1411" w:type="pct"/>
          </w:tcPr>
          <w:p w14:paraId="2F644AD1" w14:textId="77777777" w:rsidR="00A81694" w:rsidRDefault="00A81694" w:rsidP="00FC47CC">
            <w:pPr>
              <w:rPr>
                <w:lang w:val="en-US"/>
              </w:rPr>
            </w:pPr>
            <w:r>
              <w:rPr>
                <w:lang w:val="en-US"/>
              </w:rPr>
              <w:t>Delivered meals and other food services</w:t>
            </w:r>
          </w:p>
        </w:tc>
        <w:tc>
          <w:tcPr>
            <w:tcW w:w="912" w:type="pct"/>
          </w:tcPr>
          <w:p w14:paraId="3596F74A" w14:textId="77777777" w:rsidR="00A81694" w:rsidRDefault="00A81694" w:rsidP="00FC47CC">
            <w:pPr>
              <w:rPr>
                <w:lang w:val="en-US"/>
              </w:rPr>
            </w:pPr>
            <w:r>
              <w:rPr>
                <w:lang w:val="en-US"/>
              </w:rPr>
              <w:t>Commonwealth</w:t>
            </w:r>
          </w:p>
          <w:p w14:paraId="7B9990AB" w14:textId="77777777" w:rsidR="00A81694" w:rsidRDefault="00A81694" w:rsidP="00FC47CC">
            <w:pPr>
              <w:rPr>
                <w:lang w:val="en-US"/>
              </w:rPr>
            </w:pPr>
            <w:r>
              <w:rPr>
                <w:lang w:val="en-US"/>
              </w:rPr>
              <w:t>Victorian Government</w:t>
            </w:r>
          </w:p>
        </w:tc>
        <w:tc>
          <w:tcPr>
            <w:tcW w:w="867" w:type="pct"/>
          </w:tcPr>
          <w:p w14:paraId="4D4FF891" w14:textId="77777777" w:rsidR="00A81694" w:rsidRDefault="00A81694" w:rsidP="00FC47CC">
            <w:pPr>
              <w:rPr>
                <w:lang w:val="en-US"/>
              </w:rPr>
            </w:pPr>
            <w:r>
              <w:rPr>
                <w:lang w:val="en-US"/>
              </w:rPr>
              <w:t>Goal 4</w:t>
            </w:r>
          </w:p>
        </w:tc>
      </w:tr>
      <w:tr w:rsidR="00A81694" w14:paraId="5CEC5B4E" w14:textId="77777777" w:rsidTr="00FC47CC">
        <w:tc>
          <w:tcPr>
            <w:tcW w:w="920" w:type="pct"/>
          </w:tcPr>
          <w:p w14:paraId="5D36E4E2" w14:textId="77777777" w:rsidR="00A81694" w:rsidRDefault="00A81694" w:rsidP="00FC47CC">
            <w:pPr>
              <w:rPr>
                <w:lang w:val="en-US"/>
              </w:rPr>
            </w:pPr>
            <w:r>
              <w:rPr>
                <w:lang w:val="en-US"/>
              </w:rPr>
              <w:t>Social Support</w:t>
            </w:r>
          </w:p>
        </w:tc>
        <w:tc>
          <w:tcPr>
            <w:tcW w:w="890" w:type="pct"/>
          </w:tcPr>
          <w:p w14:paraId="1DF7A56B" w14:textId="77777777" w:rsidR="00A81694" w:rsidRDefault="00A81694" w:rsidP="00FC47CC">
            <w:pPr>
              <w:rPr>
                <w:lang w:val="en-US"/>
              </w:rPr>
            </w:pPr>
            <w:r>
              <w:rPr>
                <w:lang w:val="en-US"/>
              </w:rPr>
              <w:t>Community Building and Inclusion</w:t>
            </w:r>
          </w:p>
        </w:tc>
        <w:tc>
          <w:tcPr>
            <w:tcW w:w="1411" w:type="pct"/>
          </w:tcPr>
          <w:p w14:paraId="4091C241" w14:textId="77777777" w:rsidR="00A81694" w:rsidRDefault="00A81694" w:rsidP="00FC47CC">
            <w:pPr>
              <w:rPr>
                <w:lang w:val="en-US"/>
              </w:rPr>
            </w:pPr>
            <w:r>
              <w:rPr>
                <w:lang w:val="en-US"/>
              </w:rPr>
              <w:t>Opportunity to participate in facilitated recreation and cultural activities where transport is provided</w:t>
            </w:r>
          </w:p>
        </w:tc>
        <w:tc>
          <w:tcPr>
            <w:tcW w:w="912" w:type="pct"/>
          </w:tcPr>
          <w:p w14:paraId="32D5FCEC" w14:textId="77777777" w:rsidR="00A81694" w:rsidRDefault="00A81694" w:rsidP="00FC47CC">
            <w:pPr>
              <w:rPr>
                <w:lang w:val="en-US"/>
              </w:rPr>
            </w:pPr>
            <w:r>
              <w:rPr>
                <w:lang w:val="en-US"/>
              </w:rPr>
              <w:t>Commonwealth</w:t>
            </w:r>
          </w:p>
          <w:p w14:paraId="5654C43F" w14:textId="77777777" w:rsidR="00A81694" w:rsidRDefault="00A81694" w:rsidP="00FC47CC">
            <w:pPr>
              <w:rPr>
                <w:lang w:val="en-US"/>
              </w:rPr>
            </w:pPr>
            <w:r>
              <w:rPr>
                <w:lang w:val="en-US"/>
              </w:rPr>
              <w:t>Victorian Government</w:t>
            </w:r>
          </w:p>
        </w:tc>
        <w:tc>
          <w:tcPr>
            <w:tcW w:w="867" w:type="pct"/>
          </w:tcPr>
          <w:p w14:paraId="0CF98EEA" w14:textId="77777777" w:rsidR="00A81694" w:rsidRDefault="00A81694" w:rsidP="00FC47CC">
            <w:pPr>
              <w:rPr>
                <w:lang w:val="en-US"/>
              </w:rPr>
            </w:pPr>
            <w:r>
              <w:rPr>
                <w:lang w:val="en-US"/>
              </w:rPr>
              <w:t>Goal 4</w:t>
            </w:r>
          </w:p>
        </w:tc>
      </w:tr>
      <w:tr w:rsidR="00A81694" w14:paraId="40389BEF" w14:textId="77777777" w:rsidTr="00FC47CC">
        <w:tc>
          <w:tcPr>
            <w:tcW w:w="920" w:type="pct"/>
          </w:tcPr>
          <w:p w14:paraId="7277B74B" w14:textId="77777777" w:rsidR="00A81694" w:rsidRDefault="00A81694" w:rsidP="00FC47CC">
            <w:pPr>
              <w:rPr>
                <w:lang w:val="en-US"/>
              </w:rPr>
            </w:pPr>
            <w:r>
              <w:rPr>
                <w:lang w:val="en-US"/>
              </w:rPr>
              <w:t>Rainbow Tick accreditation</w:t>
            </w:r>
          </w:p>
        </w:tc>
        <w:tc>
          <w:tcPr>
            <w:tcW w:w="890" w:type="pct"/>
          </w:tcPr>
          <w:p w14:paraId="75BFB107" w14:textId="77777777" w:rsidR="00A81694" w:rsidRDefault="00A81694" w:rsidP="00FC47CC">
            <w:pPr>
              <w:rPr>
                <w:lang w:val="en-US"/>
              </w:rPr>
            </w:pPr>
            <w:r>
              <w:rPr>
                <w:lang w:val="en-US"/>
              </w:rPr>
              <w:t>Community Building and Inclusion and Community Services</w:t>
            </w:r>
          </w:p>
          <w:p w14:paraId="55F75240" w14:textId="77777777" w:rsidR="00A81694" w:rsidRDefault="00A81694" w:rsidP="00FC47CC">
            <w:pPr>
              <w:rPr>
                <w:lang w:val="en-US"/>
              </w:rPr>
            </w:pPr>
          </w:p>
        </w:tc>
        <w:tc>
          <w:tcPr>
            <w:tcW w:w="1411" w:type="pct"/>
          </w:tcPr>
          <w:p w14:paraId="0C1B5312" w14:textId="77777777" w:rsidR="00A81694" w:rsidRDefault="00A81694" w:rsidP="00FC47CC">
            <w:pPr>
              <w:rPr>
                <w:lang w:val="en-US"/>
              </w:rPr>
            </w:pPr>
            <w:r w:rsidRPr="5D735ECF">
              <w:rPr>
                <w:lang w:val="en-US"/>
              </w:rPr>
              <w:t>External accreditation demonstrating that aged care services are inclusive for LGBTIQA+ people.</w:t>
            </w:r>
            <w:r>
              <w:rPr>
                <w:lang w:val="en-US"/>
              </w:rPr>
              <w:t xml:space="preserve"> </w:t>
            </w:r>
            <w:r w:rsidRPr="5D735ECF">
              <w:rPr>
                <w:lang w:val="en-US"/>
              </w:rPr>
              <w:t>Accreditation is valid until September 2025.</w:t>
            </w:r>
          </w:p>
        </w:tc>
        <w:tc>
          <w:tcPr>
            <w:tcW w:w="912" w:type="pct"/>
          </w:tcPr>
          <w:p w14:paraId="0F4E89A5" w14:textId="77777777" w:rsidR="00A81694" w:rsidRDefault="00A81694" w:rsidP="00FC47CC">
            <w:pPr>
              <w:rPr>
                <w:lang w:val="en-US"/>
              </w:rPr>
            </w:pPr>
            <w:r>
              <w:rPr>
                <w:lang w:val="en-US"/>
              </w:rPr>
              <w:t>Rainbow Health</w:t>
            </w:r>
          </w:p>
        </w:tc>
        <w:tc>
          <w:tcPr>
            <w:tcW w:w="867" w:type="pct"/>
          </w:tcPr>
          <w:p w14:paraId="530349F2" w14:textId="77777777" w:rsidR="00A81694" w:rsidRDefault="00A81694" w:rsidP="00FC47CC">
            <w:pPr>
              <w:rPr>
                <w:lang w:val="en-US"/>
              </w:rPr>
            </w:pPr>
            <w:r>
              <w:rPr>
                <w:lang w:val="en-US"/>
              </w:rPr>
              <w:t>Goal 4</w:t>
            </w:r>
          </w:p>
        </w:tc>
      </w:tr>
      <w:tr w:rsidR="00A81694" w14:paraId="0F7C6F0A" w14:textId="77777777" w:rsidTr="00FC47CC">
        <w:tc>
          <w:tcPr>
            <w:tcW w:w="920" w:type="pct"/>
          </w:tcPr>
          <w:p w14:paraId="56C3038D" w14:textId="77777777" w:rsidR="00A81694" w:rsidRDefault="00A81694" w:rsidP="00FC47CC">
            <w:pPr>
              <w:rPr>
                <w:lang w:val="en-US"/>
              </w:rPr>
            </w:pPr>
            <w:r>
              <w:rPr>
                <w:lang w:val="en-US"/>
              </w:rPr>
              <w:lastRenderedPageBreak/>
              <w:t>Pensioner mowing service</w:t>
            </w:r>
          </w:p>
        </w:tc>
        <w:tc>
          <w:tcPr>
            <w:tcW w:w="890" w:type="pct"/>
          </w:tcPr>
          <w:p w14:paraId="126C2F5D" w14:textId="77777777" w:rsidR="00A81694" w:rsidRDefault="00A81694" w:rsidP="00FC47CC">
            <w:pPr>
              <w:rPr>
                <w:lang w:val="en-US"/>
              </w:rPr>
            </w:pPr>
            <w:r>
              <w:rPr>
                <w:lang w:val="en-US"/>
              </w:rPr>
              <w:t>Parks</w:t>
            </w:r>
          </w:p>
        </w:tc>
        <w:tc>
          <w:tcPr>
            <w:tcW w:w="1411" w:type="pct"/>
          </w:tcPr>
          <w:p w14:paraId="5B61AEEB" w14:textId="77777777" w:rsidR="00A81694" w:rsidRDefault="00A81694" w:rsidP="00FC47CC">
            <w:pPr>
              <w:rPr>
                <w:lang w:val="en-US"/>
              </w:rPr>
            </w:pPr>
            <w:r w:rsidRPr="3EE56E20">
              <w:rPr>
                <w:lang w:val="en-US"/>
              </w:rPr>
              <w:t xml:space="preserve">Provide free mowing service to currently enrolled pensioners (139 households), nature strips are mowed monthly during spring and summer and every two months during </w:t>
            </w:r>
            <w:r>
              <w:rPr>
                <w:lang w:val="en-US"/>
              </w:rPr>
              <w:t>a</w:t>
            </w:r>
            <w:r w:rsidRPr="3EE56E20">
              <w:rPr>
                <w:lang w:val="en-US"/>
              </w:rPr>
              <w:t>utumn and winter. No further intake available.</w:t>
            </w:r>
          </w:p>
        </w:tc>
        <w:tc>
          <w:tcPr>
            <w:tcW w:w="912" w:type="pct"/>
          </w:tcPr>
          <w:p w14:paraId="4D8046AF" w14:textId="77777777" w:rsidR="00A81694" w:rsidRDefault="00A81694" w:rsidP="00FC47CC">
            <w:pPr>
              <w:rPr>
                <w:lang w:val="en-US"/>
              </w:rPr>
            </w:pPr>
            <w:r>
              <w:rPr>
                <w:lang w:val="en-US"/>
              </w:rPr>
              <w:t>NA</w:t>
            </w:r>
          </w:p>
        </w:tc>
        <w:tc>
          <w:tcPr>
            <w:tcW w:w="867" w:type="pct"/>
          </w:tcPr>
          <w:p w14:paraId="4D249532" w14:textId="77777777" w:rsidR="00A81694" w:rsidRDefault="00A81694" w:rsidP="00FC47CC">
            <w:pPr>
              <w:rPr>
                <w:lang w:val="en-US"/>
              </w:rPr>
            </w:pPr>
            <w:r>
              <w:rPr>
                <w:lang w:val="en-US"/>
              </w:rPr>
              <w:t>Goal 4</w:t>
            </w:r>
          </w:p>
        </w:tc>
      </w:tr>
      <w:tr w:rsidR="00A81694" w14:paraId="0F6566A6" w14:textId="77777777" w:rsidTr="00FC47CC">
        <w:tc>
          <w:tcPr>
            <w:tcW w:w="920" w:type="pct"/>
          </w:tcPr>
          <w:p w14:paraId="33BC9E3D" w14:textId="77777777" w:rsidR="00A81694" w:rsidRDefault="00A81694" w:rsidP="00FC47CC">
            <w:pPr>
              <w:rPr>
                <w:lang w:val="en-US"/>
              </w:rPr>
            </w:pPr>
            <w:r>
              <w:rPr>
                <w:lang w:val="en-US"/>
              </w:rPr>
              <w:t>Seniors Register</w:t>
            </w:r>
          </w:p>
        </w:tc>
        <w:tc>
          <w:tcPr>
            <w:tcW w:w="890" w:type="pct"/>
          </w:tcPr>
          <w:p w14:paraId="660F4833" w14:textId="77777777" w:rsidR="00A81694" w:rsidRDefault="00A81694" w:rsidP="00FC47CC">
            <w:pPr>
              <w:rPr>
                <w:lang w:val="en-US"/>
              </w:rPr>
            </w:pPr>
            <w:r>
              <w:rPr>
                <w:lang w:val="en-US"/>
              </w:rPr>
              <w:t>Community Building and Inclusion</w:t>
            </w:r>
          </w:p>
          <w:p w14:paraId="7351B5A6" w14:textId="77777777" w:rsidR="00A81694" w:rsidRDefault="00A81694" w:rsidP="00FC47CC">
            <w:pPr>
              <w:rPr>
                <w:lang w:val="en-US"/>
              </w:rPr>
            </w:pPr>
            <w:r>
              <w:rPr>
                <w:lang w:val="en-US"/>
              </w:rPr>
              <w:t>Emergency Management</w:t>
            </w:r>
          </w:p>
        </w:tc>
        <w:tc>
          <w:tcPr>
            <w:tcW w:w="1411" w:type="pct"/>
          </w:tcPr>
          <w:p w14:paraId="20B29B71" w14:textId="77777777" w:rsidR="00A81694" w:rsidRDefault="00A81694" w:rsidP="00FC47CC">
            <w:pPr>
              <w:rPr>
                <w:rFonts w:ascii="Segoe UI" w:hAnsi="Segoe UI" w:cs="Segoe UI"/>
                <w:color w:val="242424"/>
                <w:sz w:val="21"/>
                <w:szCs w:val="21"/>
                <w:shd w:val="clear" w:color="auto" w:fill="FFFFFF"/>
              </w:rPr>
            </w:pPr>
            <w:r>
              <w:t xml:space="preserve">A confidential and secure list of people's emergency information held at the Port Phillip City Council and St Kilda Police Station. At the time of preparing this audit, there is some consideration of expanding to a vulnerable </w:t>
            </w:r>
            <w:proofErr w:type="gramStart"/>
            <w:r>
              <w:t>persons</w:t>
            </w:r>
            <w:proofErr w:type="gramEnd"/>
            <w:r>
              <w:t xml:space="preserve"> list. </w:t>
            </w:r>
          </w:p>
        </w:tc>
        <w:tc>
          <w:tcPr>
            <w:tcW w:w="912" w:type="pct"/>
          </w:tcPr>
          <w:p w14:paraId="7F01F485" w14:textId="77777777" w:rsidR="00A81694" w:rsidRDefault="00A81694" w:rsidP="00FC47CC">
            <w:pPr>
              <w:rPr>
                <w:lang w:val="en-US"/>
              </w:rPr>
            </w:pPr>
            <w:r>
              <w:rPr>
                <w:lang w:val="en-US"/>
              </w:rPr>
              <w:t>Victoria Police</w:t>
            </w:r>
          </w:p>
        </w:tc>
        <w:tc>
          <w:tcPr>
            <w:tcW w:w="867" w:type="pct"/>
          </w:tcPr>
          <w:p w14:paraId="090E948C" w14:textId="77777777" w:rsidR="00A81694" w:rsidRDefault="00A81694" w:rsidP="00FC47CC">
            <w:pPr>
              <w:rPr>
                <w:lang w:val="en-US"/>
              </w:rPr>
            </w:pPr>
            <w:r>
              <w:rPr>
                <w:lang w:val="en-US"/>
              </w:rPr>
              <w:t>Goal 4</w:t>
            </w:r>
          </w:p>
        </w:tc>
      </w:tr>
      <w:tr w:rsidR="00A81694" w14:paraId="6B643EE8" w14:textId="77777777" w:rsidTr="00FC47CC">
        <w:tc>
          <w:tcPr>
            <w:tcW w:w="920" w:type="pct"/>
          </w:tcPr>
          <w:p w14:paraId="401FB317" w14:textId="77777777" w:rsidR="00A81694" w:rsidRDefault="00A81694" w:rsidP="00FC47CC">
            <w:pPr>
              <w:rPr>
                <w:lang w:val="en-US"/>
              </w:rPr>
            </w:pPr>
            <w:r>
              <w:rPr>
                <w:lang w:val="en-US"/>
              </w:rPr>
              <w:t>Port Phillip Zero</w:t>
            </w:r>
          </w:p>
        </w:tc>
        <w:tc>
          <w:tcPr>
            <w:tcW w:w="890" w:type="pct"/>
          </w:tcPr>
          <w:p w14:paraId="1B264975" w14:textId="77777777" w:rsidR="00A81694" w:rsidRDefault="00A81694" w:rsidP="00FC47CC">
            <w:pPr>
              <w:rPr>
                <w:lang w:val="en-US"/>
              </w:rPr>
            </w:pPr>
            <w:r>
              <w:rPr>
                <w:lang w:val="en-US"/>
              </w:rPr>
              <w:t>Community Building and Inclusion</w:t>
            </w:r>
          </w:p>
        </w:tc>
        <w:tc>
          <w:tcPr>
            <w:tcW w:w="1411" w:type="pct"/>
          </w:tcPr>
          <w:p w14:paraId="26DCC7A6" w14:textId="77777777" w:rsidR="00A81694" w:rsidRDefault="00A81694" w:rsidP="00FC47CC">
            <w:r w:rsidRPr="3EE56E20">
              <w:rPr>
                <w:lang w:val="en-US"/>
              </w:rPr>
              <w:t>Collective action project to end rough sleeping in the City of Port Phillip.</w:t>
            </w:r>
          </w:p>
        </w:tc>
        <w:tc>
          <w:tcPr>
            <w:tcW w:w="912" w:type="pct"/>
          </w:tcPr>
          <w:p w14:paraId="7EE40358" w14:textId="77777777" w:rsidR="00A81694" w:rsidRDefault="00A81694" w:rsidP="00FC47CC">
            <w:pPr>
              <w:rPr>
                <w:lang w:val="en-US"/>
              </w:rPr>
            </w:pPr>
            <w:r>
              <w:rPr>
                <w:lang w:val="en-US"/>
              </w:rPr>
              <w:t>Port Phillip Community Group</w:t>
            </w:r>
          </w:p>
          <w:p w14:paraId="0C613138" w14:textId="77777777" w:rsidR="00A81694" w:rsidRDefault="00A81694" w:rsidP="00FC47CC">
            <w:pPr>
              <w:rPr>
                <w:lang w:val="en-US"/>
              </w:rPr>
            </w:pPr>
            <w:r>
              <w:rPr>
                <w:lang w:val="en-US"/>
              </w:rPr>
              <w:t>Sacred Heart Mission</w:t>
            </w:r>
          </w:p>
          <w:p w14:paraId="07A9FAB4" w14:textId="77777777" w:rsidR="00A81694" w:rsidRDefault="00A81694" w:rsidP="00FC47CC">
            <w:pPr>
              <w:rPr>
                <w:lang w:val="en-US"/>
              </w:rPr>
            </w:pPr>
            <w:r>
              <w:rPr>
                <w:lang w:val="en-US"/>
              </w:rPr>
              <w:t>Salvation Army</w:t>
            </w:r>
          </w:p>
          <w:p w14:paraId="1F037833" w14:textId="77777777" w:rsidR="00A81694" w:rsidRDefault="00A81694" w:rsidP="00FC47CC">
            <w:pPr>
              <w:rPr>
                <w:lang w:val="en-US"/>
              </w:rPr>
            </w:pPr>
            <w:r>
              <w:rPr>
                <w:lang w:val="en-US"/>
              </w:rPr>
              <w:t>Launch Housing</w:t>
            </w:r>
          </w:p>
        </w:tc>
        <w:tc>
          <w:tcPr>
            <w:tcW w:w="867" w:type="pct"/>
          </w:tcPr>
          <w:p w14:paraId="632707D4" w14:textId="77777777" w:rsidR="00A81694" w:rsidRDefault="00A81694" w:rsidP="00FC47CC">
            <w:pPr>
              <w:rPr>
                <w:lang w:val="en-US"/>
              </w:rPr>
            </w:pPr>
            <w:r>
              <w:rPr>
                <w:lang w:val="en-US"/>
              </w:rPr>
              <w:t>Goal 5</w:t>
            </w:r>
          </w:p>
        </w:tc>
      </w:tr>
      <w:tr w:rsidR="00A81694" w14:paraId="45D0FAE9" w14:textId="77777777" w:rsidTr="00FC47CC">
        <w:tc>
          <w:tcPr>
            <w:tcW w:w="920" w:type="pct"/>
          </w:tcPr>
          <w:p w14:paraId="7FCE43E3" w14:textId="77777777" w:rsidR="00A81694" w:rsidRDefault="00A81694" w:rsidP="00FC47CC">
            <w:pPr>
              <w:rPr>
                <w:lang w:val="en-US"/>
              </w:rPr>
            </w:pPr>
            <w:r>
              <w:rPr>
                <w:lang w:val="en-US"/>
              </w:rPr>
              <w:t>Housing and homelessness support</w:t>
            </w:r>
          </w:p>
        </w:tc>
        <w:tc>
          <w:tcPr>
            <w:tcW w:w="890" w:type="pct"/>
          </w:tcPr>
          <w:p w14:paraId="270F542D" w14:textId="77777777" w:rsidR="00A81694" w:rsidRDefault="00A81694" w:rsidP="00FC47CC">
            <w:pPr>
              <w:rPr>
                <w:lang w:val="en-US"/>
              </w:rPr>
            </w:pPr>
            <w:r>
              <w:rPr>
                <w:lang w:val="en-US"/>
              </w:rPr>
              <w:t>Community Building and Inclusion</w:t>
            </w:r>
          </w:p>
        </w:tc>
        <w:tc>
          <w:tcPr>
            <w:tcW w:w="1411" w:type="pct"/>
          </w:tcPr>
          <w:p w14:paraId="121D0DCE" w14:textId="77777777" w:rsidR="00A81694" w:rsidRDefault="00A81694" w:rsidP="00FC47CC">
            <w:r w:rsidRPr="3EE56E20">
              <w:rPr>
                <w:lang w:val="en-US"/>
              </w:rPr>
              <w:t xml:space="preserve">Direct assessment, </w:t>
            </w:r>
            <w:proofErr w:type="gramStart"/>
            <w:r w:rsidRPr="3EE56E20">
              <w:rPr>
                <w:lang w:val="en-US"/>
              </w:rPr>
              <w:t>referral</w:t>
            </w:r>
            <w:proofErr w:type="gramEnd"/>
            <w:r w:rsidRPr="3EE56E20">
              <w:rPr>
                <w:lang w:val="en-US"/>
              </w:rPr>
              <w:t xml:space="preserve"> and interim case management support services for older persons in housing stress, at risk of housing loss or homelessness.</w:t>
            </w:r>
          </w:p>
        </w:tc>
        <w:tc>
          <w:tcPr>
            <w:tcW w:w="912" w:type="pct"/>
          </w:tcPr>
          <w:p w14:paraId="7FA747F0" w14:textId="77777777" w:rsidR="00A81694" w:rsidRDefault="00A81694" w:rsidP="00FC47CC">
            <w:pPr>
              <w:rPr>
                <w:lang w:val="en-US"/>
              </w:rPr>
            </w:pPr>
            <w:r>
              <w:rPr>
                <w:lang w:val="en-US"/>
              </w:rPr>
              <w:t xml:space="preserve">Housing </w:t>
            </w:r>
            <w:proofErr w:type="spellStart"/>
            <w:r>
              <w:rPr>
                <w:lang w:val="en-US"/>
              </w:rPr>
              <w:t>organisations</w:t>
            </w:r>
            <w:proofErr w:type="spellEnd"/>
          </w:p>
          <w:p w14:paraId="4F7FB38E" w14:textId="77777777" w:rsidR="00A81694" w:rsidRDefault="00A81694" w:rsidP="00FC47CC">
            <w:pPr>
              <w:rPr>
                <w:lang w:val="en-US"/>
              </w:rPr>
            </w:pPr>
            <w:r>
              <w:rPr>
                <w:lang w:val="en-US"/>
              </w:rPr>
              <w:t>Victorian Government</w:t>
            </w:r>
          </w:p>
        </w:tc>
        <w:tc>
          <w:tcPr>
            <w:tcW w:w="867" w:type="pct"/>
          </w:tcPr>
          <w:p w14:paraId="711821AE" w14:textId="77777777" w:rsidR="00A81694" w:rsidRDefault="00A81694" w:rsidP="00FC47CC">
            <w:pPr>
              <w:rPr>
                <w:lang w:val="en-US"/>
              </w:rPr>
            </w:pPr>
            <w:r>
              <w:rPr>
                <w:lang w:val="en-US"/>
              </w:rPr>
              <w:t>Goal 5</w:t>
            </w:r>
          </w:p>
        </w:tc>
      </w:tr>
      <w:tr w:rsidR="00A81694" w14:paraId="2DD61960" w14:textId="77777777" w:rsidTr="00FC47CC">
        <w:tc>
          <w:tcPr>
            <w:tcW w:w="920" w:type="pct"/>
          </w:tcPr>
          <w:p w14:paraId="7D36894B" w14:textId="77777777" w:rsidR="00A81694" w:rsidRDefault="00A81694" w:rsidP="00FC47CC">
            <w:pPr>
              <w:rPr>
                <w:lang w:val="en-US"/>
              </w:rPr>
            </w:pPr>
            <w:r>
              <w:rPr>
                <w:lang w:val="en-US"/>
              </w:rPr>
              <w:t>In Our Backyard Implementation</w:t>
            </w:r>
          </w:p>
        </w:tc>
        <w:tc>
          <w:tcPr>
            <w:tcW w:w="890" w:type="pct"/>
          </w:tcPr>
          <w:p w14:paraId="303DFB7B" w14:textId="77777777" w:rsidR="00A81694" w:rsidRDefault="00A81694" w:rsidP="00FC47CC">
            <w:pPr>
              <w:rPr>
                <w:lang w:val="en-US"/>
              </w:rPr>
            </w:pPr>
            <w:r>
              <w:rPr>
                <w:lang w:val="en-US"/>
              </w:rPr>
              <w:t>Community Building and Inclusion</w:t>
            </w:r>
          </w:p>
        </w:tc>
        <w:tc>
          <w:tcPr>
            <w:tcW w:w="1411" w:type="pct"/>
          </w:tcPr>
          <w:p w14:paraId="54E573A0" w14:textId="77777777" w:rsidR="00A81694" w:rsidRDefault="00A81694" w:rsidP="00FC47CC">
            <w:r>
              <w:t xml:space="preserve">Council’s affordable housing strategy which continues Council’s 30- year history of directly investing in affordable housing in the </w:t>
            </w:r>
            <w:proofErr w:type="gramStart"/>
            <w:r>
              <w:t>City</w:t>
            </w:r>
            <w:proofErr w:type="gramEnd"/>
            <w:r>
              <w:t>.</w:t>
            </w:r>
          </w:p>
        </w:tc>
        <w:tc>
          <w:tcPr>
            <w:tcW w:w="912" w:type="pct"/>
          </w:tcPr>
          <w:p w14:paraId="0191A815" w14:textId="77777777" w:rsidR="00A81694" w:rsidRDefault="00A81694" w:rsidP="00FC47CC">
            <w:pPr>
              <w:rPr>
                <w:lang w:val="en-US"/>
              </w:rPr>
            </w:pPr>
            <w:r>
              <w:rPr>
                <w:lang w:val="en-US"/>
              </w:rPr>
              <w:t xml:space="preserve">Housing </w:t>
            </w:r>
            <w:proofErr w:type="spellStart"/>
            <w:r>
              <w:rPr>
                <w:lang w:val="en-US"/>
              </w:rPr>
              <w:t>organisations</w:t>
            </w:r>
            <w:proofErr w:type="spellEnd"/>
          </w:p>
          <w:p w14:paraId="4BE9D0C5" w14:textId="77777777" w:rsidR="00A81694" w:rsidRDefault="00A81694" w:rsidP="00FC47CC">
            <w:pPr>
              <w:rPr>
                <w:lang w:val="en-US"/>
              </w:rPr>
            </w:pPr>
            <w:r>
              <w:rPr>
                <w:lang w:val="en-US"/>
              </w:rPr>
              <w:t>Victorian Government</w:t>
            </w:r>
          </w:p>
        </w:tc>
        <w:tc>
          <w:tcPr>
            <w:tcW w:w="867" w:type="pct"/>
          </w:tcPr>
          <w:p w14:paraId="63FAF6AC" w14:textId="77777777" w:rsidR="00A81694" w:rsidRDefault="00A81694" w:rsidP="00FC47CC">
            <w:pPr>
              <w:rPr>
                <w:lang w:val="en-US"/>
              </w:rPr>
            </w:pPr>
            <w:r>
              <w:rPr>
                <w:lang w:val="en-US"/>
              </w:rPr>
              <w:t>Goal 5</w:t>
            </w:r>
          </w:p>
        </w:tc>
      </w:tr>
      <w:tr w:rsidR="00A81694" w14:paraId="59BE461C" w14:textId="77777777" w:rsidTr="00FC47CC">
        <w:tc>
          <w:tcPr>
            <w:tcW w:w="920" w:type="pct"/>
          </w:tcPr>
          <w:p w14:paraId="09983924" w14:textId="77777777" w:rsidR="00A81694" w:rsidRDefault="00A81694" w:rsidP="00FC47CC">
            <w:pPr>
              <w:rPr>
                <w:lang w:val="en-US"/>
              </w:rPr>
            </w:pPr>
            <w:r>
              <w:rPr>
                <w:lang w:val="en-US"/>
              </w:rPr>
              <w:lastRenderedPageBreak/>
              <w:t>Pensioner rebate</w:t>
            </w:r>
          </w:p>
        </w:tc>
        <w:tc>
          <w:tcPr>
            <w:tcW w:w="890" w:type="pct"/>
          </w:tcPr>
          <w:p w14:paraId="2FD4D593" w14:textId="77777777" w:rsidR="00A81694" w:rsidRDefault="00A81694" w:rsidP="00FC47CC">
            <w:pPr>
              <w:rPr>
                <w:lang w:val="en-US"/>
              </w:rPr>
            </w:pPr>
            <w:r>
              <w:rPr>
                <w:lang w:val="en-US"/>
              </w:rPr>
              <w:t>Finance</w:t>
            </w:r>
          </w:p>
        </w:tc>
        <w:tc>
          <w:tcPr>
            <w:tcW w:w="1411" w:type="pct"/>
          </w:tcPr>
          <w:p w14:paraId="1312246C" w14:textId="77777777" w:rsidR="00A81694" w:rsidRDefault="00A81694" w:rsidP="00FC47CC">
            <w:r>
              <w:t xml:space="preserve">A rebate on Council rates in addition to the Victorian Government rebate to ease the burden on pensioner residents. </w:t>
            </w:r>
          </w:p>
        </w:tc>
        <w:tc>
          <w:tcPr>
            <w:tcW w:w="912" w:type="pct"/>
          </w:tcPr>
          <w:p w14:paraId="3A0C09AB" w14:textId="77777777" w:rsidR="00A81694" w:rsidRDefault="00A81694" w:rsidP="00FC47CC">
            <w:pPr>
              <w:rPr>
                <w:lang w:val="en-US"/>
              </w:rPr>
            </w:pPr>
            <w:r>
              <w:rPr>
                <w:lang w:val="en-US"/>
              </w:rPr>
              <w:t>Victorian Government</w:t>
            </w:r>
          </w:p>
        </w:tc>
        <w:tc>
          <w:tcPr>
            <w:tcW w:w="867" w:type="pct"/>
          </w:tcPr>
          <w:p w14:paraId="7ADBB511" w14:textId="77777777" w:rsidR="00A81694" w:rsidRDefault="00A81694" w:rsidP="00FC47CC">
            <w:pPr>
              <w:rPr>
                <w:lang w:val="en-US"/>
              </w:rPr>
            </w:pPr>
            <w:r>
              <w:rPr>
                <w:lang w:val="en-US"/>
              </w:rPr>
              <w:t>Goal 5</w:t>
            </w:r>
          </w:p>
        </w:tc>
      </w:tr>
      <w:tr w:rsidR="00A81694" w14:paraId="0234BE09" w14:textId="77777777" w:rsidTr="00FC47CC">
        <w:tc>
          <w:tcPr>
            <w:tcW w:w="920" w:type="pct"/>
          </w:tcPr>
          <w:p w14:paraId="7394809A" w14:textId="77777777" w:rsidR="00A81694" w:rsidRDefault="00A81694" w:rsidP="00FC47CC">
            <w:pPr>
              <w:rPr>
                <w:lang w:val="en-US"/>
              </w:rPr>
            </w:pPr>
            <w:r>
              <w:rPr>
                <w:lang w:val="en-US"/>
              </w:rPr>
              <w:t>Housing Strategy</w:t>
            </w:r>
          </w:p>
        </w:tc>
        <w:tc>
          <w:tcPr>
            <w:tcW w:w="890" w:type="pct"/>
          </w:tcPr>
          <w:p w14:paraId="23168B62" w14:textId="77777777" w:rsidR="00A81694" w:rsidRDefault="00A81694" w:rsidP="00FC47CC">
            <w:pPr>
              <w:rPr>
                <w:lang w:val="en-US"/>
              </w:rPr>
            </w:pPr>
            <w:r>
              <w:rPr>
                <w:lang w:val="en-US"/>
              </w:rPr>
              <w:t xml:space="preserve">City Planning </w:t>
            </w:r>
          </w:p>
        </w:tc>
        <w:tc>
          <w:tcPr>
            <w:tcW w:w="1411" w:type="pct"/>
          </w:tcPr>
          <w:p w14:paraId="32EDF6C2" w14:textId="77777777" w:rsidR="00A81694" w:rsidRDefault="00A81694" w:rsidP="00FC47CC">
            <w:r>
              <w:t>Informs how Council can accommodate housing growth and underpin new housing policy and controls. New strategy is currently under development.</w:t>
            </w:r>
          </w:p>
        </w:tc>
        <w:tc>
          <w:tcPr>
            <w:tcW w:w="912" w:type="pct"/>
          </w:tcPr>
          <w:p w14:paraId="6E20473E" w14:textId="77777777" w:rsidR="00A81694" w:rsidRDefault="00A81694" w:rsidP="00FC47CC">
            <w:pPr>
              <w:rPr>
                <w:lang w:val="en-US"/>
              </w:rPr>
            </w:pPr>
            <w:r w:rsidRPr="0F478712">
              <w:rPr>
                <w:lang w:val="en-US"/>
              </w:rPr>
              <w:t xml:space="preserve"> </w:t>
            </w:r>
          </w:p>
        </w:tc>
        <w:tc>
          <w:tcPr>
            <w:tcW w:w="867" w:type="pct"/>
          </w:tcPr>
          <w:p w14:paraId="6759FC66" w14:textId="77777777" w:rsidR="00A81694" w:rsidRDefault="00A81694" w:rsidP="00FC47CC">
            <w:pPr>
              <w:rPr>
                <w:lang w:val="en-US"/>
              </w:rPr>
            </w:pPr>
            <w:r>
              <w:rPr>
                <w:lang w:val="en-US"/>
              </w:rPr>
              <w:t>Goal 5</w:t>
            </w:r>
          </w:p>
        </w:tc>
      </w:tr>
      <w:tr w:rsidR="00A81694" w14:paraId="0B3563F4" w14:textId="77777777" w:rsidTr="00FC47CC">
        <w:tc>
          <w:tcPr>
            <w:tcW w:w="920" w:type="pct"/>
          </w:tcPr>
          <w:p w14:paraId="3C6AFEBD" w14:textId="77777777" w:rsidR="00A81694" w:rsidRDefault="00A81694" w:rsidP="00FC47CC">
            <w:pPr>
              <w:rPr>
                <w:lang w:val="en-US"/>
              </w:rPr>
            </w:pPr>
            <w:r>
              <w:rPr>
                <w:lang w:val="en-US"/>
              </w:rPr>
              <w:t>Public housing development support</w:t>
            </w:r>
          </w:p>
        </w:tc>
        <w:tc>
          <w:tcPr>
            <w:tcW w:w="890" w:type="pct"/>
          </w:tcPr>
          <w:p w14:paraId="6FBB7D97" w14:textId="77777777" w:rsidR="00A81694" w:rsidRDefault="00A81694" w:rsidP="00FC47CC">
            <w:pPr>
              <w:rPr>
                <w:lang w:val="en-US"/>
              </w:rPr>
            </w:pPr>
            <w:r>
              <w:rPr>
                <w:lang w:val="en-US"/>
              </w:rPr>
              <w:t xml:space="preserve">City Planning </w:t>
            </w:r>
          </w:p>
        </w:tc>
        <w:tc>
          <w:tcPr>
            <w:tcW w:w="1411" w:type="pct"/>
          </w:tcPr>
          <w:p w14:paraId="06CDEE0A" w14:textId="77777777" w:rsidR="00A81694" w:rsidRDefault="00A81694" w:rsidP="00FC47CC">
            <w:r>
              <w:t>Advice and advocacy to Homes Victoria in the re-development of public housing.</w:t>
            </w:r>
          </w:p>
        </w:tc>
        <w:tc>
          <w:tcPr>
            <w:tcW w:w="912" w:type="pct"/>
          </w:tcPr>
          <w:p w14:paraId="2531A391" w14:textId="77777777" w:rsidR="00A81694" w:rsidRDefault="00A81694" w:rsidP="00FC47CC">
            <w:pPr>
              <w:rPr>
                <w:lang w:val="en-US"/>
              </w:rPr>
            </w:pPr>
            <w:r>
              <w:rPr>
                <w:lang w:val="en-US"/>
              </w:rPr>
              <w:t>Homes Victoria</w:t>
            </w:r>
          </w:p>
        </w:tc>
        <w:tc>
          <w:tcPr>
            <w:tcW w:w="867" w:type="pct"/>
          </w:tcPr>
          <w:p w14:paraId="7C5CB269" w14:textId="77777777" w:rsidR="00A81694" w:rsidRDefault="00A81694" w:rsidP="00FC47CC">
            <w:pPr>
              <w:rPr>
                <w:lang w:val="en-US"/>
              </w:rPr>
            </w:pPr>
            <w:r>
              <w:rPr>
                <w:lang w:val="en-US"/>
              </w:rPr>
              <w:t>Goal 5</w:t>
            </w:r>
          </w:p>
        </w:tc>
      </w:tr>
      <w:tr w:rsidR="00A81694" w14:paraId="46862C52" w14:textId="77777777" w:rsidTr="00FC47CC">
        <w:tc>
          <w:tcPr>
            <w:tcW w:w="920" w:type="pct"/>
          </w:tcPr>
          <w:p w14:paraId="1A483A38" w14:textId="77777777" w:rsidR="00A81694" w:rsidRDefault="00A81694" w:rsidP="00FC47CC">
            <w:pPr>
              <w:rPr>
                <w:lang w:val="en-US"/>
              </w:rPr>
            </w:pPr>
            <w:r>
              <w:rPr>
                <w:lang w:val="en-US"/>
              </w:rPr>
              <w:t>Capital works programs</w:t>
            </w:r>
          </w:p>
        </w:tc>
        <w:tc>
          <w:tcPr>
            <w:tcW w:w="890" w:type="pct"/>
          </w:tcPr>
          <w:p w14:paraId="5FEE411F" w14:textId="77777777" w:rsidR="00A81694" w:rsidRDefault="00A81694" w:rsidP="00FC47CC">
            <w:pPr>
              <w:rPr>
                <w:lang w:val="en-US"/>
              </w:rPr>
            </w:pPr>
            <w:r>
              <w:rPr>
                <w:lang w:val="en-US"/>
              </w:rPr>
              <w:t>City Design</w:t>
            </w:r>
          </w:p>
          <w:p w14:paraId="524526BD" w14:textId="77777777" w:rsidR="00A81694" w:rsidRDefault="00A81694" w:rsidP="00FC47CC">
            <w:pPr>
              <w:rPr>
                <w:lang w:val="en-US"/>
              </w:rPr>
            </w:pPr>
            <w:r>
              <w:rPr>
                <w:lang w:val="en-US"/>
              </w:rPr>
              <w:t>Project Delivery</w:t>
            </w:r>
          </w:p>
        </w:tc>
        <w:tc>
          <w:tcPr>
            <w:tcW w:w="1411" w:type="pct"/>
          </w:tcPr>
          <w:p w14:paraId="41EC10C1" w14:textId="77777777" w:rsidR="00A81694" w:rsidRDefault="00A81694" w:rsidP="00FC47CC">
            <w:r>
              <w:t xml:space="preserve">Projects that deliver improved and sustainable community assets including buildings, public spaces, roads, </w:t>
            </w:r>
            <w:proofErr w:type="gramStart"/>
            <w:r>
              <w:t>drainage</w:t>
            </w:r>
            <w:proofErr w:type="gramEnd"/>
            <w:r>
              <w:t xml:space="preserve"> and footpaths.</w:t>
            </w:r>
          </w:p>
        </w:tc>
        <w:tc>
          <w:tcPr>
            <w:tcW w:w="912" w:type="pct"/>
          </w:tcPr>
          <w:p w14:paraId="184B8BC4" w14:textId="77777777" w:rsidR="00A81694" w:rsidRDefault="00A81694" w:rsidP="00FC47CC">
            <w:pPr>
              <w:rPr>
                <w:lang w:val="en-US"/>
              </w:rPr>
            </w:pPr>
            <w:r>
              <w:rPr>
                <w:lang w:val="en-US"/>
              </w:rPr>
              <w:t>Victorian Government</w:t>
            </w:r>
          </w:p>
        </w:tc>
        <w:tc>
          <w:tcPr>
            <w:tcW w:w="867" w:type="pct"/>
          </w:tcPr>
          <w:p w14:paraId="253D94E7" w14:textId="77777777" w:rsidR="00A81694" w:rsidRDefault="00A81694" w:rsidP="00FC47CC">
            <w:pPr>
              <w:rPr>
                <w:lang w:val="en-US"/>
              </w:rPr>
            </w:pPr>
            <w:r>
              <w:rPr>
                <w:lang w:val="en-US"/>
              </w:rPr>
              <w:t>Goal 6</w:t>
            </w:r>
          </w:p>
        </w:tc>
      </w:tr>
      <w:tr w:rsidR="00A81694" w14:paraId="41D4CDD1" w14:textId="77777777" w:rsidTr="00FC47CC">
        <w:tc>
          <w:tcPr>
            <w:tcW w:w="920" w:type="pct"/>
          </w:tcPr>
          <w:p w14:paraId="245F2DCB" w14:textId="77777777" w:rsidR="00A81694" w:rsidRDefault="00A81694" w:rsidP="00FC47CC">
            <w:pPr>
              <w:rPr>
                <w:lang w:val="en-US"/>
              </w:rPr>
            </w:pPr>
            <w:r>
              <w:rPr>
                <w:lang w:val="en-US"/>
              </w:rPr>
              <w:t>Community bus</w:t>
            </w:r>
          </w:p>
        </w:tc>
        <w:tc>
          <w:tcPr>
            <w:tcW w:w="890" w:type="pct"/>
          </w:tcPr>
          <w:p w14:paraId="726C7CB7" w14:textId="77777777" w:rsidR="00A81694" w:rsidRDefault="00A81694" w:rsidP="00FC47CC">
            <w:pPr>
              <w:rPr>
                <w:lang w:val="en-US"/>
              </w:rPr>
            </w:pPr>
            <w:r>
              <w:rPr>
                <w:lang w:val="en-US"/>
              </w:rPr>
              <w:t>Community Services</w:t>
            </w:r>
          </w:p>
          <w:p w14:paraId="46F96C9F" w14:textId="77777777" w:rsidR="00A81694" w:rsidRDefault="00A81694" w:rsidP="00FC47CC">
            <w:pPr>
              <w:rPr>
                <w:lang w:val="en-US"/>
              </w:rPr>
            </w:pPr>
          </w:p>
        </w:tc>
        <w:tc>
          <w:tcPr>
            <w:tcW w:w="1411" w:type="pct"/>
          </w:tcPr>
          <w:p w14:paraId="69C8D837" w14:textId="77777777" w:rsidR="00A81694" w:rsidRDefault="00A81694" w:rsidP="00FC47CC">
            <w:r>
              <w:rPr>
                <w:lang w:val="en-US"/>
              </w:rPr>
              <w:t xml:space="preserve">On-demand service to assist in visiting local libraries, the South Melbourne Market, shopping, medical </w:t>
            </w:r>
            <w:proofErr w:type="gramStart"/>
            <w:r>
              <w:rPr>
                <w:lang w:val="en-US"/>
              </w:rPr>
              <w:t>appointments</w:t>
            </w:r>
            <w:proofErr w:type="gramEnd"/>
            <w:r>
              <w:rPr>
                <w:lang w:val="en-US"/>
              </w:rPr>
              <w:t xml:space="preserve"> and community </w:t>
            </w:r>
            <w:proofErr w:type="spellStart"/>
            <w:r>
              <w:rPr>
                <w:lang w:val="en-US"/>
              </w:rPr>
              <w:t>centres</w:t>
            </w:r>
            <w:proofErr w:type="spellEnd"/>
            <w:r>
              <w:rPr>
                <w:lang w:val="en-US"/>
              </w:rPr>
              <w:t>.</w:t>
            </w:r>
          </w:p>
        </w:tc>
        <w:tc>
          <w:tcPr>
            <w:tcW w:w="912" w:type="pct"/>
          </w:tcPr>
          <w:p w14:paraId="591BA89F" w14:textId="77777777" w:rsidR="00A81694" w:rsidRDefault="00A81694" w:rsidP="00FC47CC">
            <w:pPr>
              <w:rPr>
                <w:lang w:val="en-US"/>
              </w:rPr>
            </w:pPr>
            <w:r>
              <w:rPr>
                <w:lang w:val="en-US"/>
              </w:rPr>
              <w:t>Commonwealth</w:t>
            </w:r>
          </w:p>
          <w:p w14:paraId="1520B228" w14:textId="77777777" w:rsidR="00A81694" w:rsidRDefault="00A81694" w:rsidP="00FC47CC">
            <w:pPr>
              <w:rPr>
                <w:lang w:val="en-US"/>
              </w:rPr>
            </w:pPr>
            <w:r>
              <w:rPr>
                <w:lang w:val="en-US"/>
              </w:rPr>
              <w:t>Victorian Government</w:t>
            </w:r>
          </w:p>
        </w:tc>
        <w:tc>
          <w:tcPr>
            <w:tcW w:w="867" w:type="pct"/>
          </w:tcPr>
          <w:p w14:paraId="225F6C91" w14:textId="77777777" w:rsidR="00A81694" w:rsidRDefault="00A81694" w:rsidP="00FC47CC">
            <w:pPr>
              <w:rPr>
                <w:lang w:val="en-US"/>
              </w:rPr>
            </w:pPr>
            <w:r>
              <w:rPr>
                <w:lang w:val="en-US"/>
              </w:rPr>
              <w:t>Goal 6</w:t>
            </w:r>
          </w:p>
        </w:tc>
      </w:tr>
      <w:tr w:rsidR="00A81694" w14:paraId="74F146EB" w14:textId="77777777" w:rsidTr="00FC47CC">
        <w:tc>
          <w:tcPr>
            <w:tcW w:w="920" w:type="pct"/>
          </w:tcPr>
          <w:p w14:paraId="1BE8AE49" w14:textId="77777777" w:rsidR="00A81694" w:rsidRDefault="00A81694" w:rsidP="00FC47CC">
            <w:pPr>
              <w:rPr>
                <w:lang w:val="en-US"/>
              </w:rPr>
            </w:pPr>
            <w:r>
              <w:rPr>
                <w:lang w:val="en-US"/>
              </w:rPr>
              <w:t>Integrated Transport Strategy (Move, Connect, Live) Implementation</w:t>
            </w:r>
          </w:p>
        </w:tc>
        <w:tc>
          <w:tcPr>
            <w:tcW w:w="890" w:type="pct"/>
          </w:tcPr>
          <w:p w14:paraId="4872D473" w14:textId="77777777" w:rsidR="00A81694" w:rsidRDefault="00A81694" w:rsidP="00FC47CC">
            <w:pPr>
              <w:rPr>
                <w:lang w:val="en-US"/>
              </w:rPr>
            </w:pPr>
            <w:r>
              <w:rPr>
                <w:lang w:val="en-US"/>
              </w:rPr>
              <w:t>Sustainable Transport</w:t>
            </w:r>
          </w:p>
        </w:tc>
        <w:tc>
          <w:tcPr>
            <w:tcW w:w="1411" w:type="pct"/>
          </w:tcPr>
          <w:p w14:paraId="784D26E0" w14:textId="77777777" w:rsidR="00A81694" w:rsidRDefault="00A81694" w:rsidP="00FC47CC">
            <w:r>
              <w:t xml:space="preserve">Council’s commitment to making it easy for people to move around and connecting people with places in ways that suit them.  </w:t>
            </w:r>
          </w:p>
        </w:tc>
        <w:tc>
          <w:tcPr>
            <w:tcW w:w="912" w:type="pct"/>
          </w:tcPr>
          <w:p w14:paraId="42D95D2E" w14:textId="77777777" w:rsidR="00A81694" w:rsidRDefault="00A81694" w:rsidP="00FC47CC">
            <w:pPr>
              <w:rPr>
                <w:lang w:val="en-US"/>
              </w:rPr>
            </w:pPr>
            <w:r>
              <w:rPr>
                <w:lang w:val="en-US"/>
              </w:rPr>
              <w:t>Commonwealth</w:t>
            </w:r>
          </w:p>
          <w:p w14:paraId="27D886A7" w14:textId="77777777" w:rsidR="00A81694" w:rsidRDefault="00A81694" w:rsidP="00FC47CC">
            <w:pPr>
              <w:rPr>
                <w:lang w:val="en-US"/>
              </w:rPr>
            </w:pPr>
            <w:r>
              <w:rPr>
                <w:lang w:val="en-US"/>
              </w:rPr>
              <w:t>Victorian Government</w:t>
            </w:r>
          </w:p>
          <w:p w14:paraId="38B27F72" w14:textId="77777777" w:rsidR="00A81694" w:rsidRDefault="00A81694" w:rsidP="00FC47CC">
            <w:pPr>
              <w:rPr>
                <w:lang w:val="en-US"/>
              </w:rPr>
            </w:pPr>
            <w:r>
              <w:rPr>
                <w:lang w:val="en-US"/>
              </w:rPr>
              <w:t>Private Industry</w:t>
            </w:r>
          </w:p>
        </w:tc>
        <w:tc>
          <w:tcPr>
            <w:tcW w:w="867" w:type="pct"/>
          </w:tcPr>
          <w:p w14:paraId="32D01CE5" w14:textId="77777777" w:rsidR="00A81694" w:rsidRDefault="00A81694" w:rsidP="00FC47CC">
            <w:pPr>
              <w:rPr>
                <w:lang w:val="en-US"/>
              </w:rPr>
            </w:pPr>
            <w:r>
              <w:rPr>
                <w:lang w:val="en-US"/>
              </w:rPr>
              <w:t>Goal 6</w:t>
            </w:r>
          </w:p>
        </w:tc>
      </w:tr>
      <w:tr w:rsidR="00A81694" w14:paraId="422E4B6C" w14:textId="77777777" w:rsidTr="00FC47CC">
        <w:tc>
          <w:tcPr>
            <w:tcW w:w="920" w:type="pct"/>
          </w:tcPr>
          <w:p w14:paraId="673A9B62" w14:textId="77777777" w:rsidR="00A81694" w:rsidRDefault="00A81694" w:rsidP="00FC47CC">
            <w:pPr>
              <w:rPr>
                <w:lang w:val="en-US"/>
              </w:rPr>
            </w:pPr>
            <w:r>
              <w:rPr>
                <w:lang w:val="en-US"/>
              </w:rPr>
              <w:t>Public Space Strategy</w:t>
            </w:r>
          </w:p>
        </w:tc>
        <w:tc>
          <w:tcPr>
            <w:tcW w:w="890" w:type="pct"/>
          </w:tcPr>
          <w:p w14:paraId="4E67DBBD" w14:textId="77777777" w:rsidR="00A81694" w:rsidRDefault="00A81694" w:rsidP="00FC47CC">
            <w:pPr>
              <w:rPr>
                <w:lang w:val="en-US"/>
              </w:rPr>
            </w:pPr>
            <w:r>
              <w:rPr>
                <w:lang w:val="en-US"/>
              </w:rPr>
              <w:t>Open Space and Recreation</w:t>
            </w:r>
          </w:p>
        </w:tc>
        <w:tc>
          <w:tcPr>
            <w:tcW w:w="1411" w:type="pct"/>
          </w:tcPr>
          <w:p w14:paraId="0165B309" w14:textId="77777777" w:rsidR="00A81694" w:rsidRDefault="00A81694" w:rsidP="00FC47CC">
            <w:r>
              <w:t xml:space="preserve">Describes how Council will achieve its vision of a well-connected network of public spaces for all </w:t>
            </w:r>
            <w:r>
              <w:lastRenderedPageBreak/>
              <w:t xml:space="preserve">people that nurture and support the health, wellbeing, social connection, creative expressions, </w:t>
            </w:r>
            <w:proofErr w:type="gramStart"/>
            <w:r>
              <w:t>economy</w:t>
            </w:r>
            <w:proofErr w:type="gramEnd"/>
            <w:r>
              <w:t xml:space="preserve"> and environment of our community.</w:t>
            </w:r>
          </w:p>
        </w:tc>
        <w:tc>
          <w:tcPr>
            <w:tcW w:w="912" w:type="pct"/>
          </w:tcPr>
          <w:p w14:paraId="35921DC9" w14:textId="77777777" w:rsidR="00A81694" w:rsidRDefault="00A81694" w:rsidP="00FC47CC">
            <w:pPr>
              <w:rPr>
                <w:lang w:val="en-US"/>
              </w:rPr>
            </w:pPr>
            <w:r>
              <w:rPr>
                <w:lang w:val="en-US"/>
              </w:rPr>
              <w:lastRenderedPageBreak/>
              <w:t>Commonwealth</w:t>
            </w:r>
          </w:p>
          <w:p w14:paraId="418D86BB" w14:textId="77777777" w:rsidR="00A81694" w:rsidRDefault="00A81694" w:rsidP="00FC47CC">
            <w:pPr>
              <w:rPr>
                <w:lang w:val="en-US"/>
              </w:rPr>
            </w:pPr>
            <w:r>
              <w:rPr>
                <w:lang w:val="en-US"/>
              </w:rPr>
              <w:t>Victorian Government</w:t>
            </w:r>
          </w:p>
          <w:p w14:paraId="6D7689A6" w14:textId="77777777" w:rsidR="00A81694" w:rsidRDefault="00A81694" w:rsidP="00FC47CC">
            <w:pPr>
              <w:rPr>
                <w:lang w:val="en-US"/>
              </w:rPr>
            </w:pPr>
          </w:p>
        </w:tc>
        <w:tc>
          <w:tcPr>
            <w:tcW w:w="867" w:type="pct"/>
          </w:tcPr>
          <w:p w14:paraId="778B9DB6" w14:textId="77777777" w:rsidR="00A81694" w:rsidRDefault="00A81694" w:rsidP="00FC47CC">
            <w:pPr>
              <w:rPr>
                <w:highlight w:val="yellow"/>
                <w:lang w:val="en-US"/>
              </w:rPr>
            </w:pPr>
            <w:r w:rsidRPr="0F478712">
              <w:rPr>
                <w:lang w:val="en-US"/>
              </w:rPr>
              <w:t>Goal 6</w:t>
            </w:r>
          </w:p>
        </w:tc>
      </w:tr>
      <w:tr w:rsidR="00A81694" w14:paraId="191C9D4A" w14:textId="77777777" w:rsidTr="00FC47CC">
        <w:tc>
          <w:tcPr>
            <w:tcW w:w="920" w:type="pct"/>
          </w:tcPr>
          <w:p w14:paraId="05105544" w14:textId="77777777" w:rsidR="00A81694" w:rsidRDefault="00A81694" w:rsidP="00FC47CC">
            <w:pPr>
              <w:rPr>
                <w:lang w:val="en-US"/>
              </w:rPr>
            </w:pPr>
            <w:r>
              <w:rPr>
                <w:lang w:val="en-US"/>
              </w:rPr>
              <w:t>South Melbourne Structure Plan</w:t>
            </w:r>
          </w:p>
        </w:tc>
        <w:tc>
          <w:tcPr>
            <w:tcW w:w="890" w:type="pct"/>
          </w:tcPr>
          <w:p w14:paraId="5EA3BBD0" w14:textId="77777777" w:rsidR="00A81694" w:rsidRDefault="00A81694" w:rsidP="00FC47CC">
            <w:pPr>
              <w:rPr>
                <w:lang w:val="en-US"/>
              </w:rPr>
            </w:pPr>
            <w:r>
              <w:rPr>
                <w:lang w:val="en-US"/>
              </w:rPr>
              <w:t>City Planning</w:t>
            </w:r>
          </w:p>
        </w:tc>
        <w:tc>
          <w:tcPr>
            <w:tcW w:w="1411" w:type="pct"/>
          </w:tcPr>
          <w:p w14:paraId="4A68F78C" w14:textId="77777777" w:rsidR="00A81694" w:rsidRDefault="00A81694" w:rsidP="00FC47CC">
            <w:r>
              <w:t>Will establish a long-term vision and actions to manage change. This long-term plan will help prepare South Melbourne for the future and how we respond to challenges such as climate change, population growth and COVID-19.</w:t>
            </w:r>
          </w:p>
        </w:tc>
        <w:tc>
          <w:tcPr>
            <w:tcW w:w="912" w:type="pct"/>
          </w:tcPr>
          <w:p w14:paraId="37ED9FA9" w14:textId="77777777" w:rsidR="00A81694" w:rsidRDefault="00A81694" w:rsidP="00FC47CC">
            <w:pPr>
              <w:rPr>
                <w:lang w:val="en-US"/>
              </w:rPr>
            </w:pPr>
            <w:r w:rsidRPr="0F478712">
              <w:rPr>
                <w:lang w:val="en-US"/>
              </w:rPr>
              <w:t xml:space="preserve"> </w:t>
            </w:r>
            <w:r>
              <w:rPr>
                <w:lang w:val="en-US"/>
              </w:rPr>
              <w:t>Victorian Government</w:t>
            </w:r>
          </w:p>
          <w:p w14:paraId="3212DC27" w14:textId="77777777" w:rsidR="00A81694" w:rsidRDefault="00A81694" w:rsidP="00FC47CC">
            <w:pPr>
              <w:rPr>
                <w:lang w:val="en-US"/>
              </w:rPr>
            </w:pPr>
            <w:r w:rsidRPr="0F478712">
              <w:rPr>
                <w:lang w:val="en-US"/>
              </w:rPr>
              <w:t xml:space="preserve"> </w:t>
            </w:r>
          </w:p>
        </w:tc>
        <w:tc>
          <w:tcPr>
            <w:tcW w:w="867" w:type="pct"/>
          </w:tcPr>
          <w:p w14:paraId="1894A221" w14:textId="77777777" w:rsidR="00A81694" w:rsidRDefault="00A81694" w:rsidP="00FC47CC">
            <w:pPr>
              <w:rPr>
                <w:lang w:val="en-US"/>
              </w:rPr>
            </w:pPr>
            <w:r>
              <w:rPr>
                <w:lang w:val="en-US"/>
              </w:rPr>
              <w:t>Goal 6</w:t>
            </w:r>
          </w:p>
        </w:tc>
      </w:tr>
    </w:tbl>
    <w:p w14:paraId="5A41CADA" w14:textId="77777777" w:rsidR="00A81694" w:rsidRDefault="00A81694">
      <w:pPr>
        <w:spacing w:line="259" w:lineRule="auto"/>
        <w:rPr>
          <w:b/>
          <w:bCs/>
        </w:rPr>
      </w:pPr>
    </w:p>
    <w:p w14:paraId="290FF7E5" w14:textId="77777777" w:rsidR="00A81694" w:rsidRDefault="00A81694" w:rsidP="00A81694">
      <w:pPr>
        <w:rPr>
          <w:b/>
          <w:bCs/>
          <w:lang w:val="en-US"/>
        </w:rPr>
      </w:pPr>
      <w:r w:rsidRPr="00914953">
        <w:rPr>
          <w:b/>
          <w:bCs/>
          <w:lang w:val="en-US"/>
        </w:rPr>
        <w:t>Community-led programs</w:t>
      </w:r>
    </w:p>
    <w:p w14:paraId="64A5D8D7" w14:textId="77777777" w:rsidR="00A81694" w:rsidRPr="00493D12" w:rsidRDefault="00A81694" w:rsidP="00A81694">
      <w:pPr>
        <w:rPr>
          <w:lang w:val="en-US"/>
        </w:rPr>
      </w:pPr>
      <w:r w:rsidRPr="00493D12">
        <w:rPr>
          <w:lang w:val="en-US"/>
        </w:rPr>
        <w:t xml:space="preserve">The following </w:t>
      </w:r>
      <w:r>
        <w:rPr>
          <w:lang w:val="en-US"/>
        </w:rPr>
        <w:t xml:space="preserve">community </w:t>
      </w:r>
      <w:r w:rsidRPr="00493D12">
        <w:rPr>
          <w:lang w:val="en-US"/>
        </w:rPr>
        <w:t xml:space="preserve">groups </w:t>
      </w:r>
      <w:r>
        <w:rPr>
          <w:lang w:val="en-US"/>
        </w:rPr>
        <w:t xml:space="preserve">and programs </w:t>
      </w:r>
      <w:r w:rsidRPr="00493D12">
        <w:rPr>
          <w:lang w:val="en-US"/>
        </w:rPr>
        <w:t>are known to be operating in the City of Port Phillip and support the aspirations of the Positive Ageing Policy.</w:t>
      </w:r>
    </w:p>
    <w:tbl>
      <w:tblPr>
        <w:tblStyle w:val="TableGrid"/>
        <w:tblW w:w="5000" w:type="pct"/>
        <w:tblLook w:val="04A0" w:firstRow="1" w:lastRow="0" w:firstColumn="1" w:lastColumn="0" w:noHBand="0" w:noVBand="1"/>
      </w:tblPr>
      <w:tblGrid>
        <w:gridCol w:w="1979"/>
        <w:gridCol w:w="3087"/>
        <w:gridCol w:w="2442"/>
        <w:gridCol w:w="2120"/>
      </w:tblGrid>
      <w:tr w:rsidR="00A81694" w:rsidRPr="00670BBB" w14:paraId="7B01CAE0" w14:textId="77777777" w:rsidTr="007A0236">
        <w:trPr>
          <w:tblHeader/>
        </w:trPr>
        <w:tc>
          <w:tcPr>
            <w:tcW w:w="1028" w:type="pct"/>
            <w:shd w:val="clear" w:color="auto" w:fill="E7E6E6" w:themeFill="background2"/>
          </w:tcPr>
          <w:p w14:paraId="497CA957" w14:textId="77777777" w:rsidR="00A81694" w:rsidRPr="00670BBB" w:rsidRDefault="00A81694" w:rsidP="00FC47CC">
            <w:pPr>
              <w:rPr>
                <w:rFonts w:cstheme="minorHAnsi"/>
                <w:lang w:val="en-US"/>
              </w:rPr>
            </w:pPr>
            <w:r w:rsidRPr="00670BBB">
              <w:rPr>
                <w:rFonts w:cstheme="minorHAnsi"/>
                <w:lang w:val="en-US"/>
              </w:rPr>
              <w:t>Category</w:t>
            </w:r>
          </w:p>
        </w:tc>
        <w:tc>
          <w:tcPr>
            <w:tcW w:w="1603" w:type="pct"/>
            <w:shd w:val="clear" w:color="auto" w:fill="E7E6E6" w:themeFill="background2"/>
          </w:tcPr>
          <w:p w14:paraId="4E794466" w14:textId="77777777" w:rsidR="00A81694" w:rsidRPr="00670BBB" w:rsidRDefault="00A81694" w:rsidP="00FC47CC">
            <w:pPr>
              <w:rPr>
                <w:rFonts w:cstheme="minorHAnsi"/>
                <w:lang w:val="en-US"/>
              </w:rPr>
            </w:pPr>
            <w:proofErr w:type="spellStart"/>
            <w:r w:rsidRPr="00670BBB">
              <w:rPr>
                <w:rFonts w:cstheme="minorHAnsi"/>
                <w:lang w:val="en-US"/>
              </w:rPr>
              <w:t>Organisation</w:t>
            </w:r>
            <w:proofErr w:type="spellEnd"/>
          </w:p>
        </w:tc>
        <w:tc>
          <w:tcPr>
            <w:tcW w:w="1268" w:type="pct"/>
            <w:shd w:val="clear" w:color="auto" w:fill="E7E6E6" w:themeFill="background2"/>
          </w:tcPr>
          <w:p w14:paraId="1D41D612" w14:textId="77777777" w:rsidR="00A81694" w:rsidRPr="00670BBB" w:rsidRDefault="00A81694" w:rsidP="00FC47CC">
            <w:pPr>
              <w:rPr>
                <w:rFonts w:cstheme="minorHAnsi"/>
                <w:lang w:val="en-US"/>
              </w:rPr>
            </w:pPr>
            <w:r w:rsidRPr="00670BBB">
              <w:rPr>
                <w:rFonts w:cstheme="minorHAnsi"/>
                <w:lang w:val="en-US"/>
              </w:rPr>
              <w:t>Programs provided</w:t>
            </w:r>
          </w:p>
        </w:tc>
        <w:tc>
          <w:tcPr>
            <w:tcW w:w="1101" w:type="pct"/>
            <w:shd w:val="clear" w:color="auto" w:fill="E7E6E6" w:themeFill="background2"/>
          </w:tcPr>
          <w:p w14:paraId="01BE424A" w14:textId="77777777" w:rsidR="00A81694" w:rsidRPr="00670BBB" w:rsidRDefault="00A81694" w:rsidP="00FC47CC">
            <w:pPr>
              <w:rPr>
                <w:rFonts w:cstheme="minorHAnsi"/>
                <w:lang w:val="en-US"/>
              </w:rPr>
            </w:pPr>
            <w:r w:rsidRPr="00670BBB">
              <w:rPr>
                <w:rFonts w:cstheme="minorHAnsi"/>
                <w:lang w:val="en-US"/>
              </w:rPr>
              <w:t>Location</w:t>
            </w:r>
          </w:p>
        </w:tc>
      </w:tr>
      <w:tr w:rsidR="00A81694" w:rsidRPr="00670BBB" w14:paraId="423C4E05" w14:textId="77777777" w:rsidTr="007A0236">
        <w:tc>
          <w:tcPr>
            <w:tcW w:w="1028" w:type="pct"/>
            <w:vMerge w:val="restart"/>
          </w:tcPr>
          <w:p w14:paraId="0ED0E3D9" w14:textId="77777777" w:rsidR="00A81694" w:rsidRPr="00670BBB" w:rsidRDefault="00A81694" w:rsidP="00FC47CC">
            <w:pPr>
              <w:rPr>
                <w:rFonts w:cstheme="minorHAnsi"/>
                <w:lang w:val="en-US"/>
              </w:rPr>
            </w:pPr>
            <w:proofErr w:type="spellStart"/>
            <w:r w:rsidRPr="00670BBB">
              <w:rPr>
                <w:rFonts w:cstheme="minorHAnsi"/>
                <w:lang w:val="en-US"/>
              </w:rPr>
              <w:t>Neighbourhood</w:t>
            </w:r>
            <w:proofErr w:type="spellEnd"/>
            <w:r w:rsidRPr="00670BBB">
              <w:rPr>
                <w:rFonts w:cstheme="minorHAnsi"/>
                <w:lang w:val="en-US"/>
              </w:rPr>
              <w:t xml:space="preserve"> Houses</w:t>
            </w:r>
          </w:p>
        </w:tc>
        <w:tc>
          <w:tcPr>
            <w:tcW w:w="1603" w:type="pct"/>
          </w:tcPr>
          <w:p w14:paraId="7EC1B898" w14:textId="77777777" w:rsidR="00A81694" w:rsidRPr="00670BBB" w:rsidRDefault="00A81694" w:rsidP="00FC47CC">
            <w:pPr>
              <w:rPr>
                <w:rFonts w:cstheme="minorHAnsi"/>
                <w:lang w:val="en-US"/>
              </w:rPr>
            </w:pPr>
            <w:r w:rsidRPr="00670BBB">
              <w:rPr>
                <w:rFonts w:cstheme="minorHAnsi"/>
                <w:lang w:val="en-US"/>
              </w:rPr>
              <w:t xml:space="preserve">Elwood/St Kilda </w:t>
            </w:r>
            <w:proofErr w:type="spellStart"/>
            <w:r w:rsidRPr="00670BBB">
              <w:rPr>
                <w:rFonts w:cstheme="minorHAnsi"/>
                <w:lang w:val="en-US"/>
              </w:rPr>
              <w:t>Neighbourhood</w:t>
            </w:r>
            <w:proofErr w:type="spellEnd"/>
            <w:r w:rsidRPr="00670BBB">
              <w:rPr>
                <w:rFonts w:cstheme="minorHAnsi"/>
                <w:lang w:val="en-US"/>
              </w:rPr>
              <w:t xml:space="preserve"> Learning Centre</w:t>
            </w:r>
          </w:p>
        </w:tc>
        <w:tc>
          <w:tcPr>
            <w:tcW w:w="1268" w:type="pct"/>
          </w:tcPr>
          <w:p w14:paraId="68D3AB55" w14:textId="77777777" w:rsidR="00A81694" w:rsidRPr="00670BBB" w:rsidRDefault="00A81694" w:rsidP="00FC47CC">
            <w:pPr>
              <w:rPr>
                <w:rFonts w:cstheme="minorHAnsi"/>
                <w:lang w:val="en-US"/>
              </w:rPr>
            </w:pPr>
            <w:r w:rsidRPr="00670BBB">
              <w:rPr>
                <w:rFonts w:cstheme="minorHAnsi"/>
                <w:lang w:val="en-US"/>
              </w:rPr>
              <w:t xml:space="preserve">Training, </w:t>
            </w:r>
            <w:proofErr w:type="gramStart"/>
            <w:r w:rsidRPr="00670BBB">
              <w:rPr>
                <w:rFonts w:cstheme="minorHAnsi"/>
                <w:lang w:val="en-US"/>
              </w:rPr>
              <w:t>education</w:t>
            </w:r>
            <w:proofErr w:type="gramEnd"/>
            <w:r w:rsidRPr="00670BBB">
              <w:rPr>
                <w:rFonts w:cstheme="minorHAnsi"/>
                <w:lang w:val="en-US"/>
              </w:rPr>
              <w:t xml:space="preserve"> and employment</w:t>
            </w:r>
          </w:p>
          <w:p w14:paraId="1B60CF7F" w14:textId="77777777" w:rsidR="00A81694" w:rsidRPr="00670BBB" w:rsidRDefault="00A81694" w:rsidP="00FC47CC">
            <w:pPr>
              <w:rPr>
                <w:rFonts w:cstheme="minorHAnsi"/>
                <w:lang w:val="en-US"/>
              </w:rPr>
            </w:pPr>
            <w:r w:rsidRPr="00670BBB">
              <w:rPr>
                <w:rFonts w:cstheme="minorHAnsi"/>
                <w:lang w:val="en-US"/>
              </w:rPr>
              <w:t>Wellbeing groups</w:t>
            </w:r>
          </w:p>
          <w:p w14:paraId="6C04F906" w14:textId="77777777" w:rsidR="00A81694" w:rsidRPr="00670BBB" w:rsidRDefault="00A81694" w:rsidP="00FC47CC">
            <w:pPr>
              <w:rPr>
                <w:rFonts w:cstheme="minorHAnsi"/>
                <w:lang w:val="en-US"/>
              </w:rPr>
            </w:pPr>
            <w:r w:rsidRPr="00670BBB">
              <w:rPr>
                <w:rFonts w:cstheme="minorHAnsi"/>
                <w:lang w:val="en-US"/>
              </w:rPr>
              <w:t>Venue hire</w:t>
            </w:r>
          </w:p>
        </w:tc>
        <w:tc>
          <w:tcPr>
            <w:tcW w:w="1101" w:type="pct"/>
          </w:tcPr>
          <w:p w14:paraId="15D25CBC" w14:textId="77777777" w:rsidR="00A81694" w:rsidRPr="00670BBB" w:rsidRDefault="00A81694" w:rsidP="00FC47CC">
            <w:pPr>
              <w:rPr>
                <w:rFonts w:cstheme="minorHAnsi"/>
                <w:lang w:val="en-US"/>
              </w:rPr>
            </w:pPr>
            <w:r w:rsidRPr="00670BBB">
              <w:rPr>
                <w:rFonts w:cstheme="minorHAnsi"/>
                <w:lang w:val="en-US"/>
              </w:rPr>
              <w:t>Elwood</w:t>
            </w:r>
          </w:p>
        </w:tc>
      </w:tr>
      <w:tr w:rsidR="00A81694" w:rsidRPr="00670BBB" w14:paraId="491AC257" w14:textId="77777777" w:rsidTr="007A0236">
        <w:tc>
          <w:tcPr>
            <w:tcW w:w="1028" w:type="pct"/>
            <w:vMerge/>
          </w:tcPr>
          <w:p w14:paraId="1E89F8B9" w14:textId="77777777" w:rsidR="00A81694" w:rsidRPr="00670BBB" w:rsidRDefault="00A81694" w:rsidP="00FC47CC">
            <w:pPr>
              <w:rPr>
                <w:rFonts w:cstheme="minorHAnsi"/>
                <w:lang w:val="en-US"/>
              </w:rPr>
            </w:pPr>
          </w:p>
        </w:tc>
        <w:tc>
          <w:tcPr>
            <w:tcW w:w="1603" w:type="pct"/>
          </w:tcPr>
          <w:p w14:paraId="2E17A20E" w14:textId="77777777" w:rsidR="00A81694" w:rsidRPr="00670BBB" w:rsidRDefault="00A81694" w:rsidP="00FC47CC">
            <w:pPr>
              <w:rPr>
                <w:rFonts w:cstheme="minorHAnsi"/>
                <w:lang w:val="en-US"/>
              </w:rPr>
            </w:pPr>
            <w:r w:rsidRPr="00670BBB">
              <w:rPr>
                <w:rFonts w:cstheme="minorHAnsi"/>
                <w:lang w:val="en-US"/>
              </w:rPr>
              <w:t>Mary Kehoe Community Centre</w:t>
            </w:r>
          </w:p>
        </w:tc>
        <w:tc>
          <w:tcPr>
            <w:tcW w:w="1268" w:type="pct"/>
          </w:tcPr>
          <w:p w14:paraId="5BB0CC8D" w14:textId="77777777" w:rsidR="00A81694" w:rsidRPr="00670BBB" w:rsidRDefault="00A81694" w:rsidP="00FC47CC">
            <w:pPr>
              <w:rPr>
                <w:rFonts w:cstheme="minorHAnsi"/>
                <w:lang w:val="en-US"/>
              </w:rPr>
            </w:pPr>
            <w:r w:rsidRPr="00670BBB">
              <w:rPr>
                <w:rFonts w:cstheme="minorHAnsi"/>
                <w:lang w:val="en-US"/>
              </w:rPr>
              <w:t>South Melbourne Gardening Club</w:t>
            </w:r>
          </w:p>
          <w:p w14:paraId="28A4126B" w14:textId="77777777" w:rsidR="00A81694" w:rsidRPr="00670BBB" w:rsidRDefault="00A81694" w:rsidP="00FC47CC">
            <w:pPr>
              <w:rPr>
                <w:rFonts w:cstheme="minorHAnsi"/>
                <w:lang w:val="en-US"/>
              </w:rPr>
            </w:pPr>
            <w:r w:rsidRPr="00670BBB">
              <w:rPr>
                <w:rFonts w:cstheme="minorHAnsi"/>
                <w:lang w:val="en-US"/>
              </w:rPr>
              <w:t>Exercise groups</w:t>
            </w:r>
          </w:p>
          <w:p w14:paraId="39635A81" w14:textId="77777777" w:rsidR="00A81694" w:rsidRPr="00670BBB" w:rsidRDefault="00A81694" w:rsidP="00FC47CC">
            <w:pPr>
              <w:rPr>
                <w:rFonts w:cstheme="minorHAnsi"/>
                <w:lang w:val="en-US"/>
              </w:rPr>
            </w:pPr>
            <w:r w:rsidRPr="00670BBB">
              <w:rPr>
                <w:rFonts w:cstheme="minorHAnsi"/>
                <w:lang w:val="en-US"/>
              </w:rPr>
              <w:t>U3A primary location</w:t>
            </w:r>
          </w:p>
        </w:tc>
        <w:tc>
          <w:tcPr>
            <w:tcW w:w="1101" w:type="pct"/>
          </w:tcPr>
          <w:p w14:paraId="3393D337" w14:textId="77777777" w:rsidR="00A81694" w:rsidRPr="00670BBB" w:rsidRDefault="00A81694" w:rsidP="00FC47CC">
            <w:pPr>
              <w:rPr>
                <w:rFonts w:cstheme="minorHAnsi"/>
                <w:lang w:val="en-US"/>
              </w:rPr>
            </w:pPr>
            <w:r w:rsidRPr="00670BBB">
              <w:rPr>
                <w:rFonts w:cstheme="minorHAnsi"/>
                <w:lang w:val="en-US"/>
              </w:rPr>
              <w:t>South Melbourne</w:t>
            </w:r>
          </w:p>
        </w:tc>
      </w:tr>
      <w:tr w:rsidR="00A81694" w:rsidRPr="00670BBB" w14:paraId="7EC31E05" w14:textId="77777777" w:rsidTr="007A0236">
        <w:tc>
          <w:tcPr>
            <w:tcW w:w="1028" w:type="pct"/>
            <w:vMerge/>
          </w:tcPr>
          <w:p w14:paraId="229E69E2" w14:textId="77777777" w:rsidR="00A81694" w:rsidRPr="00670BBB" w:rsidRDefault="00A81694" w:rsidP="00FC47CC">
            <w:pPr>
              <w:rPr>
                <w:rFonts w:cstheme="minorHAnsi"/>
                <w:lang w:val="en-US"/>
              </w:rPr>
            </w:pPr>
          </w:p>
        </w:tc>
        <w:tc>
          <w:tcPr>
            <w:tcW w:w="1603" w:type="pct"/>
          </w:tcPr>
          <w:p w14:paraId="3250DA9E" w14:textId="77777777" w:rsidR="00A81694" w:rsidRPr="00670BBB" w:rsidRDefault="00A81694" w:rsidP="00FC47CC">
            <w:pPr>
              <w:rPr>
                <w:rFonts w:cstheme="minorHAnsi"/>
                <w:lang w:val="en-US"/>
              </w:rPr>
            </w:pPr>
            <w:r w:rsidRPr="00670BBB">
              <w:rPr>
                <w:rFonts w:cstheme="minorHAnsi"/>
                <w:lang w:val="en-US"/>
              </w:rPr>
              <w:t>South Port Community Centre</w:t>
            </w:r>
          </w:p>
        </w:tc>
        <w:tc>
          <w:tcPr>
            <w:tcW w:w="1268" w:type="pct"/>
          </w:tcPr>
          <w:p w14:paraId="62DFBF3B" w14:textId="77777777" w:rsidR="00A81694" w:rsidRPr="00670BBB" w:rsidRDefault="00A81694" w:rsidP="00FC47CC">
            <w:pPr>
              <w:rPr>
                <w:rFonts w:cstheme="minorHAnsi"/>
                <w:lang w:val="en-US"/>
              </w:rPr>
            </w:pPr>
            <w:r>
              <w:rPr>
                <w:rFonts w:cstheme="minorHAnsi"/>
                <w:lang w:val="en-US"/>
              </w:rPr>
              <w:t xml:space="preserve">Provide a range of art, inclusion, </w:t>
            </w:r>
            <w:proofErr w:type="gramStart"/>
            <w:r>
              <w:rPr>
                <w:rFonts w:cstheme="minorHAnsi"/>
                <w:lang w:val="en-US"/>
              </w:rPr>
              <w:t>education</w:t>
            </w:r>
            <w:proofErr w:type="gramEnd"/>
            <w:r>
              <w:rPr>
                <w:rFonts w:cstheme="minorHAnsi"/>
                <w:lang w:val="en-US"/>
              </w:rPr>
              <w:t xml:space="preserve"> and wellbeing activities</w:t>
            </w:r>
          </w:p>
        </w:tc>
        <w:tc>
          <w:tcPr>
            <w:tcW w:w="1101" w:type="pct"/>
          </w:tcPr>
          <w:p w14:paraId="3CB8207D" w14:textId="77777777" w:rsidR="00A81694" w:rsidRPr="00670BBB" w:rsidRDefault="00A81694" w:rsidP="00FC47CC">
            <w:pPr>
              <w:rPr>
                <w:rFonts w:cstheme="minorHAnsi"/>
                <w:lang w:val="en-US"/>
              </w:rPr>
            </w:pPr>
            <w:r>
              <w:rPr>
                <w:rFonts w:cstheme="minorHAnsi"/>
                <w:lang w:val="en-US"/>
              </w:rPr>
              <w:t>Port Melbourne</w:t>
            </w:r>
          </w:p>
        </w:tc>
      </w:tr>
      <w:tr w:rsidR="00A81694" w:rsidRPr="00670BBB" w14:paraId="58DFFC00" w14:textId="77777777" w:rsidTr="007A0236">
        <w:tc>
          <w:tcPr>
            <w:tcW w:w="1028" w:type="pct"/>
            <w:vMerge/>
          </w:tcPr>
          <w:p w14:paraId="1E639204" w14:textId="77777777" w:rsidR="00A81694" w:rsidRPr="00670BBB" w:rsidRDefault="00A81694" w:rsidP="00FC47CC">
            <w:pPr>
              <w:rPr>
                <w:rFonts w:cstheme="minorHAnsi"/>
                <w:lang w:val="en-US"/>
              </w:rPr>
            </w:pPr>
          </w:p>
        </w:tc>
        <w:tc>
          <w:tcPr>
            <w:tcW w:w="1603" w:type="pct"/>
          </w:tcPr>
          <w:p w14:paraId="6CE56204" w14:textId="77777777" w:rsidR="00A81694" w:rsidRPr="00670BBB" w:rsidRDefault="00A81694" w:rsidP="00FC47CC">
            <w:pPr>
              <w:rPr>
                <w:rFonts w:cstheme="minorHAnsi"/>
                <w:lang w:val="en-US"/>
              </w:rPr>
            </w:pPr>
            <w:r>
              <w:rPr>
                <w:rFonts w:cstheme="minorHAnsi"/>
                <w:lang w:val="en-US"/>
              </w:rPr>
              <w:t>Alma Road Community House</w:t>
            </w:r>
          </w:p>
        </w:tc>
        <w:tc>
          <w:tcPr>
            <w:tcW w:w="1268" w:type="pct"/>
          </w:tcPr>
          <w:p w14:paraId="36EE26FE" w14:textId="77777777" w:rsidR="00A81694" w:rsidRPr="00670BBB" w:rsidRDefault="00A81694" w:rsidP="00FC47CC">
            <w:pPr>
              <w:rPr>
                <w:rFonts w:cstheme="minorHAnsi"/>
                <w:lang w:val="en-US"/>
              </w:rPr>
            </w:pPr>
            <w:r>
              <w:rPr>
                <w:rFonts w:cstheme="minorHAnsi"/>
                <w:lang w:val="en-US"/>
              </w:rPr>
              <w:t>Managed by Port Phillip Community Group</w:t>
            </w:r>
          </w:p>
        </w:tc>
        <w:tc>
          <w:tcPr>
            <w:tcW w:w="1101" w:type="pct"/>
          </w:tcPr>
          <w:p w14:paraId="695ABBB5" w14:textId="77777777" w:rsidR="00A81694" w:rsidRPr="00670BBB" w:rsidRDefault="00A81694" w:rsidP="00FC47CC">
            <w:pPr>
              <w:rPr>
                <w:rFonts w:cstheme="minorHAnsi"/>
                <w:lang w:val="en-US"/>
              </w:rPr>
            </w:pPr>
            <w:r>
              <w:rPr>
                <w:rFonts w:cstheme="minorHAnsi"/>
                <w:lang w:val="en-US"/>
              </w:rPr>
              <w:t>St Kilda East</w:t>
            </w:r>
          </w:p>
        </w:tc>
      </w:tr>
      <w:tr w:rsidR="00A81694" w:rsidRPr="00670BBB" w14:paraId="023E7A5E" w14:textId="77777777" w:rsidTr="007A0236">
        <w:tc>
          <w:tcPr>
            <w:tcW w:w="1028" w:type="pct"/>
            <w:vMerge w:val="restart"/>
          </w:tcPr>
          <w:p w14:paraId="23D35F66" w14:textId="77777777" w:rsidR="00A81694" w:rsidRPr="00670BBB" w:rsidRDefault="00A81694" w:rsidP="00FC47CC">
            <w:pPr>
              <w:rPr>
                <w:rFonts w:cstheme="minorHAnsi"/>
                <w:lang w:val="en-US"/>
              </w:rPr>
            </w:pPr>
            <w:r w:rsidRPr="00670BBB">
              <w:rPr>
                <w:rFonts w:cstheme="minorHAnsi"/>
                <w:lang w:val="en-US"/>
              </w:rPr>
              <w:t xml:space="preserve">Community </w:t>
            </w:r>
            <w:r>
              <w:rPr>
                <w:rFonts w:cstheme="minorHAnsi"/>
                <w:lang w:val="en-US"/>
              </w:rPr>
              <w:t>S</w:t>
            </w:r>
            <w:r w:rsidRPr="00670BBB">
              <w:rPr>
                <w:rFonts w:cstheme="minorHAnsi"/>
                <w:lang w:val="en-US"/>
              </w:rPr>
              <w:t xml:space="preserve">ervice </w:t>
            </w:r>
            <w:proofErr w:type="spellStart"/>
            <w:r>
              <w:rPr>
                <w:rFonts w:cstheme="minorHAnsi"/>
                <w:lang w:val="en-US"/>
              </w:rPr>
              <w:t>O</w:t>
            </w:r>
            <w:r w:rsidRPr="00670BBB">
              <w:rPr>
                <w:rFonts w:cstheme="minorHAnsi"/>
                <w:lang w:val="en-US"/>
              </w:rPr>
              <w:t>rganisations</w:t>
            </w:r>
            <w:proofErr w:type="spellEnd"/>
          </w:p>
        </w:tc>
        <w:tc>
          <w:tcPr>
            <w:tcW w:w="1603" w:type="pct"/>
          </w:tcPr>
          <w:p w14:paraId="7EFF85E5" w14:textId="77777777" w:rsidR="00A81694" w:rsidRPr="00670BBB" w:rsidRDefault="00A81694" w:rsidP="00FC47CC">
            <w:pPr>
              <w:rPr>
                <w:rFonts w:cstheme="minorHAnsi"/>
              </w:rPr>
            </w:pPr>
            <w:r w:rsidRPr="00670BBB">
              <w:rPr>
                <w:rFonts w:cstheme="minorHAnsi"/>
                <w:lang w:val="en-US"/>
              </w:rPr>
              <w:t>Port Phillip Community Group</w:t>
            </w:r>
          </w:p>
        </w:tc>
        <w:tc>
          <w:tcPr>
            <w:tcW w:w="1268" w:type="pct"/>
          </w:tcPr>
          <w:p w14:paraId="2BC0AB16" w14:textId="77777777" w:rsidR="00A81694" w:rsidRPr="00670BBB" w:rsidRDefault="00A81694" w:rsidP="00FC47CC">
            <w:pPr>
              <w:rPr>
                <w:rFonts w:cstheme="minorHAnsi"/>
                <w:lang w:val="en-US"/>
              </w:rPr>
            </w:pPr>
            <w:r>
              <w:rPr>
                <w:rFonts w:cstheme="minorHAnsi"/>
                <w:lang w:val="en-US"/>
              </w:rPr>
              <w:t xml:space="preserve">Provide a range of </w:t>
            </w:r>
            <w:proofErr w:type="spellStart"/>
            <w:r>
              <w:rPr>
                <w:rFonts w:cstheme="minorHAnsi"/>
                <w:lang w:val="en-US"/>
              </w:rPr>
              <w:t>centre</w:t>
            </w:r>
            <w:proofErr w:type="spellEnd"/>
            <w:r>
              <w:rPr>
                <w:rFonts w:cstheme="minorHAnsi"/>
                <w:lang w:val="en-US"/>
              </w:rPr>
              <w:t xml:space="preserve">-based and outreach programs </w:t>
            </w:r>
            <w:r>
              <w:rPr>
                <w:rFonts w:cstheme="minorHAnsi"/>
                <w:lang w:val="en-US"/>
              </w:rPr>
              <w:lastRenderedPageBreak/>
              <w:t>including information, referral and support, material aid, skill development and pathways to education and employment</w:t>
            </w:r>
          </w:p>
        </w:tc>
        <w:tc>
          <w:tcPr>
            <w:tcW w:w="1101" w:type="pct"/>
          </w:tcPr>
          <w:p w14:paraId="19703F70" w14:textId="77777777" w:rsidR="00A81694" w:rsidRPr="00670BBB" w:rsidRDefault="00A81694" w:rsidP="00FC47CC">
            <w:pPr>
              <w:rPr>
                <w:rFonts w:cstheme="minorHAnsi"/>
                <w:lang w:val="en-US"/>
              </w:rPr>
            </w:pPr>
            <w:r>
              <w:rPr>
                <w:rFonts w:cstheme="minorHAnsi"/>
                <w:lang w:val="en-US"/>
              </w:rPr>
              <w:lastRenderedPageBreak/>
              <w:t>St Kilda</w:t>
            </w:r>
          </w:p>
        </w:tc>
      </w:tr>
      <w:tr w:rsidR="00A81694" w:rsidRPr="00670BBB" w14:paraId="7EFAC25B" w14:textId="77777777" w:rsidTr="007A0236">
        <w:tc>
          <w:tcPr>
            <w:tcW w:w="1028" w:type="pct"/>
            <w:vMerge/>
          </w:tcPr>
          <w:p w14:paraId="31E910FC" w14:textId="77777777" w:rsidR="00A81694" w:rsidRPr="00670BBB" w:rsidRDefault="00A81694" w:rsidP="00FC47CC">
            <w:pPr>
              <w:rPr>
                <w:rFonts w:cstheme="minorHAnsi"/>
                <w:lang w:val="en-US"/>
              </w:rPr>
            </w:pPr>
          </w:p>
        </w:tc>
        <w:tc>
          <w:tcPr>
            <w:tcW w:w="1603" w:type="pct"/>
          </w:tcPr>
          <w:p w14:paraId="553D6D2A" w14:textId="77777777" w:rsidR="00A81694" w:rsidRPr="00670BBB" w:rsidRDefault="00A81694" w:rsidP="00FC47CC">
            <w:pPr>
              <w:rPr>
                <w:rFonts w:cstheme="minorHAnsi"/>
              </w:rPr>
            </w:pPr>
            <w:r w:rsidRPr="00670BBB">
              <w:rPr>
                <w:rFonts w:cstheme="minorHAnsi"/>
              </w:rPr>
              <w:t>Sacred Heart Mission</w:t>
            </w:r>
          </w:p>
        </w:tc>
        <w:tc>
          <w:tcPr>
            <w:tcW w:w="1268" w:type="pct"/>
          </w:tcPr>
          <w:p w14:paraId="3091B807" w14:textId="77777777" w:rsidR="00A81694" w:rsidRPr="00670BBB" w:rsidRDefault="00A81694" w:rsidP="00FC47CC">
            <w:pPr>
              <w:rPr>
                <w:rFonts w:cstheme="minorHAnsi"/>
                <w:lang w:val="en-US"/>
              </w:rPr>
            </w:pPr>
            <w:r>
              <w:rPr>
                <w:rFonts w:cstheme="minorHAnsi"/>
                <w:lang w:val="en-US"/>
              </w:rPr>
              <w:t>Programs for a</w:t>
            </w:r>
            <w:r w:rsidRPr="0060524D">
              <w:rPr>
                <w:rFonts w:cstheme="minorHAnsi"/>
                <w:lang w:val="en-US"/>
              </w:rPr>
              <w:t xml:space="preserve">dults of all ages and backgrounds who are experiencing homelessness, disadvantage and social exclusion to a free meal, </w:t>
            </w:r>
            <w:proofErr w:type="gramStart"/>
            <w:r w:rsidRPr="0060524D">
              <w:rPr>
                <w:rFonts w:cstheme="minorHAnsi"/>
                <w:lang w:val="en-US"/>
              </w:rPr>
              <w:t>care</w:t>
            </w:r>
            <w:proofErr w:type="gramEnd"/>
            <w:r w:rsidRPr="0060524D">
              <w:rPr>
                <w:rFonts w:cstheme="minorHAnsi"/>
                <w:lang w:val="en-US"/>
              </w:rPr>
              <w:t xml:space="preserve"> and support.</w:t>
            </w:r>
          </w:p>
        </w:tc>
        <w:tc>
          <w:tcPr>
            <w:tcW w:w="1101" w:type="pct"/>
          </w:tcPr>
          <w:p w14:paraId="614DC13A" w14:textId="77777777" w:rsidR="00A81694" w:rsidRPr="00670BBB" w:rsidRDefault="00A81694" w:rsidP="00FC47CC">
            <w:pPr>
              <w:rPr>
                <w:rFonts w:cstheme="minorHAnsi"/>
                <w:lang w:val="en-US"/>
              </w:rPr>
            </w:pPr>
            <w:r>
              <w:rPr>
                <w:rFonts w:cstheme="minorHAnsi"/>
                <w:lang w:val="en-US"/>
              </w:rPr>
              <w:t>St Kilda</w:t>
            </w:r>
          </w:p>
        </w:tc>
      </w:tr>
      <w:tr w:rsidR="00A81694" w:rsidRPr="00670BBB" w14:paraId="0EAE5FA7" w14:textId="77777777" w:rsidTr="007A0236">
        <w:tc>
          <w:tcPr>
            <w:tcW w:w="1028" w:type="pct"/>
            <w:vMerge/>
          </w:tcPr>
          <w:p w14:paraId="74FF19A9" w14:textId="77777777" w:rsidR="00A81694" w:rsidRPr="00670BBB" w:rsidRDefault="00A81694" w:rsidP="00FC47CC">
            <w:pPr>
              <w:rPr>
                <w:rFonts w:cstheme="minorHAnsi"/>
                <w:lang w:val="en-US"/>
              </w:rPr>
            </w:pPr>
          </w:p>
        </w:tc>
        <w:tc>
          <w:tcPr>
            <w:tcW w:w="1603" w:type="pct"/>
          </w:tcPr>
          <w:p w14:paraId="79886B4B" w14:textId="77777777" w:rsidR="00A81694" w:rsidRPr="00670BBB" w:rsidRDefault="00A81694" w:rsidP="00FC47CC">
            <w:pPr>
              <w:rPr>
                <w:rFonts w:cstheme="minorHAnsi"/>
              </w:rPr>
            </w:pPr>
            <w:r>
              <w:rPr>
                <w:rFonts w:cstheme="minorHAnsi"/>
              </w:rPr>
              <w:t>South Port Day Links</w:t>
            </w:r>
          </w:p>
        </w:tc>
        <w:tc>
          <w:tcPr>
            <w:tcW w:w="1268" w:type="pct"/>
          </w:tcPr>
          <w:p w14:paraId="018902AD" w14:textId="77777777" w:rsidR="00A81694" w:rsidRPr="00670BBB" w:rsidRDefault="00A81694" w:rsidP="00FC47CC">
            <w:pPr>
              <w:rPr>
                <w:rFonts w:cstheme="minorHAnsi"/>
                <w:lang w:val="en-US"/>
              </w:rPr>
            </w:pPr>
            <w:r>
              <w:rPr>
                <w:rFonts w:cstheme="minorHAnsi"/>
                <w:lang w:val="en-US"/>
              </w:rPr>
              <w:t>E</w:t>
            </w:r>
            <w:r w:rsidRPr="0060524D">
              <w:rPr>
                <w:rFonts w:cstheme="minorHAnsi"/>
                <w:lang w:val="en-US"/>
              </w:rPr>
              <w:t>nable residents to remain socially connected, independent and able to continue to live in their home</w:t>
            </w:r>
          </w:p>
        </w:tc>
        <w:tc>
          <w:tcPr>
            <w:tcW w:w="1101" w:type="pct"/>
          </w:tcPr>
          <w:p w14:paraId="00386604" w14:textId="77777777" w:rsidR="00A81694" w:rsidRPr="00670BBB" w:rsidRDefault="00A81694" w:rsidP="00FC47CC">
            <w:pPr>
              <w:rPr>
                <w:rFonts w:cstheme="minorHAnsi"/>
                <w:lang w:val="en-US"/>
              </w:rPr>
            </w:pPr>
            <w:r>
              <w:rPr>
                <w:rFonts w:cstheme="minorHAnsi"/>
                <w:lang w:val="en-US"/>
              </w:rPr>
              <w:t>Port Melbourne</w:t>
            </w:r>
          </w:p>
        </w:tc>
      </w:tr>
      <w:tr w:rsidR="00A81694" w:rsidRPr="00670BBB" w14:paraId="50626725" w14:textId="77777777" w:rsidTr="007A0236">
        <w:tc>
          <w:tcPr>
            <w:tcW w:w="1028" w:type="pct"/>
            <w:vMerge w:val="restart"/>
          </w:tcPr>
          <w:p w14:paraId="5298517C" w14:textId="77777777" w:rsidR="00A81694" w:rsidRPr="00670BBB" w:rsidRDefault="00A81694" w:rsidP="00FC47CC">
            <w:pPr>
              <w:rPr>
                <w:rFonts w:cstheme="minorHAnsi"/>
                <w:lang w:val="en-US"/>
              </w:rPr>
            </w:pPr>
            <w:r w:rsidRPr="00670BBB">
              <w:rPr>
                <w:rFonts w:cstheme="minorHAnsi"/>
                <w:lang w:val="en-US"/>
              </w:rPr>
              <w:t>Multicultural Seniors Groups</w:t>
            </w:r>
          </w:p>
        </w:tc>
        <w:tc>
          <w:tcPr>
            <w:tcW w:w="1603" w:type="pct"/>
          </w:tcPr>
          <w:p w14:paraId="387ADEE2" w14:textId="77777777" w:rsidR="00A81694" w:rsidRPr="00670BBB" w:rsidRDefault="00A81694" w:rsidP="00FC47CC">
            <w:pPr>
              <w:rPr>
                <w:rFonts w:cstheme="minorHAnsi"/>
              </w:rPr>
            </w:pPr>
            <w:r w:rsidRPr="00670BBB">
              <w:rPr>
                <w:rFonts w:cstheme="minorHAnsi"/>
              </w:rPr>
              <w:t>Association of Former Inmates of the Nazi Concentration Camps and Ghettos from the Former Soviet Union</w:t>
            </w:r>
          </w:p>
        </w:tc>
        <w:tc>
          <w:tcPr>
            <w:tcW w:w="1268" w:type="pct"/>
          </w:tcPr>
          <w:p w14:paraId="5CC55FF6" w14:textId="77777777" w:rsidR="00A81694" w:rsidRPr="00670BBB" w:rsidRDefault="00A81694" w:rsidP="00FC47CC">
            <w:pPr>
              <w:rPr>
                <w:rFonts w:cstheme="minorHAnsi"/>
                <w:lang w:val="en-US"/>
              </w:rPr>
            </w:pPr>
            <w:r w:rsidRPr="00670BBB">
              <w:rPr>
                <w:rFonts w:cstheme="minorHAnsi"/>
                <w:lang w:val="en-US"/>
              </w:rPr>
              <w:t>Social activities</w:t>
            </w:r>
          </w:p>
        </w:tc>
        <w:tc>
          <w:tcPr>
            <w:tcW w:w="1101" w:type="pct"/>
          </w:tcPr>
          <w:p w14:paraId="1AFF54BC" w14:textId="77777777" w:rsidR="00A81694" w:rsidRPr="00670BBB" w:rsidRDefault="00A81694" w:rsidP="00FC47CC">
            <w:pPr>
              <w:rPr>
                <w:rFonts w:cstheme="minorHAnsi"/>
                <w:lang w:val="en-US"/>
              </w:rPr>
            </w:pPr>
            <w:r>
              <w:rPr>
                <w:rFonts w:cstheme="minorHAnsi"/>
                <w:lang w:val="en-US"/>
              </w:rPr>
              <w:t>NA</w:t>
            </w:r>
          </w:p>
        </w:tc>
      </w:tr>
      <w:tr w:rsidR="00A81694" w:rsidRPr="00670BBB" w14:paraId="5A457E19" w14:textId="77777777" w:rsidTr="007A0236">
        <w:tc>
          <w:tcPr>
            <w:tcW w:w="1028" w:type="pct"/>
            <w:vMerge/>
          </w:tcPr>
          <w:p w14:paraId="6A1BCEC8" w14:textId="77777777" w:rsidR="00A81694" w:rsidRPr="00670BBB" w:rsidRDefault="00A81694" w:rsidP="00FC47CC">
            <w:pPr>
              <w:rPr>
                <w:rFonts w:cstheme="minorHAnsi"/>
                <w:lang w:val="en-US"/>
              </w:rPr>
            </w:pPr>
          </w:p>
        </w:tc>
        <w:tc>
          <w:tcPr>
            <w:tcW w:w="1603" w:type="pct"/>
          </w:tcPr>
          <w:p w14:paraId="47D8AE6A" w14:textId="77777777" w:rsidR="00A81694" w:rsidRPr="00670BBB" w:rsidRDefault="00A81694" w:rsidP="00FC47CC">
            <w:pPr>
              <w:rPr>
                <w:rFonts w:cstheme="minorHAnsi"/>
              </w:rPr>
            </w:pPr>
            <w:r w:rsidRPr="00670BBB">
              <w:rPr>
                <w:rFonts w:cstheme="minorHAnsi"/>
              </w:rPr>
              <w:t>The Victorian Association of WW2 Veterans from the Former Soviet Union</w:t>
            </w:r>
          </w:p>
        </w:tc>
        <w:tc>
          <w:tcPr>
            <w:tcW w:w="1268" w:type="pct"/>
          </w:tcPr>
          <w:p w14:paraId="5EA7F797" w14:textId="77777777" w:rsidR="00A81694" w:rsidRPr="00670BBB" w:rsidRDefault="00A81694" w:rsidP="00FC47CC">
            <w:pPr>
              <w:rPr>
                <w:rFonts w:cstheme="minorHAnsi"/>
                <w:lang w:val="en-US"/>
              </w:rPr>
            </w:pPr>
            <w:r w:rsidRPr="00670BBB">
              <w:rPr>
                <w:rFonts w:cstheme="minorHAnsi"/>
                <w:lang w:val="en-US"/>
              </w:rPr>
              <w:t>Social activities for former Veterans</w:t>
            </w:r>
          </w:p>
        </w:tc>
        <w:tc>
          <w:tcPr>
            <w:tcW w:w="1101" w:type="pct"/>
          </w:tcPr>
          <w:p w14:paraId="6CD248F3" w14:textId="77777777" w:rsidR="00A81694" w:rsidRPr="00670BBB" w:rsidRDefault="00A81694" w:rsidP="00FC47CC">
            <w:pPr>
              <w:rPr>
                <w:rFonts w:cstheme="minorHAnsi"/>
                <w:lang w:val="en-US"/>
              </w:rPr>
            </w:pPr>
            <w:r>
              <w:rPr>
                <w:rFonts w:cstheme="minorHAnsi"/>
                <w:lang w:val="en-US"/>
              </w:rPr>
              <w:t>NA</w:t>
            </w:r>
          </w:p>
        </w:tc>
      </w:tr>
      <w:tr w:rsidR="00A81694" w:rsidRPr="00670BBB" w14:paraId="6BEAA5B1" w14:textId="77777777" w:rsidTr="007A0236">
        <w:tc>
          <w:tcPr>
            <w:tcW w:w="1028" w:type="pct"/>
            <w:vMerge/>
          </w:tcPr>
          <w:p w14:paraId="37036D9C" w14:textId="77777777" w:rsidR="00A81694" w:rsidRPr="00670BBB" w:rsidRDefault="00A81694" w:rsidP="00FC47CC">
            <w:pPr>
              <w:rPr>
                <w:rFonts w:cstheme="minorHAnsi"/>
                <w:lang w:val="en-US"/>
              </w:rPr>
            </w:pPr>
          </w:p>
        </w:tc>
        <w:tc>
          <w:tcPr>
            <w:tcW w:w="1603" w:type="pct"/>
          </w:tcPr>
          <w:p w14:paraId="1990BC10" w14:textId="77777777" w:rsidR="00A81694" w:rsidRPr="00670BBB" w:rsidRDefault="00A81694" w:rsidP="00FC47CC">
            <w:pPr>
              <w:rPr>
                <w:rFonts w:cstheme="minorHAnsi"/>
              </w:rPr>
            </w:pPr>
            <w:r w:rsidRPr="00670BBB">
              <w:rPr>
                <w:rFonts w:cstheme="minorHAnsi"/>
              </w:rPr>
              <w:t>Ethnic Discussion Club</w:t>
            </w:r>
          </w:p>
        </w:tc>
        <w:tc>
          <w:tcPr>
            <w:tcW w:w="1268" w:type="pct"/>
          </w:tcPr>
          <w:p w14:paraId="608B62BD" w14:textId="77777777" w:rsidR="00A81694" w:rsidRPr="00670BBB" w:rsidRDefault="00A81694" w:rsidP="00FC47CC">
            <w:pPr>
              <w:rPr>
                <w:rFonts w:cstheme="minorHAnsi"/>
                <w:lang w:val="en-US"/>
              </w:rPr>
            </w:pPr>
            <w:r w:rsidRPr="00670BBB">
              <w:rPr>
                <w:rFonts w:cstheme="minorHAnsi"/>
                <w:lang w:val="en-US"/>
              </w:rPr>
              <w:t>Social activities for Russian seniors</w:t>
            </w:r>
          </w:p>
        </w:tc>
        <w:tc>
          <w:tcPr>
            <w:tcW w:w="1101" w:type="pct"/>
          </w:tcPr>
          <w:p w14:paraId="5E57DDF3" w14:textId="77777777" w:rsidR="00A81694" w:rsidRPr="00670BBB" w:rsidRDefault="00A81694" w:rsidP="00FC47CC">
            <w:pPr>
              <w:rPr>
                <w:rFonts w:cstheme="minorHAnsi"/>
                <w:lang w:val="en-US"/>
              </w:rPr>
            </w:pPr>
            <w:r>
              <w:rPr>
                <w:rFonts w:cstheme="minorHAnsi"/>
                <w:lang w:val="en-US"/>
              </w:rPr>
              <w:t>NA</w:t>
            </w:r>
          </w:p>
        </w:tc>
      </w:tr>
      <w:tr w:rsidR="00A81694" w:rsidRPr="00670BBB" w14:paraId="5724FB7F" w14:textId="77777777" w:rsidTr="007A0236">
        <w:tc>
          <w:tcPr>
            <w:tcW w:w="1028" w:type="pct"/>
            <w:vMerge/>
          </w:tcPr>
          <w:p w14:paraId="23E35F27" w14:textId="77777777" w:rsidR="00A81694" w:rsidRPr="00670BBB" w:rsidRDefault="00A81694" w:rsidP="00FC47CC">
            <w:pPr>
              <w:rPr>
                <w:rFonts w:cstheme="minorHAnsi"/>
                <w:lang w:val="en-US"/>
              </w:rPr>
            </w:pPr>
          </w:p>
        </w:tc>
        <w:tc>
          <w:tcPr>
            <w:tcW w:w="1603" w:type="pct"/>
          </w:tcPr>
          <w:p w14:paraId="64C62BB7" w14:textId="77777777" w:rsidR="00A81694" w:rsidRPr="00670BBB" w:rsidRDefault="00A81694" w:rsidP="00FC47CC">
            <w:pPr>
              <w:rPr>
                <w:rFonts w:cstheme="minorHAnsi"/>
              </w:rPr>
            </w:pPr>
            <w:r w:rsidRPr="00670BBB">
              <w:rPr>
                <w:rFonts w:cstheme="minorHAnsi"/>
              </w:rPr>
              <w:t>Nadezhda Russian Senior Citizens Club</w:t>
            </w:r>
          </w:p>
        </w:tc>
        <w:tc>
          <w:tcPr>
            <w:tcW w:w="1268" w:type="pct"/>
          </w:tcPr>
          <w:p w14:paraId="2187EF70" w14:textId="77777777" w:rsidR="00A81694" w:rsidRPr="00670BBB" w:rsidRDefault="00A81694" w:rsidP="00FC47CC">
            <w:pPr>
              <w:rPr>
                <w:rFonts w:cstheme="minorHAnsi"/>
                <w:lang w:val="en-US"/>
              </w:rPr>
            </w:pPr>
            <w:r w:rsidRPr="00670BBB">
              <w:rPr>
                <w:rFonts w:cstheme="minorHAnsi"/>
                <w:lang w:val="en-US"/>
              </w:rPr>
              <w:t xml:space="preserve">Social activities.  Most members aged 80 and over </w:t>
            </w:r>
          </w:p>
        </w:tc>
        <w:tc>
          <w:tcPr>
            <w:tcW w:w="1101" w:type="pct"/>
          </w:tcPr>
          <w:p w14:paraId="76F95B00" w14:textId="77777777" w:rsidR="00A81694" w:rsidRPr="00670BBB" w:rsidRDefault="00A81694" w:rsidP="00FC47CC">
            <w:pPr>
              <w:rPr>
                <w:rFonts w:cstheme="minorHAnsi"/>
                <w:lang w:val="en-US"/>
              </w:rPr>
            </w:pPr>
            <w:r>
              <w:rPr>
                <w:rFonts w:cstheme="minorHAnsi"/>
                <w:lang w:val="en-US"/>
              </w:rPr>
              <w:t>NA</w:t>
            </w:r>
          </w:p>
        </w:tc>
      </w:tr>
      <w:tr w:rsidR="00A81694" w:rsidRPr="00670BBB" w14:paraId="2E7E5BB4" w14:textId="77777777" w:rsidTr="007A0236">
        <w:tc>
          <w:tcPr>
            <w:tcW w:w="1028" w:type="pct"/>
            <w:vMerge/>
          </w:tcPr>
          <w:p w14:paraId="40D11193" w14:textId="77777777" w:rsidR="00A81694" w:rsidRPr="00670BBB" w:rsidRDefault="00A81694" w:rsidP="00FC47CC">
            <w:pPr>
              <w:rPr>
                <w:rFonts w:cstheme="minorHAnsi"/>
                <w:lang w:val="en-US"/>
              </w:rPr>
            </w:pPr>
          </w:p>
        </w:tc>
        <w:tc>
          <w:tcPr>
            <w:tcW w:w="1603" w:type="pct"/>
          </w:tcPr>
          <w:p w14:paraId="2F9C1775" w14:textId="77777777" w:rsidR="00A81694" w:rsidRPr="00670BBB" w:rsidRDefault="00A81694" w:rsidP="00FC47CC">
            <w:pPr>
              <w:rPr>
                <w:rFonts w:cstheme="minorHAnsi"/>
              </w:rPr>
            </w:pPr>
            <w:r w:rsidRPr="00670BBB">
              <w:rPr>
                <w:rFonts w:cstheme="minorHAnsi"/>
              </w:rPr>
              <w:t>Healthy tourism Senior Citizens Russian Clun ‘Vigor’ (Russian older person group)</w:t>
            </w:r>
          </w:p>
        </w:tc>
        <w:tc>
          <w:tcPr>
            <w:tcW w:w="1268" w:type="pct"/>
          </w:tcPr>
          <w:p w14:paraId="123CC24B" w14:textId="77777777" w:rsidR="00A81694" w:rsidRPr="00670BBB" w:rsidRDefault="00A81694" w:rsidP="00FC47CC">
            <w:pPr>
              <w:rPr>
                <w:rFonts w:cstheme="minorHAnsi"/>
                <w:lang w:val="en-US"/>
              </w:rPr>
            </w:pPr>
            <w:r w:rsidRPr="00670BBB">
              <w:rPr>
                <w:rFonts w:cstheme="minorHAnsi"/>
                <w:lang w:val="en-US"/>
              </w:rPr>
              <w:t>Social activities for people with Russian speaking background</w:t>
            </w:r>
          </w:p>
          <w:p w14:paraId="3FF6621B" w14:textId="77777777" w:rsidR="00A81694" w:rsidRPr="00670BBB" w:rsidRDefault="00A81694" w:rsidP="00FC47CC">
            <w:pPr>
              <w:rPr>
                <w:rFonts w:cstheme="minorHAnsi"/>
                <w:lang w:val="en-US"/>
              </w:rPr>
            </w:pPr>
            <w:r w:rsidRPr="00670BBB">
              <w:rPr>
                <w:rFonts w:cstheme="minorHAnsi"/>
                <w:lang w:val="en-US"/>
              </w:rPr>
              <w:t>Singing group ‘Ensemble Nostalgia”</w:t>
            </w:r>
          </w:p>
        </w:tc>
        <w:tc>
          <w:tcPr>
            <w:tcW w:w="1101" w:type="pct"/>
          </w:tcPr>
          <w:p w14:paraId="6A1E7BC0" w14:textId="77777777" w:rsidR="00A81694" w:rsidRPr="00670BBB" w:rsidRDefault="00A81694" w:rsidP="00FC47CC">
            <w:pPr>
              <w:rPr>
                <w:rFonts w:cstheme="minorHAnsi"/>
                <w:lang w:val="en-US"/>
              </w:rPr>
            </w:pPr>
            <w:r>
              <w:rPr>
                <w:rFonts w:cstheme="minorHAnsi"/>
                <w:lang w:val="en-US"/>
              </w:rPr>
              <w:t>NA</w:t>
            </w:r>
          </w:p>
        </w:tc>
      </w:tr>
    </w:tbl>
    <w:p w14:paraId="6AC8B439" w14:textId="77777777" w:rsidR="00A81694" w:rsidRDefault="00A81694">
      <w:pPr>
        <w:spacing w:line="259" w:lineRule="auto"/>
        <w:rPr>
          <w:b/>
          <w:bCs/>
        </w:rPr>
      </w:pPr>
    </w:p>
    <w:tbl>
      <w:tblPr>
        <w:tblStyle w:val="TableGrid"/>
        <w:tblW w:w="5000" w:type="pct"/>
        <w:tblLook w:val="04A0" w:firstRow="1" w:lastRow="0" w:firstColumn="1" w:lastColumn="0" w:noHBand="0" w:noVBand="1"/>
      </w:tblPr>
      <w:tblGrid>
        <w:gridCol w:w="2158"/>
        <w:gridCol w:w="2908"/>
        <w:gridCol w:w="2442"/>
        <w:gridCol w:w="2120"/>
      </w:tblGrid>
      <w:tr w:rsidR="00A81694" w:rsidRPr="00670BBB" w14:paraId="1DD06383" w14:textId="77777777" w:rsidTr="007A0236">
        <w:tc>
          <w:tcPr>
            <w:tcW w:w="1121" w:type="pct"/>
            <w:vMerge w:val="restart"/>
          </w:tcPr>
          <w:p w14:paraId="30B6E8FE" w14:textId="77777777" w:rsidR="00A81694" w:rsidRPr="00670BBB" w:rsidRDefault="00A81694" w:rsidP="00FC47CC">
            <w:pPr>
              <w:rPr>
                <w:rFonts w:cstheme="minorHAnsi"/>
                <w:lang w:val="en-US"/>
              </w:rPr>
            </w:pPr>
          </w:p>
        </w:tc>
        <w:tc>
          <w:tcPr>
            <w:tcW w:w="1510" w:type="pct"/>
          </w:tcPr>
          <w:p w14:paraId="74151C88" w14:textId="77777777" w:rsidR="00A81694" w:rsidRPr="00670BBB" w:rsidRDefault="00A81694" w:rsidP="00FC47CC">
            <w:pPr>
              <w:rPr>
                <w:rFonts w:cstheme="minorHAnsi"/>
              </w:rPr>
            </w:pPr>
            <w:r w:rsidRPr="00670BBB">
              <w:rPr>
                <w:rFonts w:cstheme="minorHAnsi"/>
              </w:rPr>
              <w:t>‘Golden Age’ South Melbourne Russian Senior Citizens</w:t>
            </w:r>
          </w:p>
        </w:tc>
        <w:tc>
          <w:tcPr>
            <w:tcW w:w="1268" w:type="pct"/>
          </w:tcPr>
          <w:p w14:paraId="68F47973" w14:textId="77777777" w:rsidR="00A81694" w:rsidRPr="00670BBB" w:rsidRDefault="00A81694" w:rsidP="00FC47CC">
            <w:pPr>
              <w:rPr>
                <w:rFonts w:cstheme="minorHAnsi"/>
                <w:lang w:val="en-US"/>
              </w:rPr>
            </w:pPr>
            <w:r w:rsidRPr="00670BBB">
              <w:rPr>
                <w:rFonts w:cstheme="minorHAnsi"/>
                <w:lang w:val="en-US"/>
              </w:rPr>
              <w:t>Social activities</w:t>
            </w:r>
          </w:p>
        </w:tc>
        <w:tc>
          <w:tcPr>
            <w:tcW w:w="1101" w:type="pct"/>
          </w:tcPr>
          <w:p w14:paraId="05E42E49" w14:textId="77777777" w:rsidR="00A81694" w:rsidRPr="00670BBB" w:rsidRDefault="00A81694" w:rsidP="00FC47CC">
            <w:pPr>
              <w:rPr>
                <w:rFonts w:cstheme="minorHAnsi"/>
                <w:lang w:val="en-US"/>
              </w:rPr>
            </w:pPr>
            <w:r w:rsidRPr="00670BBB">
              <w:rPr>
                <w:rFonts w:cstheme="minorHAnsi"/>
                <w:lang w:val="en-US"/>
              </w:rPr>
              <w:t>South Melbourne</w:t>
            </w:r>
          </w:p>
        </w:tc>
      </w:tr>
      <w:tr w:rsidR="00A81694" w:rsidRPr="00670BBB" w14:paraId="4E63BB59" w14:textId="77777777" w:rsidTr="007A0236">
        <w:tc>
          <w:tcPr>
            <w:tcW w:w="1121" w:type="pct"/>
            <w:vMerge/>
          </w:tcPr>
          <w:p w14:paraId="5E866CE2" w14:textId="77777777" w:rsidR="00A81694" w:rsidRPr="00670BBB" w:rsidRDefault="00A81694" w:rsidP="00FC47CC">
            <w:pPr>
              <w:rPr>
                <w:rFonts w:cstheme="minorHAnsi"/>
                <w:lang w:val="en-US"/>
              </w:rPr>
            </w:pPr>
          </w:p>
        </w:tc>
        <w:tc>
          <w:tcPr>
            <w:tcW w:w="1510" w:type="pct"/>
          </w:tcPr>
          <w:p w14:paraId="660C0133" w14:textId="77777777" w:rsidR="00A81694" w:rsidRPr="00670BBB" w:rsidRDefault="00A81694" w:rsidP="00FC47CC">
            <w:pPr>
              <w:rPr>
                <w:rFonts w:cstheme="minorHAnsi"/>
              </w:rPr>
            </w:pPr>
            <w:r w:rsidRPr="00670BBB">
              <w:rPr>
                <w:rFonts w:cstheme="minorHAnsi"/>
              </w:rPr>
              <w:t>Yachad Senior Citizens Club</w:t>
            </w:r>
          </w:p>
        </w:tc>
        <w:tc>
          <w:tcPr>
            <w:tcW w:w="1268" w:type="pct"/>
          </w:tcPr>
          <w:p w14:paraId="7596FF54" w14:textId="77777777" w:rsidR="00A81694" w:rsidRPr="00670BBB" w:rsidRDefault="00A81694" w:rsidP="00FC47CC">
            <w:pPr>
              <w:rPr>
                <w:rFonts w:cstheme="minorHAnsi"/>
                <w:lang w:val="en-US"/>
              </w:rPr>
            </w:pPr>
            <w:r w:rsidRPr="00670BBB">
              <w:rPr>
                <w:rFonts w:cstheme="minorHAnsi"/>
                <w:lang w:val="en-US"/>
              </w:rPr>
              <w:t xml:space="preserve">Social activities for Yachad seniors </w:t>
            </w:r>
          </w:p>
        </w:tc>
        <w:tc>
          <w:tcPr>
            <w:tcW w:w="1101" w:type="pct"/>
          </w:tcPr>
          <w:p w14:paraId="3CCE38BF" w14:textId="77777777" w:rsidR="00A81694" w:rsidRPr="00670BBB" w:rsidRDefault="00A81694" w:rsidP="00FC47CC">
            <w:pPr>
              <w:rPr>
                <w:rFonts w:cstheme="minorHAnsi"/>
                <w:lang w:val="en-US"/>
              </w:rPr>
            </w:pPr>
            <w:r>
              <w:rPr>
                <w:rFonts w:cstheme="minorHAnsi"/>
                <w:lang w:val="en-US"/>
              </w:rPr>
              <w:t>NA</w:t>
            </w:r>
          </w:p>
        </w:tc>
      </w:tr>
      <w:tr w:rsidR="00A81694" w:rsidRPr="00670BBB" w14:paraId="1832EF06" w14:textId="77777777" w:rsidTr="007A0236">
        <w:tc>
          <w:tcPr>
            <w:tcW w:w="1121" w:type="pct"/>
            <w:vMerge/>
          </w:tcPr>
          <w:p w14:paraId="63171581" w14:textId="77777777" w:rsidR="00A81694" w:rsidRPr="00670BBB" w:rsidRDefault="00A81694" w:rsidP="00FC47CC">
            <w:pPr>
              <w:rPr>
                <w:rFonts w:cstheme="minorHAnsi"/>
                <w:lang w:val="en-US"/>
              </w:rPr>
            </w:pPr>
          </w:p>
        </w:tc>
        <w:tc>
          <w:tcPr>
            <w:tcW w:w="1510" w:type="pct"/>
          </w:tcPr>
          <w:p w14:paraId="07A0DD58" w14:textId="77777777" w:rsidR="00A81694" w:rsidRPr="00670BBB" w:rsidRDefault="00A81694" w:rsidP="00FC47CC">
            <w:pPr>
              <w:rPr>
                <w:rFonts w:cstheme="minorHAnsi"/>
              </w:rPr>
            </w:pPr>
            <w:r w:rsidRPr="00670BBB">
              <w:rPr>
                <w:rFonts w:cstheme="minorHAnsi"/>
              </w:rPr>
              <w:t>Polish Senior Citizens Club of St Kilda ‘</w:t>
            </w:r>
            <w:proofErr w:type="spellStart"/>
            <w:r w:rsidRPr="00670BBB">
              <w:rPr>
                <w:rFonts w:cstheme="minorHAnsi"/>
              </w:rPr>
              <w:t>Astry</w:t>
            </w:r>
            <w:proofErr w:type="spellEnd"/>
            <w:r w:rsidRPr="00670BBB">
              <w:rPr>
                <w:rFonts w:cstheme="minorHAnsi"/>
              </w:rPr>
              <w:t>’</w:t>
            </w:r>
          </w:p>
        </w:tc>
        <w:tc>
          <w:tcPr>
            <w:tcW w:w="1268" w:type="pct"/>
          </w:tcPr>
          <w:p w14:paraId="41582687" w14:textId="77777777" w:rsidR="00A81694" w:rsidRPr="00670BBB" w:rsidRDefault="00A81694" w:rsidP="00FC47CC">
            <w:pPr>
              <w:rPr>
                <w:rFonts w:cstheme="minorHAnsi"/>
                <w:lang w:val="en-US"/>
              </w:rPr>
            </w:pPr>
            <w:r w:rsidRPr="00670BBB">
              <w:rPr>
                <w:rFonts w:cstheme="minorHAnsi"/>
                <w:lang w:val="en-US"/>
              </w:rPr>
              <w:t>Social activities</w:t>
            </w:r>
          </w:p>
        </w:tc>
        <w:tc>
          <w:tcPr>
            <w:tcW w:w="1101" w:type="pct"/>
          </w:tcPr>
          <w:p w14:paraId="6DCACD4D" w14:textId="77777777" w:rsidR="00A81694" w:rsidRPr="00670BBB" w:rsidRDefault="00A81694" w:rsidP="00FC47CC">
            <w:pPr>
              <w:rPr>
                <w:rFonts w:cstheme="minorHAnsi"/>
                <w:lang w:val="en-US"/>
              </w:rPr>
            </w:pPr>
            <w:r>
              <w:rPr>
                <w:rFonts w:cstheme="minorHAnsi"/>
                <w:lang w:val="en-US"/>
              </w:rPr>
              <w:t>NA</w:t>
            </w:r>
          </w:p>
        </w:tc>
      </w:tr>
      <w:tr w:rsidR="00A81694" w:rsidRPr="00670BBB" w14:paraId="26DB265A" w14:textId="77777777" w:rsidTr="007A0236">
        <w:tc>
          <w:tcPr>
            <w:tcW w:w="1121" w:type="pct"/>
            <w:vMerge/>
          </w:tcPr>
          <w:p w14:paraId="750869F5" w14:textId="77777777" w:rsidR="00A81694" w:rsidRPr="00670BBB" w:rsidRDefault="00A81694" w:rsidP="00FC47CC">
            <w:pPr>
              <w:rPr>
                <w:rFonts w:cstheme="minorHAnsi"/>
                <w:lang w:val="en-US"/>
              </w:rPr>
            </w:pPr>
          </w:p>
        </w:tc>
        <w:tc>
          <w:tcPr>
            <w:tcW w:w="1510" w:type="pct"/>
          </w:tcPr>
          <w:p w14:paraId="5ED5BF5B" w14:textId="77777777" w:rsidR="00A81694" w:rsidRPr="00670BBB" w:rsidRDefault="00A81694" w:rsidP="00FC47CC">
            <w:pPr>
              <w:rPr>
                <w:rFonts w:cstheme="minorHAnsi"/>
              </w:rPr>
            </w:pPr>
            <w:proofErr w:type="spellStart"/>
            <w:r w:rsidRPr="00670BBB">
              <w:rPr>
                <w:rFonts w:cstheme="minorHAnsi"/>
              </w:rPr>
              <w:t>Eremia</w:t>
            </w:r>
            <w:proofErr w:type="spellEnd"/>
            <w:r w:rsidRPr="00670BBB">
              <w:rPr>
                <w:rFonts w:cstheme="minorHAnsi"/>
              </w:rPr>
              <w:t xml:space="preserve"> Greek Senior Citizens Club</w:t>
            </w:r>
          </w:p>
        </w:tc>
        <w:tc>
          <w:tcPr>
            <w:tcW w:w="1268" w:type="pct"/>
          </w:tcPr>
          <w:p w14:paraId="491B00DE" w14:textId="77777777" w:rsidR="00A81694" w:rsidRPr="00670BBB" w:rsidRDefault="00A81694" w:rsidP="00FC47CC">
            <w:pPr>
              <w:rPr>
                <w:rFonts w:cstheme="minorHAnsi"/>
                <w:lang w:val="en-US"/>
              </w:rPr>
            </w:pPr>
            <w:r w:rsidRPr="00670BBB">
              <w:rPr>
                <w:rFonts w:cstheme="minorHAnsi"/>
                <w:lang w:val="en-US"/>
              </w:rPr>
              <w:t>Social activities</w:t>
            </w:r>
          </w:p>
        </w:tc>
        <w:tc>
          <w:tcPr>
            <w:tcW w:w="1101" w:type="pct"/>
          </w:tcPr>
          <w:p w14:paraId="2BFD1353" w14:textId="77777777" w:rsidR="00A81694" w:rsidRPr="00670BBB" w:rsidRDefault="00A81694" w:rsidP="00FC47CC">
            <w:pPr>
              <w:rPr>
                <w:rFonts w:cstheme="minorHAnsi"/>
                <w:lang w:val="en-US"/>
              </w:rPr>
            </w:pPr>
            <w:r>
              <w:rPr>
                <w:rFonts w:cstheme="minorHAnsi"/>
                <w:lang w:val="en-US"/>
              </w:rPr>
              <w:t>NA</w:t>
            </w:r>
          </w:p>
        </w:tc>
      </w:tr>
      <w:tr w:rsidR="00A81694" w:rsidRPr="00670BBB" w14:paraId="702DBB70" w14:textId="77777777" w:rsidTr="007A0236">
        <w:tc>
          <w:tcPr>
            <w:tcW w:w="1121" w:type="pct"/>
            <w:vMerge/>
          </w:tcPr>
          <w:p w14:paraId="405B244F" w14:textId="77777777" w:rsidR="00A81694" w:rsidRPr="00670BBB" w:rsidRDefault="00A81694" w:rsidP="00FC47CC">
            <w:pPr>
              <w:rPr>
                <w:rFonts w:cstheme="minorHAnsi"/>
                <w:lang w:val="en-US"/>
              </w:rPr>
            </w:pPr>
          </w:p>
        </w:tc>
        <w:tc>
          <w:tcPr>
            <w:tcW w:w="1510" w:type="pct"/>
          </w:tcPr>
          <w:p w14:paraId="038CCDD5" w14:textId="77777777" w:rsidR="00A81694" w:rsidRPr="00670BBB" w:rsidRDefault="00A81694" w:rsidP="00FC47CC">
            <w:pPr>
              <w:rPr>
                <w:rFonts w:cstheme="minorHAnsi"/>
                <w:lang w:val="en-US"/>
              </w:rPr>
            </w:pPr>
            <w:r w:rsidRPr="00670BBB">
              <w:rPr>
                <w:rFonts w:cstheme="minorHAnsi"/>
              </w:rPr>
              <w:t xml:space="preserve">Port Melbourne Greek Community Senior Citizens Club </w:t>
            </w:r>
          </w:p>
        </w:tc>
        <w:tc>
          <w:tcPr>
            <w:tcW w:w="1268" w:type="pct"/>
          </w:tcPr>
          <w:p w14:paraId="4BC123C5" w14:textId="77777777" w:rsidR="00A81694" w:rsidRPr="00670BBB" w:rsidRDefault="00A81694" w:rsidP="00FC47CC">
            <w:pPr>
              <w:rPr>
                <w:rFonts w:cstheme="minorHAnsi"/>
                <w:lang w:val="en-US"/>
              </w:rPr>
            </w:pPr>
            <w:r w:rsidRPr="00670BBB">
              <w:rPr>
                <w:rFonts w:cstheme="minorHAnsi"/>
                <w:lang w:val="en-US"/>
              </w:rPr>
              <w:t>Social activities</w:t>
            </w:r>
          </w:p>
        </w:tc>
        <w:tc>
          <w:tcPr>
            <w:tcW w:w="1101" w:type="pct"/>
          </w:tcPr>
          <w:p w14:paraId="4B8609AB" w14:textId="77777777" w:rsidR="00A81694" w:rsidRPr="00670BBB" w:rsidRDefault="00A81694" w:rsidP="00FC47CC">
            <w:pPr>
              <w:rPr>
                <w:rFonts w:cstheme="minorHAnsi"/>
                <w:lang w:val="en-US"/>
              </w:rPr>
            </w:pPr>
            <w:r>
              <w:rPr>
                <w:rFonts w:cstheme="minorHAnsi"/>
                <w:lang w:val="en-US"/>
              </w:rPr>
              <w:t>NA</w:t>
            </w:r>
          </w:p>
        </w:tc>
      </w:tr>
      <w:tr w:rsidR="00A81694" w:rsidRPr="00670BBB" w14:paraId="49AC6E59" w14:textId="77777777" w:rsidTr="007A0236">
        <w:tc>
          <w:tcPr>
            <w:tcW w:w="1121" w:type="pct"/>
            <w:vMerge/>
          </w:tcPr>
          <w:p w14:paraId="257C9B1F" w14:textId="77777777" w:rsidR="00A81694" w:rsidRPr="00670BBB" w:rsidRDefault="00A81694" w:rsidP="00FC47CC">
            <w:pPr>
              <w:rPr>
                <w:rFonts w:cstheme="minorHAnsi"/>
                <w:lang w:val="en-US"/>
              </w:rPr>
            </w:pPr>
          </w:p>
        </w:tc>
        <w:tc>
          <w:tcPr>
            <w:tcW w:w="1510" w:type="pct"/>
          </w:tcPr>
          <w:p w14:paraId="3857A93D" w14:textId="77777777" w:rsidR="00A81694" w:rsidRPr="00670BBB" w:rsidRDefault="00A81694" w:rsidP="00FC47CC">
            <w:pPr>
              <w:rPr>
                <w:rFonts w:cstheme="minorHAnsi"/>
                <w:lang w:val="en-US"/>
              </w:rPr>
            </w:pPr>
            <w:proofErr w:type="spellStart"/>
            <w:r w:rsidRPr="00670BBB">
              <w:rPr>
                <w:rFonts w:cstheme="minorHAnsi"/>
              </w:rPr>
              <w:t>Lemnian</w:t>
            </w:r>
            <w:proofErr w:type="spellEnd"/>
            <w:r w:rsidRPr="00670BBB">
              <w:rPr>
                <w:rFonts w:cstheme="minorHAnsi"/>
              </w:rPr>
              <w:t xml:space="preserve"> Community of Victoria Elderly Citizens Club </w:t>
            </w:r>
          </w:p>
        </w:tc>
        <w:tc>
          <w:tcPr>
            <w:tcW w:w="1268" w:type="pct"/>
          </w:tcPr>
          <w:p w14:paraId="16044CC0" w14:textId="77777777" w:rsidR="00A81694" w:rsidRPr="00670BBB" w:rsidRDefault="00A81694" w:rsidP="00FC47CC">
            <w:pPr>
              <w:rPr>
                <w:rFonts w:cstheme="minorHAnsi"/>
                <w:lang w:val="en-US"/>
              </w:rPr>
            </w:pPr>
            <w:r w:rsidRPr="00670BBB">
              <w:rPr>
                <w:rFonts w:cstheme="minorHAnsi"/>
                <w:lang w:val="en-US"/>
              </w:rPr>
              <w:t xml:space="preserve">Social activities celebrating </w:t>
            </w:r>
            <w:proofErr w:type="spellStart"/>
            <w:r w:rsidRPr="00670BBB">
              <w:rPr>
                <w:rFonts w:cstheme="minorHAnsi"/>
                <w:lang w:val="en-US"/>
              </w:rPr>
              <w:t>Lemnian</w:t>
            </w:r>
            <w:proofErr w:type="spellEnd"/>
            <w:r w:rsidRPr="00670BBB">
              <w:rPr>
                <w:rFonts w:cstheme="minorHAnsi"/>
                <w:lang w:val="en-US"/>
              </w:rPr>
              <w:t xml:space="preserve"> Greek culture</w:t>
            </w:r>
          </w:p>
        </w:tc>
        <w:tc>
          <w:tcPr>
            <w:tcW w:w="1101" w:type="pct"/>
          </w:tcPr>
          <w:p w14:paraId="3E010F15" w14:textId="77777777" w:rsidR="00A81694" w:rsidRPr="00670BBB" w:rsidRDefault="00A81694" w:rsidP="00FC47CC">
            <w:pPr>
              <w:rPr>
                <w:rFonts w:cstheme="minorHAnsi"/>
                <w:lang w:val="en-US"/>
              </w:rPr>
            </w:pPr>
            <w:r>
              <w:rPr>
                <w:rFonts w:cstheme="minorHAnsi"/>
                <w:lang w:val="en-US"/>
              </w:rPr>
              <w:t>NA</w:t>
            </w:r>
          </w:p>
        </w:tc>
      </w:tr>
      <w:tr w:rsidR="00A81694" w:rsidRPr="00670BBB" w14:paraId="4A368206" w14:textId="77777777" w:rsidTr="007A0236">
        <w:tc>
          <w:tcPr>
            <w:tcW w:w="1121" w:type="pct"/>
            <w:vMerge/>
          </w:tcPr>
          <w:p w14:paraId="77121E60" w14:textId="77777777" w:rsidR="00A81694" w:rsidRPr="00670BBB" w:rsidRDefault="00A81694" w:rsidP="00FC47CC">
            <w:pPr>
              <w:rPr>
                <w:rFonts w:cstheme="minorHAnsi"/>
                <w:lang w:val="en-US"/>
              </w:rPr>
            </w:pPr>
          </w:p>
        </w:tc>
        <w:tc>
          <w:tcPr>
            <w:tcW w:w="1510" w:type="pct"/>
          </w:tcPr>
          <w:p w14:paraId="0D24451C" w14:textId="77777777" w:rsidR="00A81694" w:rsidRPr="00670BBB" w:rsidRDefault="00A81694" w:rsidP="00FC47CC">
            <w:pPr>
              <w:rPr>
                <w:rFonts w:cstheme="minorHAnsi"/>
                <w:lang w:val="en-US"/>
              </w:rPr>
            </w:pPr>
            <w:r w:rsidRPr="00670BBB">
              <w:rPr>
                <w:rFonts w:cstheme="minorHAnsi"/>
              </w:rPr>
              <w:t>Galini Greek Senior Citizens Club</w:t>
            </w:r>
          </w:p>
        </w:tc>
        <w:tc>
          <w:tcPr>
            <w:tcW w:w="1268" w:type="pct"/>
          </w:tcPr>
          <w:p w14:paraId="437BFCF1" w14:textId="77777777" w:rsidR="00A81694" w:rsidRPr="00670BBB" w:rsidRDefault="00A81694" w:rsidP="00FC47CC">
            <w:pPr>
              <w:rPr>
                <w:rFonts w:cstheme="minorHAnsi"/>
                <w:lang w:val="en-US"/>
              </w:rPr>
            </w:pPr>
            <w:r w:rsidRPr="00670BBB">
              <w:rPr>
                <w:rFonts w:cstheme="minorHAnsi"/>
                <w:lang w:val="en-US"/>
              </w:rPr>
              <w:t>Social activities celebrating Galini Greek culture</w:t>
            </w:r>
          </w:p>
        </w:tc>
        <w:tc>
          <w:tcPr>
            <w:tcW w:w="1101" w:type="pct"/>
          </w:tcPr>
          <w:p w14:paraId="06A3851E" w14:textId="77777777" w:rsidR="00A81694" w:rsidRPr="00670BBB" w:rsidRDefault="00A81694" w:rsidP="00FC47CC">
            <w:pPr>
              <w:rPr>
                <w:rFonts w:cstheme="minorHAnsi"/>
                <w:lang w:val="en-US"/>
              </w:rPr>
            </w:pPr>
            <w:r w:rsidRPr="00670BBB">
              <w:rPr>
                <w:rFonts w:cstheme="minorHAnsi"/>
                <w:lang w:val="en-US"/>
              </w:rPr>
              <w:t>Port Melbourne</w:t>
            </w:r>
          </w:p>
        </w:tc>
      </w:tr>
      <w:tr w:rsidR="00A81694" w:rsidRPr="00670BBB" w14:paraId="2E632062" w14:textId="77777777" w:rsidTr="007A0236">
        <w:tc>
          <w:tcPr>
            <w:tcW w:w="1121" w:type="pct"/>
            <w:vMerge/>
          </w:tcPr>
          <w:p w14:paraId="28270DE0" w14:textId="77777777" w:rsidR="00A81694" w:rsidRPr="00670BBB" w:rsidRDefault="00A81694" w:rsidP="00FC47CC">
            <w:pPr>
              <w:rPr>
                <w:rFonts w:cstheme="minorHAnsi"/>
                <w:lang w:val="en-US"/>
              </w:rPr>
            </w:pPr>
          </w:p>
        </w:tc>
        <w:tc>
          <w:tcPr>
            <w:tcW w:w="1510" w:type="pct"/>
          </w:tcPr>
          <w:p w14:paraId="7D4C2137" w14:textId="77777777" w:rsidR="00A81694" w:rsidRPr="00670BBB" w:rsidRDefault="00A81694" w:rsidP="00FC47CC">
            <w:pPr>
              <w:rPr>
                <w:rFonts w:cstheme="minorHAnsi"/>
                <w:lang w:val="en-US"/>
              </w:rPr>
            </w:pPr>
            <w:r w:rsidRPr="00670BBB">
              <w:rPr>
                <w:rFonts w:cstheme="minorHAnsi"/>
              </w:rPr>
              <w:t xml:space="preserve">Greek Senior Women Association ‘Olympia’ </w:t>
            </w:r>
          </w:p>
        </w:tc>
        <w:tc>
          <w:tcPr>
            <w:tcW w:w="1268" w:type="pct"/>
          </w:tcPr>
          <w:p w14:paraId="6CA328D3" w14:textId="77777777" w:rsidR="00A81694" w:rsidRPr="00670BBB" w:rsidRDefault="00A81694" w:rsidP="00FC47CC">
            <w:pPr>
              <w:rPr>
                <w:rFonts w:cstheme="minorHAnsi"/>
                <w:lang w:val="en-US"/>
              </w:rPr>
            </w:pPr>
            <w:r w:rsidRPr="00670BBB">
              <w:rPr>
                <w:rFonts w:cstheme="minorHAnsi"/>
                <w:lang w:val="en-US"/>
              </w:rPr>
              <w:t>Social activities for Greek elderly women</w:t>
            </w:r>
          </w:p>
        </w:tc>
        <w:tc>
          <w:tcPr>
            <w:tcW w:w="1101" w:type="pct"/>
          </w:tcPr>
          <w:p w14:paraId="4A620B95" w14:textId="77777777" w:rsidR="00A81694" w:rsidRPr="00670BBB" w:rsidRDefault="00A81694" w:rsidP="00FC47CC">
            <w:pPr>
              <w:rPr>
                <w:rFonts w:cstheme="minorHAnsi"/>
                <w:lang w:val="en-US"/>
              </w:rPr>
            </w:pPr>
            <w:r>
              <w:rPr>
                <w:rFonts w:cstheme="minorHAnsi"/>
                <w:lang w:val="en-US"/>
              </w:rPr>
              <w:t>NA</w:t>
            </w:r>
          </w:p>
        </w:tc>
      </w:tr>
      <w:tr w:rsidR="00A81694" w:rsidRPr="00670BBB" w14:paraId="29A6D9C8" w14:textId="77777777" w:rsidTr="007A0236">
        <w:tc>
          <w:tcPr>
            <w:tcW w:w="1121" w:type="pct"/>
            <w:vMerge/>
          </w:tcPr>
          <w:p w14:paraId="2BDE0D7E" w14:textId="77777777" w:rsidR="00A81694" w:rsidRPr="00670BBB" w:rsidRDefault="00A81694" w:rsidP="00FC47CC">
            <w:pPr>
              <w:rPr>
                <w:rFonts w:cstheme="minorHAnsi"/>
                <w:lang w:val="en-US"/>
              </w:rPr>
            </w:pPr>
          </w:p>
        </w:tc>
        <w:tc>
          <w:tcPr>
            <w:tcW w:w="1510" w:type="pct"/>
          </w:tcPr>
          <w:p w14:paraId="00B875F7" w14:textId="77777777" w:rsidR="00A81694" w:rsidRPr="00670BBB" w:rsidRDefault="00A81694" w:rsidP="00FC47CC">
            <w:pPr>
              <w:rPr>
                <w:rFonts w:cstheme="minorHAnsi"/>
                <w:lang w:val="en-US"/>
              </w:rPr>
            </w:pPr>
            <w:r w:rsidRPr="00670BBB">
              <w:rPr>
                <w:rFonts w:cstheme="minorHAnsi"/>
                <w:lang w:val="en-US"/>
              </w:rPr>
              <w:t>New Life Association Inc</w:t>
            </w:r>
          </w:p>
        </w:tc>
        <w:tc>
          <w:tcPr>
            <w:tcW w:w="1268" w:type="pct"/>
          </w:tcPr>
          <w:p w14:paraId="3F923A61" w14:textId="77777777" w:rsidR="00A81694" w:rsidRPr="00670BBB" w:rsidRDefault="00A81694" w:rsidP="00FC47CC">
            <w:pPr>
              <w:rPr>
                <w:rFonts w:cstheme="minorHAnsi"/>
                <w:lang w:val="en-US"/>
              </w:rPr>
            </w:pPr>
            <w:r w:rsidRPr="00670BBB">
              <w:rPr>
                <w:rFonts w:cstheme="minorHAnsi"/>
                <w:lang w:val="en-US"/>
              </w:rPr>
              <w:t>Social activities for Greek seniors</w:t>
            </w:r>
          </w:p>
        </w:tc>
        <w:tc>
          <w:tcPr>
            <w:tcW w:w="1101" w:type="pct"/>
          </w:tcPr>
          <w:p w14:paraId="67D6772D" w14:textId="77777777" w:rsidR="00A81694" w:rsidRPr="00670BBB" w:rsidRDefault="00A81694" w:rsidP="00FC47CC">
            <w:pPr>
              <w:rPr>
                <w:rFonts w:cstheme="minorHAnsi"/>
                <w:lang w:val="en-US"/>
              </w:rPr>
            </w:pPr>
            <w:r>
              <w:rPr>
                <w:rFonts w:cstheme="minorHAnsi"/>
                <w:lang w:val="en-US"/>
              </w:rPr>
              <w:t>NA</w:t>
            </w:r>
          </w:p>
        </w:tc>
      </w:tr>
      <w:tr w:rsidR="00A81694" w:rsidRPr="00670BBB" w14:paraId="0F64F479" w14:textId="77777777" w:rsidTr="007A0236">
        <w:tc>
          <w:tcPr>
            <w:tcW w:w="1121" w:type="pct"/>
            <w:vMerge w:val="restart"/>
          </w:tcPr>
          <w:p w14:paraId="00FD9EBC" w14:textId="77777777" w:rsidR="00A81694" w:rsidRPr="00670BBB" w:rsidRDefault="00A81694" w:rsidP="00FC47CC">
            <w:pPr>
              <w:rPr>
                <w:rFonts w:cstheme="minorHAnsi"/>
                <w:lang w:val="en-US"/>
              </w:rPr>
            </w:pPr>
            <w:r w:rsidRPr="00670BBB">
              <w:rPr>
                <w:rFonts w:cstheme="minorHAnsi"/>
                <w:lang w:val="en-US"/>
              </w:rPr>
              <w:t>Faith</w:t>
            </w:r>
            <w:r>
              <w:rPr>
                <w:rFonts w:cstheme="minorHAnsi"/>
                <w:lang w:val="en-US"/>
              </w:rPr>
              <w:t>-</w:t>
            </w:r>
            <w:r w:rsidRPr="00670BBB">
              <w:rPr>
                <w:rFonts w:cstheme="minorHAnsi"/>
                <w:lang w:val="en-US"/>
              </w:rPr>
              <w:t>based Groups</w:t>
            </w:r>
          </w:p>
        </w:tc>
        <w:tc>
          <w:tcPr>
            <w:tcW w:w="1510" w:type="pct"/>
          </w:tcPr>
          <w:p w14:paraId="1CBF33F1" w14:textId="77777777" w:rsidR="00A81694" w:rsidRPr="00670BBB" w:rsidRDefault="00A81694" w:rsidP="00FC47CC">
            <w:pPr>
              <w:rPr>
                <w:rFonts w:cstheme="minorHAnsi"/>
                <w:lang w:val="en-US"/>
              </w:rPr>
            </w:pPr>
            <w:r w:rsidRPr="00670BBB">
              <w:rPr>
                <w:rFonts w:cstheme="minorHAnsi"/>
                <w:lang w:val="en-US"/>
              </w:rPr>
              <w:t>Christ Church Mission</w:t>
            </w:r>
          </w:p>
        </w:tc>
        <w:tc>
          <w:tcPr>
            <w:tcW w:w="1268" w:type="pct"/>
          </w:tcPr>
          <w:p w14:paraId="6E386D61" w14:textId="77777777" w:rsidR="00A81694" w:rsidRPr="00670BBB" w:rsidRDefault="00A81694" w:rsidP="00FC47CC">
            <w:pPr>
              <w:rPr>
                <w:rFonts w:cstheme="minorHAnsi"/>
                <w:lang w:val="en-US"/>
              </w:rPr>
            </w:pPr>
            <w:r>
              <w:rPr>
                <w:rFonts w:cstheme="minorHAnsi"/>
                <w:lang w:val="en-US"/>
              </w:rPr>
              <w:t>Opportunities for social interaction and personal growth</w:t>
            </w:r>
          </w:p>
        </w:tc>
        <w:tc>
          <w:tcPr>
            <w:tcW w:w="1101" w:type="pct"/>
          </w:tcPr>
          <w:p w14:paraId="05C91CDD" w14:textId="77777777" w:rsidR="00A81694" w:rsidRPr="00670BBB" w:rsidRDefault="00A81694" w:rsidP="00FC47CC">
            <w:pPr>
              <w:rPr>
                <w:rFonts w:cstheme="minorHAnsi"/>
                <w:lang w:val="en-US"/>
              </w:rPr>
            </w:pPr>
            <w:r>
              <w:rPr>
                <w:rFonts w:cstheme="minorHAnsi"/>
                <w:lang w:val="en-US"/>
              </w:rPr>
              <w:t>St Kilda</w:t>
            </w:r>
          </w:p>
        </w:tc>
      </w:tr>
      <w:tr w:rsidR="00A81694" w:rsidRPr="00670BBB" w14:paraId="57202D49" w14:textId="77777777" w:rsidTr="007A0236">
        <w:tc>
          <w:tcPr>
            <w:tcW w:w="1121" w:type="pct"/>
            <w:vMerge/>
          </w:tcPr>
          <w:p w14:paraId="2F03838D" w14:textId="77777777" w:rsidR="00A81694" w:rsidRPr="00670BBB" w:rsidRDefault="00A81694" w:rsidP="00FC47CC">
            <w:pPr>
              <w:jc w:val="center"/>
              <w:rPr>
                <w:rFonts w:cstheme="minorHAnsi"/>
                <w:lang w:val="en-US"/>
              </w:rPr>
            </w:pPr>
          </w:p>
        </w:tc>
        <w:tc>
          <w:tcPr>
            <w:tcW w:w="1510" w:type="pct"/>
          </w:tcPr>
          <w:p w14:paraId="34DA778A" w14:textId="77777777" w:rsidR="00A81694" w:rsidRPr="00670BBB" w:rsidRDefault="00A81694" w:rsidP="00FC47CC">
            <w:pPr>
              <w:rPr>
                <w:rFonts w:cstheme="minorHAnsi"/>
                <w:lang w:val="en-US"/>
              </w:rPr>
            </w:pPr>
            <w:r w:rsidRPr="00670BBB">
              <w:rPr>
                <w:rFonts w:cstheme="minorHAnsi"/>
                <w:lang w:val="en-US"/>
              </w:rPr>
              <w:t>Southport Uniting Church</w:t>
            </w:r>
          </w:p>
        </w:tc>
        <w:tc>
          <w:tcPr>
            <w:tcW w:w="1268" w:type="pct"/>
          </w:tcPr>
          <w:p w14:paraId="3C28AF44" w14:textId="77777777" w:rsidR="00A81694" w:rsidRPr="00670BBB" w:rsidRDefault="00A81694" w:rsidP="00FC47CC">
            <w:pPr>
              <w:rPr>
                <w:rFonts w:cstheme="minorHAnsi"/>
                <w:lang w:val="en-US"/>
              </w:rPr>
            </w:pPr>
            <w:r w:rsidRPr="00670BBB">
              <w:rPr>
                <w:rFonts w:cstheme="minorHAnsi"/>
                <w:lang w:val="en-US"/>
              </w:rPr>
              <w:t>Range of social activities</w:t>
            </w:r>
          </w:p>
        </w:tc>
        <w:tc>
          <w:tcPr>
            <w:tcW w:w="1101" w:type="pct"/>
          </w:tcPr>
          <w:p w14:paraId="7FD89E23" w14:textId="77777777" w:rsidR="00A81694" w:rsidRPr="00670BBB" w:rsidRDefault="00A81694" w:rsidP="00FC47CC">
            <w:pPr>
              <w:rPr>
                <w:rFonts w:cstheme="minorHAnsi"/>
                <w:lang w:val="en-US"/>
              </w:rPr>
            </w:pPr>
            <w:r w:rsidRPr="00670BBB">
              <w:rPr>
                <w:rFonts w:cstheme="minorHAnsi"/>
                <w:lang w:val="en-US"/>
              </w:rPr>
              <w:t xml:space="preserve">South Melbourne </w:t>
            </w:r>
          </w:p>
          <w:p w14:paraId="3437AE22" w14:textId="77777777" w:rsidR="00A81694" w:rsidRPr="00670BBB" w:rsidRDefault="00A81694" w:rsidP="00FC47CC">
            <w:pPr>
              <w:rPr>
                <w:rFonts w:cstheme="minorHAnsi"/>
                <w:lang w:val="en-US"/>
              </w:rPr>
            </w:pPr>
            <w:r w:rsidRPr="00670BBB">
              <w:rPr>
                <w:rFonts w:cstheme="minorHAnsi"/>
                <w:lang w:val="en-US"/>
              </w:rPr>
              <w:t>Port Melbourne</w:t>
            </w:r>
          </w:p>
        </w:tc>
      </w:tr>
      <w:tr w:rsidR="00A81694" w:rsidRPr="00670BBB" w14:paraId="211CEC15" w14:textId="77777777" w:rsidTr="007A0236">
        <w:tc>
          <w:tcPr>
            <w:tcW w:w="1121" w:type="pct"/>
            <w:vMerge/>
          </w:tcPr>
          <w:p w14:paraId="087628AF" w14:textId="77777777" w:rsidR="00A81694" w:rsidRPr="00670BBB" w:rsidRDefault="00A81694" w:rsidP="00FC47CC">
            <w:pPr>
              <w:jc w:val="center"/>
              <w:rPr>
                <w:rFonts w:cstheme="minorHAnsi"/>
                <w:lang w:val="en-US"/>
              </w:rPr>
            </w:pPr>
          </w:p>
        </w:tc>
        <w:tc>
          <w:tcPr>
            <w:tcW w:w="1510" w:type="pct"/>
          </w:tcPr>
          <w:p w14:paraId="380368EA" w14:textId="77777777" w:rsidR="00A81694" w:rsidRPr="00670BBB" w:rsidRDefault="00A81694" w:rsidP="00FC47CC">
            <w:pPr>
              <w:rPr>
                <w:rFonts w:cstheme="minorHAnsi"/>
                <w:lang w:val="en-US"/>
              </w:rPr>
            </w:pPr>
            <w:r w:rsidRPr="00670BBB">
              <w:rPr>
                <w:rFonts w:cstheme="minorHAnsi"/>
                <w:lang w:val="en-US"/>
              </w:rPr>
              <w:t>Port Melbourne Uniting Church</w:t>
            </w:r>
          </w:p>
        </w:tc>
        <w:tc>
          <w:tcPr>
            <w:tcW w:w="1268" w:type="pct"/>
          </w:tcPr>
          <w:p w14:paraId="75DC9A58" w14:textId="77777777" w:rsidR="00A81694" w:rsidRPr="00670BBB" w:rsidRDefault="00A81694" w:rsidP="00FC47CC">
            <w:pPr>
              <w:rPr>
                <w:rFonts w:cstheme="minorHAnsi"/>
                <w:lang w:val="en-US"/>
              </w:rPr>
            </w:pPr>
            <w:r w:rsidRPr="00670BBB">
              <w:rPr>
                <w:rFonts w:cstheme="minorHAnsi"/>
                <w:lang w:val="en-US"/>
              </w:rPr>
              <w:t>Simply Living Community Garden</w:t>
            </w:r>
          </w:p>
        </w:tc>
        <w:tc>
          <w:tcPr>
            <w:tcW w:w="1101" w:type="pct"/>
          </w:tcPr>
          <w:p w14:paraId="2B1A0ACC" w14:textId="77777777" w:rsidR="00A81694" w:rsidRPr="00670BBB" w:rsidRDefault="00A81694" w:rsidP="00FC47CC">
            <w:pPr>
              <w:rPr>
                <w:rFonts w:cstheme="minorHAnsi"/>
                <w:lang w:val="en-US"/>
              </w:rPr>
            </w:pPr>
            <w:r>
              <w:rPr>
                <w:rFonts w:cstheme="minorHAnsi"/>
                <w:lang w:val="en-US"/>
              </w:rPr>
              <w:t>Port Melbourne</w:t>
            </w:r>
          </w:p>
        </w:tc>
      </w:tr>
      <w:tr w:rsidR="00A81694" w:rsidRPr="00670BBB" w14:paraId="23629B27" w14:textId="77777777" w:rsidTr="007A0236">
        <w:tc>
          <w:tcPr>
            <w:tcW w:w="1121" w:type="pct"/>
            <w:vMerge w:val="restart"/>
          </w:tcPr>
          <w:p w14:paraId="6D99AF67" w14:textId="77777777" w:rsidR="00A81694" w:rsidRPr="00670BBB" w:rsidRDefault="00A81694" w:rsidP="00FC47CC">
            <w:pPr>
              <w:rPr>
                <w:lang w:val="en-US"/>
              </w:rPr>
            </w:pPr>
            <w:r w:rsidRPr="78F6162C">
              <w:rPr>
                <w:lang w:val="en-US"/>
              </w:rPr>
              <w:t>LGBTIQA+</w:t>
            </w:r>
          </w:p>
        </w:tc>
        <w:tc>
          <w:tcPr>
            <w:tcW w:w="1510" w:type="pct"/>
          </w:tcPr>
          <w:p w14:paraId="3BEAF116" w14:textId="77777777" w:rsidR="00A81694" w:rsidRPr="00670BBB" w:rsidRDefault="00A81694" w:rsidP="00FC47CC">
            <w:pPr>
              <w:rPr>
                <w:rFonts w:cstheme="minorHAnsi"/>
                <w:lang w:val="en-US"/>
              </w:rPr>
            </w:pPr>
            <w:r w:rsidRPr="00670BBB">
              <w:rPr>
                <w:rFonts w:cstheme="minorHAnsi"/>
                <w:lang w:val="en-US"/>
              </w:rPr>
              <w:t>Alice’s Garage</w:t>
            </w:r>
          </w:p>
        </w:tc>
        <w:tc>
          <w:tcPr>
            <w:tcW w:w="1268" w:type="pct"/>
          </w:tcPr>
          <w:p w14:paraId="3F2FBDC5" w14:textId="77777777" w:rsidR="00A81694" w:rsidRPr="00670BBB" w:rsidRDefault="00A81694" w:rsidP="00FC47CC">
            <w:pPr>
              <w:rPr>
                <w:rFonts w:cstheme="minorHAnsi"/>
                <w:lang w:val="en-US"/>
              </w:rPr>
            </w:pPr>
            <w:r w:rsidRPr="00670BBB">
              <w:rPr>
                <w:rFonts w:cstheme="minorHAnsi"/>
                <w:lang w:val="en-US"/>
              </w:rPr>
              <w:t>Social enterprise to empower older LGBTI people and promote healthy LGBTI ageing</w:t>
            </w:r>
          </w:p>
        </w:tc>
        <w:tc>
          <w:tcPr>
            <w:tcW w:w="1101" w:type="pct"/>
          </w:tcPr>
          <w:p w14:paraId="2590142C" w14:textId="77777777" w:rsidR="00A81694" w:rsidRPr="00670BBB" w:rsidRDefault="00A81694" w:rsidP="00FC47CC">
            <w:pPr>
              <w:rPr>
                <w:rFonts w:cstheme="minorHAnsi"/>
                <w:lang w:val="en-US"/>
              </w:rPr>
            </w:pPr>
            <w:r w:rsidRPr="00670BBB">
              <w:rPr>
                <w:rFonts w:cstheme="minorHAnsi"/>
                <w:lang w:val="en-US"/>
              </w:rPr>
              <w:t>Australia wide but based in Port Phillip</w:t>
            </w:r>
          </w:p>
        </w:tc>
      </w:tr>
      <w:tr w:rsidR="00A81694" w:rsidRPr="00670BBB" w14:paraId="177A32A8" w14:textId="77777777" w:rsidTr="007A0236">
        <w:tc>
          <w:tcPr>
            <w:tcW w:w="1121" w:type="pct"/>
            <w:vMerge/>
          </w:tcPr>
          <w:p w14:paraId="18E6DF5E" w14:textId="77777777" w:rsidR="00A81694" w:rsidRPr="00670BBB" w:rsidRDefault="00A81694" w:rsidP="00FC47CC">
            <w:pPr>
              <w:jc w:val="center"/>
              <w:rPr>
                <w:rFonts w:cstheme="minorHAnsi"/>
                <w:lang w:val="en-US"/>
              </w:rPr>
            </w:pPr>
          </w:p>
        </w:tc>
        <w:tc>
          <w:tcPr>
            <w:tcW w:w="1510" w:type="pct"/>
          </w:tcPr>
          <w:p w14:paraId="6C13D577" w14:textId="77777777" w:rsidR="00A81694" w:rsidRPr="00670BBB" w:rsidRDefault="00A81694" w:rsidP="00FC47CC">
            <w:pPr>
              <w:rPr>
                <w:rFonts w:cstheme="minorHAnsi"/>
                <w:lang w:val="en-US"/>
              </w:rPr>
            </w:pPr>
            <w:r>
              <w:rPr>
                <w:rFonts w:cstheme="minorHAnsi"/>
                <w:lang w:val="en-US"/>
              </w:rPr>
              <w:t xml:space="preserve">Victorian </w:t>
            </w:r>
            <w:r w:rsidRPr="00670BBB">
              <w:rPr>
                <w:rFonts w:cstheme="minorHAnsi"/>
                <w:lang w:val="en-US"/>
              </w:rPr>
              <w:t>Pride Centre</w:t>
            </w:r>
          </w:p>
        </w:tc>
        <w:tc>
          <w:tcPr>
            <w:tcW w:w="1268" w:type="pct"/>
          </w:tcPr>
          <w:p w14:paraId="4FF11889" w14:textId="77777777" w:rsidR="00A81694" w:rsidRPr="00670BBB" w:rsidRDefault="00A81694" w:rsidP="00FC47CC">
            <w:pPr>
              <w:rPr>
                <w:rFonts w:cstheme="minorHAnsi"/>
                <w:lang w:val="en-US"/>
              </w:rPr>
            </w:pPr>
            <w:r>
              <w:rPr>
                <w:rFonts w:cstheme="minorHAnsi"/>
                <w:lang w:val="en-US"/>
              </w:rPr>
              <w:t>Fir</w:t>
            </w:r>
            <w:r w:rsidRPr="0060524D">
              <w:rPr>
                <w:rFonts w:cstheme="minorHAnsi"/>
                <w:lang w:val="en-US"/>
              </w:rPr>
              <w:t xml:space="preserve">st purpose-built </w:t>
            </w:r>
            <w:proofErr w:type="spellStart"/>
            <w:r w:rsidRPr="0060524D">
              <w:rPr>
                <w:rFonts w:cstheme="minorHAnsi"/>
                <w:lang w:val="en-US"/>
              </w:rPr>
              <w:t>centre</w:t>
            </w:r>
            <w:proofErr w:type="spellEnd"/>
            <w:r w:rsidRPr="0060524D">
              <w:rPr>
                <w:rFonts w:cstheme="minorHAnsi"/>
                <w:lang w:val="en-US"/>
              </w:rPr>
              <w:t xml:space="preserve"> for Australia's LGBTIQ+ communities.</w:t>
            </w:r>
          </w:p>
        </w:tc>
        <w:tc>
          <w:tcPr>
            <w:tcW w:w="1101" w:type="pct"/>
          </w:tcPr>
          <w:p w14:paraId="6F472598" w14:textId="77777777" w:rsidR="00A81694" w:rsidRPr="00670BBB" w:rsidRDefault="00A81694" w:rsidP="00FC47CC">
            <w:pPr>
              <w:rPr>
                <w:rFonts w:cstheme="minorHAnsi"/>
                <w:lang w:val="en-US"/>
              </w:rPr>
            </w:pPr>
            <w:r>
              <w:rPr>
                <w:rFonts w:cstheme="minorHAnsi"/>
                <w:lang w:val="en-US"/>
              </w:rPr>
              <w:t>Located in St Kilda but services whole of Victoria</w:t>
            </w:r>
          </w:p>
        </w:tc>
      </w:tr>
      <w:tr w:rsidR="00A81694" w:rsidRPr="00670BBB" w14:paraId="66D90FEE" w14:textId="77777777" w:rsidTr="007A0236">
        <w:tc>
          <w:tcPr>
            <w:tcW w:w="1121" w:type="pct"/>
            <w:vMerge w:val="restart"/>
          </w:tcPr>
          <w:p w14:paraId="45F60304" w14:textId="77777777" w:rsidR="00A81694" w:rsidRPr="00670BBB" w:rsidRDefault="00A81694" w:rsidP="00FC47CC">
            <w:pPr>
              <w:rPr>
                <w:rFonts w:cstheme="minorHAnsi"/>
                <w:lang w:val="en-US"/>
              </w:rPr>
            </w:pPr>
            <w:r w:rsidRPr="00670BBB">
              <w:rPr>
                <w:rFonts w:cstheme="minorHAnsi"/>
                <w:lang w:val="en-US"/>
              </w:rPr>
              <w:t>Sport and Recreation</w:t>
            </w:r>
          </w:p>
        </w:tc>
        <w:tc>
          <w:tcPr>
            <w:tcW w:w="1510" w:type="pct"/>
          </w:tcPr>
          <w:p w14:paraId="09DE7BD6" w14:textId="77777777" w:rsidR="00A81694" w:rsidRPr="00670BBB" w:rsidRDefault="00A81694" w:rsidP="00FC47CC">
            <w:pPr>
              <w:rPr>
                <w:rFonts w:cstheme="minorHAnsi"/>
                <w:lang w:val="en-US"/>
              </w:rPr>
            </w:pPr>
            <w:r w:rsidRPr="00670BBB">
              <w:rPr>
                <w:rFonts w:cstheme="minorHAnsi"/>
                <w:lang w:val="en-US"/>
              </w:rPr>
              <w:t>Albert Park Bowls Club</w:t>
            </w:r>
          </w:p>
        </w:tc>
        <w:tc>
          <w:tcPr>
            <w:tcW w:w="1268" w:type="pct"/>
          </w:tcPr>
          <w:p w14:paraId="374169E1" w14:textId="77777777" w:rsidR="00A81694" w:rsidRPr="00670BBB" w:rsidRDefault="00A81694" w:rsidP="00FC47CC">
            <w:pPr>
              <w:rPr>
                <w:rFonts w:cstheme="minorHAnsi"/>
                <w:lang w:val="en-US"/>
              </w:rPr>
            </w:pPr>
            <w:r w:rsidRPr="00670BBB">
              <w:rPr>
                <w:rFonts w:cstheme="minorHAnsi"/>
                <w:lang w:val="en-US"/>
              </w:rPr>
              <w:t>Lawn bowling (competitive and social)</w:t>
            </w:r>
          </w:p>
        </w:tc>
        <w:tc>
          <w:tcPr>
            <w:tcW w:w="1101" w:type="pct"/>
          </w:tcPr>
          <w:p w14:paraId="6387ABDC" w14:textId="77777777" w:rsidR="00A81694" w:rsidRPr="00670BBB" w:rsidRDefault="00A81694" w:rsidP="00FC47CC">
            <w:pPr>
              <w:rPr>
                <w:rFonts w:cstheme="minorHAnsi"/>
                <w:lang w:val="en-US"/>
              </w:rPr>
            </w:pPr>
            <w:r w:rsidRPr="00670BBB">
              <w:rPr>
                <w:rFonts w:cstheme="minorHAnsi"/>
                <w:lang w:val="en-US"/>
              </w:rPr>
              <w:t>Albert Park</w:t>
            </w:r>
          </w:p>
        </w:tc>
      </w:tr>
      <w:tr w:rsidR="00A81694" w:rsidRPr="00670BBB" w14:paraId="32B8C69D" w14:textId="77777777" w:rsidTr="007A0236">
        <w:tc>
          <w:tcPr>
            <w:tcW w:w="1121" w:type="pct"/>
            <w:vMerge/>
          </w:tcPr>
          <w:p w14:paraId="304504B7" w14:textId="77777777" w:rsidR="00A81694" w:rsidRPr="00670BBB" w:rsidRDefault="00A81694" w:rsidP="00FC47CC">
            <w:pPr>
              <w:rPr>
                <w:rFonts w:cstheme="minorHAnsi"/>
                <w:lang w:val="en-US"/>
              </w:rPr>
            </w:pPr>
          </w:p>
        </w:tc>
        <w:tc>
          <w:tcPr>
            <w:tcW w:w="1510" w:type="pct"/>
          </w:tcPr>
          <w:p w14:paraId="62D29F7E" w14:textId="77777777" w:rsidR="00A81694" w:rsidRPr="00670BBB" w:rsidRDefault="00A81694" w:rsidP="00FC47CC">
            <w:pPr>
              <w:rPr>
                <w:rFonts w:cstheme="minorHAnsi"/>
                <w:lang w:val="en-US"/>
              </w:rPr>
            </w:pPr>
            <w:r w:rsidRPr="00670BBB">
              <w:rPr>
                <w:rFonts w:cstheme="minorHAnsi"/>
                <w:lang w:val="en-US"/>
              </w:rPr>
              <w:t>Albert Park Lawn Tennis Club</w:t>
            </w:r>
          </w:p>
        </w:tc>
        <w:tc>
          <w:tcPr>
            <w:tcW w:w="1268" w:type="pct"/>
          </w:tcPr>
          <w:p w14:paraId="453D9BC2" w14:textId="77777777" w:rsidR="00A81694" w:rsidRPr="00670BBB" w:rsidRDefault="00A81694" w:rsidP="00FC47CC">
            <w:pPr>
              <w:rPr>
                <w:rFonts w:cstheme="minorHAnsi"/>
                <w:lang w:val="en-US"/>
              </w:rPr>
            </w:pPr>
            <w:r w:rsidRPr="00670BBB">
              <w:rPr>
                <w:rFonts w:cstheme="minorHAnsi"/>
                <w:lang w:val="en-US"/>
              </w:rPr>
              <w:t>Tennis (competitive and social)</w:t>
            </w:r>
          </w:p>
        </w:tc>
        <w:tc>
          <w:tcPr>
            <w:tcW w:w="1101" w:type="pct"/>
          </w:tcPr>
          <w:p w14:paraId="678D4C66" w14:textId="77777777" w:rsidR="00A81694" w:rsidRPr="00670BBB" w:rsidRDefault="00A81694" w:rsidP="00FC47CC">
            <w:pPr>
              <w:rPr>
                <w:rFonts w:cstheme="minorHAnsi"/>
                <w:lang w:val="en-US"/>
              </w:rPr>
            </w:pPr>
            <w:r w:rsidRPr="00670BBB">
              <w:rPr>
                <w:rFonts w:cstheme="minorHAnsi"/>
                <w:lang w:val="en-US"/>
              </w:rPr>
              <w:t>Albert Park</w:t>
            </w:r>
          </w:p>
        </w:tc>
      </w:tr>
      <w:tr w:rsidR="00A81694" w:rsidRPr="00670BBB" w14:paraId="045FC660" w14:textId="77777777" w:rsidTr="007A0236">
        <w:tc>
          <w:tcPr>
            <w:tcW w:w="1121" w:type="pct"/>
            <w:vMerge/>
          </w:tcPr>
          <w:p w14:paraId="75A83B8A" w14:textId="77777777" w:rsidR="00A81694" w:rsidRPr="00670BBB" w:rsidRDefault="00A81694" w:rsidP="00FC47CC">
            <w:pPr>
              <w:rPr>
                <w:rFonts w:cstheme="minorHAnsi"/>
                <w:lang w:val="en-US"/>
              </w:rPr>
            </w:pPr>
          </w:p>
        </w:tc>
        <w:tc>
          <w:tcPr>
            <w:tcW w:w="1510" w:type="pct"/>
          </w:tcPr>
          <w:p w14:paraId="52011A6A" w14:textId="77777777" w:rsidR="00A81694" w:rsidRPr="00670BBB" w:rsidRDefault="00A81694" w:rsidP="00FC47CC">
            <w:pPr>
              <w:rPr>
                <w:rFonts w:cstheme="minorHAnsi"/>
                <w:lang w:val="en-US"/>
              </w:rPr>
            </w:pPr>
            <w:r w:rsidRPr="00670BBB">
              <w:rPr>
                <w:rFonts w:cstheme="minorHAnsi"/>
                <w:lang w:val="en-US"/>
              </w:rPr>
              <w:t>Elwood Croquet Club</w:t>
            </w:r>
          </w:p>
        </w:tc>
        <w:tc>
          <w:tcPr>
            <w:tcW w:w="1268" w:type="pct"/>
          </w:tcPr>
          <w:p w14:paraId="0F5F22F6" w14:textId="77777777" w:rsidR="00A81694" w:rsidRPr="00670BBB" w:rsidRDefault="00A81694" w:rsidP="00FC47CC">
            <w:pPr>
              <w:rPr>
                <w:rFonts w:cstheme="minorHAnsi"/>
                <w:lang w:val="en-US"/>
              </w:rPr>
            </w:pPr>
            <w:r w:rsidRPr="00670BBB">
              <w:rPr>
                <w:rFonts w:cstheme="minorHAnsi"/>
                <w:lang w:val="en-US"/>
              </w:rPr>
              <w:t>Croquet and venue for functions</w:t>
            </w:r>
          </w:p>
        </w:tc>
        <w:tc>
          <w:tcPr>
            <w:tcW w:w="1101" w:type="pct"/>
          </w:tcPr>
          <w:p w14:paraId="4FCCF1A9" w14:textId="77777777" w:rsidR="00A81694" w:rsidRPr="00670BBB" w:rsidRDefault="00A81694" w:rsidP="00FC47CC">
            <w:pPr>
              <w:rPr>
                <w:rFonts w:cstheme="minorHAnsi"/>
                <w:lang w:val="en-US"/>
              </w:rPr>
            </w:pPr>
            <w:r w:rsidRPr="00670BBB">
              <w:rPr>
                <w:rFonts w:cstheme="minorHAnsi"/>
                <w:lang w:val="en-US"/>
              </w:rPr>
              <w:t>Elwood</w:t>
            </w:r>
          </w:p>
        </w:tc>
      </w:tr>
      <w:tr w:rsidR="00A81694" w:rsidRPr="00670BBB" w14:paraId="583DC565" w14:textId="77777777" w:rsidTr="007A0236">
        <w:tc>
          <w:tcPr>
            <w:tcW w:w="1121" w:type="pct"/>
            <w:vMerge/>
          </w:tcPr>
          <w:p w14:paraId="694A0C84" w14:textId="77777777" w:rsidR="00A81694" w:rsidRPr="00670BBB" w:rsidRDefault="00A81694" w:rsidP="00FC47CC">
            <w:pPr>
              <w:rPr>
                <w:rFonts w:cstheme="minorHAnsi"/>
                <w:lang w:val="en-US"/>
              </w:rPr>
            </w:pPr>
          </w:p>
        </w:tc>
        <w:tc>
          <w:tcPr>
            <w:tcW w:w="1510" w:type="pct"/>
          </w:tcPr>
          <w:p w14:paraId="58CF1445" w14:textId="77777777" w:rsidR="00A81694" w:rsidRPr="00670BBB" w:rsidRDefault="00A81694" w:rsidP="00FC47CC">
            <w:pPr>
              <w:rPr>
                <w:rFonts w:cstheme="minorHAnsi"/>
                <w:lang w:val="en-US"/>
              </w:rPr>
            </w:pPr>
            <w:r w:rsidRPr="00670BBB">
              <w:rPr>
                <w:rFonts w:cstheme="minorHAnsi"/>
                <w:lang w:val="en-US"/>
              </w:rPr>
              <w:t>Middle Park Bowls Club</w:t>
            </w:r>
          </w:p>
        </w:tc>
        <w:tc>
          <w:tcPr>
            <w:tcW w:w="1268" w:type="pct"/>
          </w:tcPr>
          <w:p w14:paraId="1B497F9F" w14:textId="77777777" w:rsidR="00A81694" w:rsidRPr="00670BBB" w:rsidRDefault="00A81694" w:rsidP="00FC47CC">
            <w:pPr>
              <w:rPr>
                <w:rFonts w:cstheme="minorHAnsi"/>
                <w:lang w:val="en-US"/>
              </w:rPr>
            </w:pPr>
            <w:r w:rsidRPr="00670BBB">
              <w:rPr>
                <w:rFonts w:cstheme="minorHAnsi"/>
                <w:lang w:val="en-US"/>
              </w:rPr>
              <w:t>Lawn bowling (competitive and social)</w:t>
            </w:r>
          </w:p>
        </w:tc>
        <w:tc>
          <w:tcPr>
            <w:tcW w:w="1101" w:type="pct"/>
          </w:tcPr>
          <w:p w14:paraId="6DB1C775" w14:textId="77777777" w:rsidR="00A81694" w:rsidRPr="00670BBB" w:rsidRDefault="00A81694" w:rsidP="00FC47CC">
            <w:pPr>
              <w:rPr>
                <w:rFonts w:cstheme="minorHAnsi"/>
                <w:lang w:val="en-US"/>
              </w:rPr>
            </w:pPr>
            <w:r w:rsidRPr="00670BBB">
              <w:rPr>
                <w:rFonts w:cstheme="minorHAnsi"/>
                <w:lang w:val="en-US"/>
              </w:rPr>
              <w:t>Middle Park</w:t>
            </w:r>
          </w:p>
        </w:tc>
      </w:tr>
      <w:tr w:rsidR="00A81694" w:rsidRPr="00670BBB" w14:paraId="4BCED450" w14:textId="77777777" w:rsidTr="007A0236">
        <w:tc>
          <w:tcPr>
            <w:tcW w:w="1121" w:type="pct"/>
            <w:vMerge/>
          </w:tcPr>
          <w:p w14:paraId="54CA9120" w14:textId="77777777" w:rsidR="00A81694" w:rsidRPr="00670BBB" w:rsidRDefault="00A81694" w:rsidP="00FC47CC">
            <w:pPr>
              <w:rPr>
                <w:rFonts w:cstheme="minorHAnsi"/>
                <w:lang w:val="en-US"/>
              </w:rPr>
            </w:pPr>
          </w:p>
        </w:tc>
        <w:tc>
          <w:tcPr>
            <w:tcW w:w="1510" w:type="pct"/>
          </w:tcPr>
          <w:p w14:paraId="7A2E65DE" w14:textId="77777777" w:rsidR="00A81694" w:rsidRPr="00670BBB" w:rsidRDefault="00A81694" w:rsidP="00FC47CC">
            <w:pPr>
              <w:rPr>
                <w:rFonts w:cstheme="minorHAnsi"/>
                <w:lang w:val="en-US"/>
              </w:rPr>
            </w:pPr>
            <w:r w:rsidRPr="00670BBB">
              <w:rPr>
                <w:rFonts w:cstheme="minorHAnsi"/>
                <w:lang w:val="en-US"/>
              </w:rPr>
              <w:t xml:space="preserve">South Melbourne </w:t>
            </w:r>
            <w:proofErr w:type="spellStart"/>
            <w:r w:rsidRPr="00670BBB">
              <w:rPr>
                <w:rFonts w:cstheme="minorHAnsi"/>
                <w:lang w:val="en-US"/>
              </w:rPr>
              <w:t>Trugo</w:t>
            </w:r>
            <w:proofErr w:type="spellEnd"/>
            <w:r w:rsidRPr="00670BBB">
              <w:rPr>
                <w:rFonts w:cstheme="minorHAnsi"/>
                <w:lang w:val="en-US"/>
              </w:rPr>
              <w:t xml:space="preserve"> Club</w:t>
            </w:r>
          </w:p>
        </w:tc>
        <w:tc>
          <w:tcPr>
            <w:tcW w:w="1268" w:type="pct"/>
          </w:tcPr>
          <w:p w14:paraId="6106EF68" w14:textId="77777777" w:rsidR="00A81694" w:rsidRPr="00670BBB" w:rsidRDefault="00A81694" w:rsidP="00FC47CC">
            <w:pPr>
              <w:rPr>
                <w:rFonts w:cstheme="minorHAnsi"/>
                <w:lang w:val="en-US"/>
              </w:rPr>
            </w:pPr>
            <w:proofErr w:type="spellStart"/>
            <w:r w:rsidRPr="00670BBB">
              <w:rPr>
                <w:rFonts w:cstheme="minorHAnsi"/>
                <w:lang w:val="en-US"/>
              </w:rPr>
              <w:t>Trugo</w:t>
            </w:r>
            <w:proofErr w:type="spellEnd"/>
          </w:p>
        </w:tc>
        <w:tc>
          <w:tcPr>
            <w:tcW w:w="1101" w:type="pct"/>
          </w:tcPr>
          <w:p w14:paraId="621B4910" w14:textId="77777777" w:rsidR="00A81694" w:rsidRPr="00670BBB" w:rsidRDefault="00A81694" w:rsidP="00FC47CC">
            <w:pPr>
              <w:rPr>
                <w:rFonts w:cstheme="minorHAnsi"/>
                <w:lang w:val="en-US"/>
              </w:rPr>
            </w:pPr>
            <w:r w:rsidRPr="00670BBB">
              <w:rPr>
                <w:rFonts w:cstheme="minorHAnsi"/>
                <w:lang w:val="en-US"/>
              </w:rPr>
              <w:t>South Melbourne</w:t>
            </w:r>
          </w:p>
        </w:tc>
      </w:tr>
      <w:tr w:rsidR="00A81694" w:rsidRPr="00670BBB" w14:paraId="1031470F" w14:textId="77777777" w:rsidTr="007A0236">
        <w:tc>
          <w:tcPr>
            <w:tcW w:w="1121" w:type="pct"/>
            <w:vMerge/>
          </w:tcPr>
          <w:p w14:paraId="58B3D14F" w14:textId="77777777" w:rsidR="00A81694" w:rsidRPr="00670BBB" w:rsidRDefault="00A81694" w:rsidP="00FC47CC">
            <w:pPr>
              <w:rPr>
                <w:rFonts w:cstheme="minorHAnsi"/>
                <w:lang w:val="en-US"/>
              </w:rPr>
            </w:pPr>
          </w:p>
        </w:tc>
        <w:tc>
          <w:tcPr>
            <w:tcW w:w="1510" w:type="pct"/>
          </w:tcPr>
          <w:p w14:paraId="0571B226" w14:textId="77777777" w:rsidR="00A81694" w:rsidRPr="00670BBB" w:rsidRDefault="00A81694" w:rsidP="00FC47CC">
            <w:pPr>
              <w:rPr>
                <w:rFonts w:cstheme="minorHAnsi"/>
                <w:lang w:val="en-US"/>
              </w:rPr>
            </w:pPr>
            <w:r w:rsidRPr="00670BBB">
              <w:rPr>
                <w:rFonts w:cstheme="minorHAnsi"/>
                <w:lang w:val="en-US"/>
              </w:rPr>
              <w:t xml:space="preserve">Sandridge </w:t>
            </w:r>
            <w:proofErr w:type="spellStart"/>
            <w:r w:rsidRPr="00670BBB">
              <w:rPr>
                <w:rFonts w:cstheme="minorHAnsi"/>
                <w:lang w:val="en-US"/>
              </w:rPr>
              <w:t>Trugo</w:t>
            </w:r>
            <w:proofErr w:type="spellEnd"/>
            <w:r w:rsidRPr="00670BBB">
              <w:rPr>
                <w:rFonts w:cstheme="minorHAnsi"/>
                <w:lang w:val="en-US"/>
              </w:rPr>
              <w:t xml:space="preserve"> Club</w:t>
            </w:r>
          </w:p>
        </w:tc>
        <w:tc>
          <w:tcPr>
            <w:tcW w:w="1268" w:type="pct"/>
          </w:tcPr>
          <w:p w14:paraId="75CC053D" w14:textId="77777777" w:rsidR="00A81694" w:rsidRPr="00670BBB" w:rsidRDefault="00A81694" w:rsidP="00FC47CC">
            <w:pPr>
              <w:rPr>
                <w:rFonts w:cstheme="minorHAnsi"/>
                <w:lang w:val="en-US"/>
              </w:rPr>
            </w:pPr>
            <w:proofErr w:type="spellStart"/>
            <w:r w:rsidRPr="00670BBB">
              <w:rPr>
                <w:rFonts w:cstheme="minorHAnsi"/>
                <w:lang w:val="en-US"/>
              </w:rPr>
              <w:t>Trugo</w:t>
            </w:r>
            <w:proofErr w:type="spellEnd"/>
          </w:p>
        </w:tc>
        <w:tc>
          <w:tcPr>
            <w:tcW w:w="1101" w:type="pct"/>
          </w:tcPr>
          <w:p w14:paraId="2EF1E029" w14:textId="77777777" w:rsidR="00A81694" w:rsidRPr="00670BBB" w:rsidRDefault="00A81694" w:rsidP="00FC47CC">
            <w:pPr>
              <w:rPr>
                <w:rFonts w:cstheme="minorHAnsi"/>
                <w:lang w:val="en-US"/>
              </w:rPr>
            </w:pPr>
            <w:r w:rsidRPr="00670BBB">
              <w:rPr>
                <w:rFonts w:cstheme="minorHAnsi"/>
                <w:lang w:val="en-US"/>
              </w:rPr>
              <w:t>Garden City</w:t>
            </w:r>
          </w:p>
        </w:tc>
      </w:tr>
      <w:tr w:rsidR="00A81694" w:rsidRPr="00670BBB" w14:paraId="5E30229D" w14:textId="77777777" w:rsidTr="007A0236">
        <w:tc>
          <w:tcPr>
            <w:tcW w:w="1121" w:type="pct"/>
            <w:vMerge/>
          </w:tcPr>
          <w:p w14:paraId="4D7FCCD6" w14:textId="77777777" w:rsidR="00A81694" w:rsidRPr="00670BBB" w:rsidRDefault="00A81694" w:rsidP="00FC47CC">
            <w:pPr>
              <w:rPr>
                <w:rFonts w:cstheme="minorHAnsi"/>
                <w:lang w:val="en-US"/>
              </w:rPr>
            </w:pPr>
          </w:p>
        </w:tc>
        <w:tc>
          <w:tcPr>
            <w:tcW w:w="1510" w:type="pct"/>
          </w:tcPr>
          <w:p w14:paraId="3AE20509" w14:textId="77777777" w:rsidR="00A81694" w:rsidRPr="00670BBB" w:rsidRDefault="00A81694" w:rsidP="00FC47CC">
            <w:pPr>
              <w:rPr>
                <w:rFonts w:cstheme="minorHAnsi"/>
                <w:lang w:val="en-US"/>
              </w:rPr>
            </w:pPr>
            <w:r w:rsidRPr="00670BBB">
              <w:rPr>
                <w:rFonts w:cstheme="minorHAnsi"/>
                <w:lang w:val="en-US"/>
              </w:rPr>
              <w:t xml:space="preserve">Port Melbourne </w:t>
            </w:r>
            <w:proofErr w:type="spellStart"/>
            <w:r w:rsidRPr="00670BBB">
              <w:rPr>
                <w:rFonts w:cstheme="minorHAnsi"/>
                <w:lang w:val="en-US"/>
              </w:rPr>
              <w:t>Trugo</w:t>
            </w:r>
            <w:proofErr w:type="spellEnd"/>
            <w:r w:rsidRPr="00670BBB">
              <w:rPr>
                <w:rFonts w:cstheme="minorHAnsi"/>
                <w:lang w:val="en-US"/>
              </w:rPr>
              <w:t xml:space="preserve"> Club</w:t>
            </w:r>
          </w:p>
        </w:tc>
        <w:tc>
          <w:tcPr>
            <w:tcW w:w="1268" w:type="pct"/>
          </w:tcPr>
          <w:p w14:paraId="0BE7F534" w14:textId="77777777" w:rsidR="00A81694" w:rsidRPr="00670BBB" w:rsidRDefault="00A81694" w:rsidP="00FC47CC">
            <w:pPr>
              <w:rPr>
                <w:rFonts w:cstheme="minorHAnsi"/>
                <w:lang w:val="en-US"/>
              </w:rPr>
            </w:pPr>
            <w:proofErr w:type="spellStart"/>
            <w:r w:rsidRPr="00670BBB">
              <w:rPr>
                <w:rFonts w:cstheme="minorHAnsi"/>
                <w:lang w:val="en-US"/>
              </w:rPr>
              <w:t>Trugo</w:t>
            </w:r>
            <w:proofErr w:type="spellEnd"/>
          </w:p>
        </w:tc>
        <w:tc>
          <w:tcPr>
            <w:tcW w:w="1101" w:type="pct"/>
          </w:tcPr>
          <w:p w14:paraId="5CB67194" w14:textId="77777777" w:rsidR="00A81694" w:rsidRPr="00670BBB" w:rsidRDefault="00A81694" w:rsidP="00FC47CC">
            <w:pPr>
              <w:rPr>
                <w:rFonts w:cstheme="minorHAnsi"/>
                <w:lang w:val="en-US"/>
              </w:rPr>
            </w:pPr>
            <w:r w:rsidRPr="00670BBB">
              <w:rPr>
                <w:rFonts w:cstheme="minorHAnsi"/>
                <w:lang w:val="en-US"/>
              </w:rPr>
              <w:t>Port Melbourne</w:t>
            </w:r>
          </w:p>
        </w:tc>
      </w:tr>
      <w:tr w:rsidR="00A81694" w:rsidRPr="00670BBB" w14:paraId="1E0DBC02" w14:textId="77777777" w:rsidTr="007A0236">
        <w:tc>
          <w:tcPr>
            <w:tcW w:w="1121" w:type="pct"/>
            <w:vMerge/>
          </w:tcPr>
          <w:p w14:paraId="77ACD7CB" w14:textId="77777777" w:rsidR="00A81694" w:rsidRPr="00670BBB" w:rsidRDefault="00A81694" w:rsidP="00FC47CC">
            <w:pPr>
              <w:rPr>
                <w:rFonts w:cstheme="minorHAnsi"/>
                <w:lang w:val="en-US"/>
              </w:rPr>
            </w:pPr>
          </w:p>
        </w:tc>
        <w:tc>
          <w:tcPr>
            <w:tcW w:w="1510" w:type="pct"/>
          </w:tcPr>
          <w:p w14:paraId="3CDF8321" w14:textId="77777777" w:rsidR="00A81694" w:rsidRPr="00670BBB" w:rsidRDefault="00A81694" w:rsidP="00FC47CC">
            <w:pPr>
              <w:rPr>
                <w:rFonts w:cstheme="minorHAnsi"/>
                <w:lang w:val="en-US"/>
              </w:rPr>
            </w:pPr>
            <w:r w:rsidRPr="00670BBB">
              <w:rPr>
                <w:rFonts w:cstheme="minorHAnsi"/>
                <w:lang w:val="en-US"/>
              </w:rPr>
              <w:t>St Kilda Police and Citizen’s Youth Club</w:t>
            </w:r>
          </w:p>
        </w:tc>
        <w:tc>
          <w:tcPr>
            <w:tcW w:w="1268" w:type="pct"/>
          </w:tcPr>
          <w:p w14:paraId="65B6508B" w14:textId="77777777" w:rsidR="00A81694" w:rsidRPr="00670BBB" w:rsidRDefault="00A81694" w:rsidP="00FC47CC">
            <w:pPr>
              <w:rPr>
                <w:rFonts w:cstheme="minorHAnsi"/>
                <w:lang w:val="en-US"/>
              </w:rPr>
            </w:pPr>
            <w:r w:rsidRPr="00670BBB">
              <w:rPr>
                <w:rFonts w:cstheme="minorHAnsi"/>
                <w:lang w:val="en-US"/>
              </w:rPr>
              <w:t xml:space="preserve">Mentoring young people and gym </w:t>
            </w:r>
          </w:p>
        </w:tc>
        <w:tc>
          <w:tcPr>
            <w:tcW w:w="1101" w:type="pct"/>
          </w:tcPr>
          <w:p w14:paraId="1E3CD03F" w14:textId="77777777" w:rsidR="00A81694" w:rsidRPr="00670BBB" w:rsidRDefault="00A81694" w:rsidP="00FC47CC">
            <w:pPr>
              <w:rPr>
                <w:rFonts w:cstheme="minorHAnsi"/>
                <w:lang w:val="en-US"/>
              </w:rPr>
            </w:pPr>
            <w:r w:rsidRPr="00670BBB">
              <w:rPr>
                <w:rFonts w:cstheme="minorHAnsi"/>
                <w:lang w:val="en-US"/>
              </w:rPr>
              <w:t>St Kilda</w:t>
            </w:r>
          </w:p>
        </w:tc>
      </w:tr>
      <w:tr w:rsidR="00A81694" w:rsidRPr="00670BBB" w14:paraId="4D74E3A2" w14:textId="77777777" w:rsidTr="007A0236">
        <w:tc>
          <w:tcPr>
            <w:tcW w:w="1121" w:type="pct"/>
            <w:vMerge w:val="restart"/>
          </w:tcPr>
          <w:p w14:paraId="0FF25845" w14:textId="77777777" w:rsidR="00A81694" w:rsidRPr="00670BBB" w:rsidRDefault="00A81694" w:rsidP="00FC47CC">
            <w:pPr>
              <w:rPr>
                <w:rFonts w:cstheme="minorHAnsi"/>
                <w:lang w:val="en-US"/>
              </w:rPr>
            </w:pPr>
            <w:r w:rsidRPr="00670BBB">
              <w:rPr>
                <w:rFonts w:cstheme="minorHAnsi"/>
                <w:lang w:val="en-US"/>
              </w:rPr>
              <w:t>Historical Associations</w:t>
            </w:r>
          </w:p>
        </w:tc>
        <w:tc>
          <w:tcPr>
            <w:tcW w:w="1510" w:type="pct"/>
          </w:tcPr>
          <w:p w14:paraId="5F3103BD" w14:textId="77777777" w:rsidR="00A81694" w:rsidRPr="00670BBB" w:rsidRDefault="00A81694" w:rsidP="00FC47CC">
            <w:pPr>
              <w:rPr>
                <w:rFonts w:cstheme="minorHAnsi"/>
                <w:lang w:val="en-US"/>
              </w:rPr>
            </w:pPr>
            <w:r w:rsidRPr="00670BBB">
              <w:rPr>
                <w:rFonts w:cstheme="minorHAnsi"/>
                <w:lang w:val="en-US"/>
              </w:rPr>
              <w:t>Middle Park History Group</w:t>
            </w:r>
          </w:p>
        </w:tc>
        <w:tc>
          <w:tcPr>
            <w:tcW w:w="1268" w:type="pct"/>
          </w:tcPr>
          <w:p w14:paraId="76695E19" w14:textId="77777777" w:rsidR="00A81694" w:rsidRPr="00670BBB" w:rsidRDefault="00A81694" w:rsidP="00FC47CC">
            <w:pPr>
              <w:rPr>
                <w:rFonts w:cstheme="minorHAnsi"/>
                <w:lang w:val="en-US"/>
              </w:rPr>
            </w:pPr>
            <w:r w:rsidRPr="00670BBB">
              <w:rPr>
                <w:rFonts w:cstheme="minorHAnsi"/>
                <w:lang w:val="en-US"/>
              </w:rPr>
              <w:t>Awareness and promotion of Middle Pa</w:t>
            </w:r>
            <w:r>
              <w:rPr>
                <w:rFonts w:cstheme="minorHAnsi"/>
                <w:lang w:val="en-US"/>
              </w:rPr>
              <w:t>r</w:t>
            </w:r>
            <w:r w:rsidRPr="00670BBB">
              <w:rPr>
                <w:rFonts w:cstheme="minorHAnsi"/>
                <w:lang w:val="en-US"/>
              </w:rPr>
              <w:t>k history</w:t>
            </w:r>
          </w:p>
        </w:tc>
        <w:tc>
          <w:tcPr>
            <w:tcW w:w="1101" w:type="pct"/>
          </w:tcPr>
          <w:p w14:paraId="434BC943" w14:textId="77777777" w:rsidR="00A81694" w:rsidRPr="00670BBB" w:rsidRDefault="00A81694" w:rsidP="00FC47CC">
            <w:pPr>
              <w:rPr>
                <w:rFonts w:cstheme="minorHAnsi"/>
                <w:lang w:val="en-US"/>
              </w:rPr>
            </w:pPr>
            <w:r w:rsidRPr="00670BBB">
              <w:rPr>
                <w:rFonts w:cstheme="minorHAnsi"/>
                <w:lang w:val="en-US"/>
              </w:rPr>
              <w:t>Middle Park</w:t>
            </w:r>
          </w:p>
        </w:tc>
      </w:tr>
      <w:tr w:rsidR="00A81694" w:rsidRPr="00670BBB" w14:paraId="2B900542" w14:textId="77777777" w:rsidTr="007A0236">
        <w:tc>
          <w:tcPr>
            <w:tcW w:w="1121" w:type="pct"/>
            <w:vMerge/>
          </w:tcPr>
          <w:p w14:paraId="184DA4F5" w14:textId="77777777" w:rsidR="00A81694" w:rsidRPr="00670BBB" w:rsidRDefault="00A81694" w:rsidP="00FC47CC">
            <w:pPr>
              <w:rPr>
                <w:rFonts w:cstheme="minorHAnsi"/>
                <w:lang w:val="en-US"/>
              </w:rPr>
            </w:pPr>
          </w:p>
        </w:tc>
        <w:tc>
          <w:tcPr>
            <w:tcW w:w="1510" w:type="pct"/>
          </w:tcPr>
          <w:p w14:paraId="75BDFC14" w14:textId="77777777" w:rsidR="00A81694" w:rsidRPr="00670BBB" w:rsidRDefault="00A81694" w:rsidP="00FC47CC">
            <w:pPr>
              <w:rPr>
                <w:rFonts w:cstheme="minorHAnsi"/>
                <w:lang w:val="en-US"/>
              </w:rPr>
            </w:pPr>
            <w:r>
              <w:rPr>
                <w:rFonts w:cstheme="minorHAnsi"/>
                <w:lang w:val="en-US"/>
              </w:rPr>
              <w:t>St Kilda Historical Society</w:t>
            </w:r>
          </w:p>
        </w:tc>
        <w:tc>
          <w:tcPr>
            <w:tcW w:w="1268" w:type="pct"/>
          </w:tcPr>
          <w:p w14:paraId="147C8A7F" w14:textId="77777777" w:rsidR="00A81694" w:rsidRPr="00670BBB" w:rsidRDefault="00A81694" w:rsidP="00FC47CC">
            <w:pPr>
              <w:rPr>
                <w:rFonts w:cstheme="minorHAnsi"/>
                <w:lang w:val="en-US"/>
              </w:rPr>
            </w:pPr>
            <w:r>
              <w:rPr>
                <w:rFonts w:cstheme="minorHAnsi"/>
                <w:lang w:val="en-US"/>
              </w:rPr>
              <w:t xml:space="preserve">Interest and research into the history of St Kilda, </w:t>
            </w:r>
            <w:proofErr w:type="gramStart"/>
            <w:r>
              <w:rPr>
                <w:rFonts w:cstheme="minorHAnsi"/>
                <w:lang w:val="en-US"/>
              </w:rPr>
              <w:t>Elwood</w:t>
            </w:r>
            <w:proofErr w:type="gramEnd"/>
            <w:r>
              <w:rPr>
                <w:rFonts w:cstheme="minorHAnsi"/>
                <w:lang w:val="en-US"/>
              </w:rPr>
              <w:t xml:space="preserve"> and surrounding areas</w:t>
            </w:r>
          </w:p>
        </w:tc>
        <w:tc>
          <w:tcPr>
            <w:tcW w:w="1101" w:type="pct"/>
          </w:tcPr>
          <w:p w14:paraId="08D9EE1A" w14:textId="77777777" w:rsidR="00A81694" w:rsidRPr="00670BBB" w:rsidRDefault="00A81694" w:rsidP="00FC47CC">
            <w:pPr>
              <w:rPr>
                <w:rFonts w:cstheme="minorHAnsi"/>
                <w:lang w:val="en-US"/>
              </w:rPr>
            </w:pPr>
            <w:r>
              <w:rPr>
                <w:rFonts w:cstheme="minorHAnsi"/>
                <w:lang w:val="en-US"/>
              </w:rPr>
              <w:t xml:space="preserve">St Kilda, </w:t>
            </w:r>
            <w:proofErr w:type="gramStart"/>
            <w:r>
              <w:rPr>
                <w:rFonts w:cstheme="minorHAnsi"/>
                <w:lang w:val="en-US"/>
              </w:rPr>
              <w:t>Elwood</w:t>
            </w:r>
            <w:proofErr w:type="gramEnd"/>
            <w:r>
              <w:rPr>
                <w:rFonts w:cstheme="minorHAnsi"/>
                <w:lang w:val="en-US"/>
              </w:rPr>
              <w:t xml:space="preserve"> and surrounds</w:t>
            </w:r>
          </w:p>
        </w:tc>
      </w:tr>
      <w:tr w:rsidR="00A81694" w:rsidRPr="00670BBB" w14:paraId="118F5EB6" w14:textId="77777777" w:rsidTr="007A0236">
        <w:tc>
          <w:tcPr>
            <w:tcW w:w="1121" w:type="pct"/>
            <w:vMerge/>
          </w:tcPr>
          <w:p w14:paraId="4F267617" w14:textId="77777777" w:rsidR="00A81694" w:rsidRPr="00670BBB" w:rsidRDefault="00A81694" w:rsidP="00FC47CC">
            <w:pPr>
              <w:rPr>
                <w:rFonts w:cstheme="minorHAnsi"/>
                <w:lang w:val="en-US"/>
              </w:rPr>
            </w:pPr>
          </w:p>
        </w:tc>
        <w:tc>
          <w:tcPr>
            <w:tcW w:w="1510" w:type="pct"/>
          </w:tcPr>
          <w:p w14:paraId="118D2447" w14:textId="77777777" w:rsidR="00A81694" w:rsidRPr="00670BBB" w:rsidRDefault="00A81694" w:rsidP="00FC47CC">
            <w:pPr>
              <w:rPr>
                <w:rFonts w:cstheme="minorHAnsi"/>
                <w:lang w:val="en-US"/>
              </w:rPr>
            </w:pPr>
            <w:r>
              <w:rPr>
                <w:rFonts w:cstheme="minorHAnsi"/>
                <w:lang w:val="en-US"/>
              </w:rPr>
              <w:t>Port Melbourne Historical and Preservation Society</w:t>
            </w:r>
          </w:p>
        </w:tc>
        <w:tc>
          <w:tcPr>
            <w:tcW w:w="1268" w:type="pct"/>
          </w:tcPr>
          <w:p w14:paraId="6EB57C0D" w14:textId="77777777" w:rsidR="00A81694" w:rsidRPr="00670BBB" w:rsidRDefault="00A81694" w:rsidP="00FC47CC">
            <w:pPr>
              <w:rPr>
                <w:rFonts w:cstheme="minorHAnsi"/>
                <w:lang w:val="en-US"/>
              </w:rPr>
            </w:pPr>
            <w:r>
              <w:rPr>
                <w:rFonts w:cstheme="minorHAnsi"/>
                <w:lang w:val="en-US"/>
              </w:rPr>
              <w:t>History and research into Port Melbourne</w:t>
            </w:r>
          </w:p>
        </w:tc>
        <w:tc>
          <w:tcPr>
            <w:tcW w:w="1101" w:type="pct"/>
          </w:tcPr>
          <w:p w14:paraId="4364EAC5" w14:textId="77777777" w:rsidR="00A81694" w:rsidRPr="00670BBB" w:rsidRDefault="00A81694" w:rsidP="00FC47CC">
            <w:pPr>
              <w:rPr>
                <w:rFonts w:cstheme="minorHAnsi"/>
                <w:lang w:val="en-US"/>
              </w:rPr>
            </w:pPr>
            <w:r>
              <w:rPr>
                <w:rFonts w:cstheme="minorHAnsi"/>
                <w:lang w:val="en-US"/>
              </w:rPr>
              <w:t>Port Melbourne and surrounds</w:t>
            </w:r>
          </w:p>
        </w:tc>
      </w:tr>
      <w:tr w:rsidR="00A81694" w:rsidRPr="00670BBB" w14:paraId="58F019A7" w14:textId="77777777" w:rsidTr="007A0236">
        <w:tc>
          <w:tcPr>
            <w:tcW w:w="1121" w:type="pct"/>
            <w:vMerge w:val="restart"/>
          </w:tcPr>
          <w:p w14:paraId="4431291C" w14:textId="77777777" w:rsidR="00A81694" w:rsidRPr="00670BBB" w:rsidRDefault="00A81694" w:rsidP="00FC47CC">
            <w:pPr>
              <w:rPr>
                <w:rFonts w:cstheme="minorHAnsi"/>
                <w:lang w:val="en-US"/>
              </w:rPr>
            </w:pPr>
            <w:r w:rsidRPr="00670BBB">
              <w:rPr>
                <w:rFonts w:cstheme="minorHAnsi"/>
                <w:lang w:val="en-US"/>
              </w:rPr>
              <w:t>Service/Social Clubs</w:t>
            </w:r>
          </w:p>
        </w:tc>
        <w:tc>
          <w:tcPr>
            <w:tcW w:w="1510" w:type="pct"/>
          </w:tcPr>
          <w:p w14:paraId="2D02EB78" w14:textId="77777777" w:rsidR="00A81694" w:rsidRPr="00670BBB" w:rsidRDefault="00A81694" w:rsidP="00FC47CC">
            <w:pPr>
              <w:rPr>
                <w:rFonts w:cstheme="minorHAnsi"/>
                <w:lang w:val="en-US"/>
              </w:rPr>
            </w:pPr>
            <w:r w:rsidRPr="00670BBB">
              <w:rPr>
                <w:rFonts w:cstheme="minorHAnsi"/>
                <w:lang w:val="en-US"/>
              </w:rPr>
              <w:t>Port Melbourne Probus Club</w:t>
            </w:r>
          </w:p>
        </w:tc>
        <w:tc>
          <w:tcPr>
            <w:tcW w:w="1268" w:type="pct"/>
          </w:tcPr>
          <w:p w14:paraId="64101B54" w14:textId="77777777" w:rsidR="00A81694" w:rsidRPr="00670BBB" w:rsidRDefault="00A81694" w:rsidP="00FC47CC">
            <w:pPr>
              <w:rPr>
                <w:rFonts w:cstheme="minorHAnsi"/>
                <w:lang w:val="en-US"/>
              </w:rPr>
            </w:pPr>
            <w:r w:rsidRPr="00670BBB">
              <w:rPr>
                <w:rFonts w:cstheme="minorHAnsi"/>
                <w:lang w:val="en-US"/>
              </w:rPr>
              <w:t>Association of active retirees</w:t>
            </w:r>
          </w:p>
        </w:tc>
        <w:tc>
          <w:tcPr>
            <w:tcW w:w="1101" w:type="pct"/>
          </w:tcPr>
          <w:p w14:paraId="58F56352" w14:textId="77777777" w:rsidR="00A81694" w:rsidRPr="00670BBB" w:rsidRDefault="00A81694" w:rsidP="00FC47CC">
            <w:pPr>
              <w:rPr>
                <w:rFonts w:cstheme="minorHAnsi"/>
                <w:lang w:val="en-US"/>
              </w:rPr>
            </w:pPr>
            <w:r w:rsidRPr="00670BBB">
              <w:rPr>
                <w:rFonts w:cstheme="minorHAnsi"/>
                <w:lang w:val="en-US"/>
              </w:rPr>
              <w:t>Port Melbourne</w:t>
            </w:r>
          </w:p>
        </w:tc>
      </w:tr>
      <w:tr w:rsidR="00A81694" w:rsidRPr="00670BBB" w14:paraId="546F726C" w14:textId="77777777" w:rsidTr="007A0236">
        <w:tc>
          <w:tcPr>
            <w:tcW w:w="1121" w:type="pct"/>
            <w:vMerge/>
          </w:tcPr>
          <w:p w14:paraId="0E1505D8" w14:textId="77777777" w:rsidR="00A81694" w:rsidRPr="00670BBB" w:rsidRDefault="00A81694" w:rsidP="00FC47CC">
            <w:pPr>
              <w:rPr>
                <w:rFonts w:cstheme="minorHAnsi"/>
                <w:lang w:val="en-US"/>
              </w:rPr>
            </w:pPr>
          </w:p>
        </w:tc>
        <w:tc>
          <w:tcPr>
            <w:tcW w:w="1510" w:type="pct"/>
          </w:tcPr>
          <w:p w14:paraId="578DF1B4" w14:textId="77777777" w:rsidR="00A81694" w:rsidRPr="00670BBB" w:rsidRDefault="00A81694" w:rsidP="00FC47CC">
            <w:pPr>
              <w:rPr>
                <w:rFonts w:cstheme="minorHAnsi"/>
                <w:lang w:val="en-US"/>
              </w:rPr>
            </w:pPr>
            <w:r w:rsidRPr="00670BBB">
              <w:rPr>
                <w:rFonts w:cstheme="minorHAnsi"/>
                <w:lang w:val="en-US"/>
              </w:rPr>
              <w:t>St Kilda Probus Club</w:t>
            </w:r>
          </w:p>
        </w:tc>
        <w:tc>
          <w:tcPr>
            <w:tcW w:w="1268" w:type="pct"/>
          </w:tcPr>
          <w:p w14:paraId="7B7E761B" w14:textId="77777777" w:rsidR="00A81694" w:rsidRPr="00670BBB" w:rsidRDefault="00A81694" w:rsidP="00FC47CC">
            <w:pPr>
              <w:rPr>
                <w:rFonts w:cstheme="minorHAnsi"/>
                <w:lang w:val="en-US"/>
              </w:rPr>
            </w:pPr>
            <w:r w:rsidRPr="00670BBB">
              <w:rPr>
                <w:rFonts w:cstheme="minorHAnsi"/>
                <w:lang w:val="en-US"/>
              </w:rPr>
              <w:t>Association of active retirees</w:t>
            </w:r>
          </w:p>
        </w:tc>
        <w:tc>
          <w:tcPr>
            <w:tcW w:w="1101" w:type="pct"/>
          </w:tcPr>
          <w:p w14:paraId="3D85E358" w14:textId="77777777" w:rsidR="00A81694" w:rsidRPr="00670BBB" w:rsidRDefault="00A81694" w:rsidP="00FC47CC">
            <w:pPr>
              <w:rPr>
                <w:rFonts w:cstheme="minorHAnsi"/>
                <w:lang w:val="en-US"/>
              </w:rPr>
            </w:pPr>
            <w:r w:rsidRPr="00670BBB">
              <w:rPr>
                <w:rFonts w:cstheme="minorHAnsi"/>
                <w:lang w:val="en-US"/>
              </w:rPr>
              <w:t>St Kilda</w:t>
            </w:r>
          </w:p>
        </w:tc>
      </w:tr>
      <w:tr w:rsidR="00A81694" w:rsidRPr="00670BBB" w14:paraId="3A2E0AAE" w14:textId="77777777" w:rsidTr="007A0236">
        <w:tc>
          <w:tcPr>
            <w:tcW w:w="1121" w:type="pct"/>
            <w:vMerge/>
          </w:tcPr>
          <w:p w14:paraId="52856FB3" w14:textId="77777777" w:rsidR="00A81694" w:rsidRPr="00670BBB" w:rsidRDefault="00A81694" w:rsidP="00FC47CC">
            <w:pPr>
              <w:rPr>
                <w:rFonts w:cstheme="minorHAnsi"/>
                <w:lang w:val="en-US"/>
              </w:rPr>
            </w:pPr>
          </w:p>
        </w:tc>
        <w:tc>
          <w:tcPr>
            <w:tcW w:w="1510" w:type="pct"/>
          </w:tcPr>
          <w:p w14:paraId="641B1764" w14:textId="77777777" w:rsidR="00A81694" w:rsidRPr="00670BBB" w:rsidRDefault="00A81694" w:rsidP="00FC47CC">
            <w:pPr>
              <w:rPr>
                <w:rFonts w:cstheme="minorHAnsi"/>
                <w:lang w:val="en-US"/>
              </w:rPr>
            </w:pPr>
            <w:r w:rsidRPr="00670BBB">
              <w:rPr>
                <w:rFonts w:cstheme="minorHAnsi"/>
                <w:lang w:val="en-US"/>
              </w:rPr>
              <w:t>Port Phillip Life Activities Club</w:t>
            </w:r>
          </w:p>
        </w:tc>
        <w:tc>
          <w:tcPr>
            <w:tcW w:w="1268" w:type="pct"/>
          </w:tcPr>
          <w:p w14:paraId="7E5D50B5" w14:textId="77777777" w:rsidR="00A81694" w:rsidRPr="00670BBB" w:rsidRDefault="00A81694" w:rsidP="00FC47CC">
            <w:pPr>
              <w:rPr>
                <w:rFonts w:cstheme="minorHAnsi"/>
                <w:lang w:val="en-US"/>
              </w:rPr>
            </w:pPr>
            <w:r w:rsidRPr="00670BBB">
              <w:rPr>
                <w:rFonts w:cstheme="minorHAnsi"/>
                <w:lang w:val="en-US"/>
              </w:rPr>
              <w:t>Social recreation program for retired people or approaching retirement (over 45)</w:t>
            </w:r>
          </w:p>
        </w:tc>
        <w:tc>
          <w:tcPr>
            <w:tcW w:w="1101" w:type="pct"/>
          </w:tcPr>
          <w:p w14:paraId="5CEE39D8" w14:textId="77777777" w:rsidR="00A81694" w:rsidRPr="00670BBB" w:rsidRDefault="00A81694" w:rsidP="00FC47CC">
            <w:pPr>
              <w:rPr>
                <w:rFonts w:cstheme="minorHAnsi"/>
                <w:lang w:val="en-US"/>
              </w:rPr>
            </w:pPr>
            <w:r w:rsidRPr="00670BBB">
              <w:rPr>
                <w:rFonts w:cstheme="minorHAnsi"/>
                <w:lang w:val="en-US"/>
              </w:rPr>
              <w:t>Various</w:t>
            </w:r>
          </w:p>
        </w:tc>
      </w:tr>
      <w:tr w:rsidR="00A81694" w:rsidRPr="00670BBB" w14:paraId="2B6F1E78" w14:textId="77777777" w:rsidTr="007A0236">
        <w:tc>
          <w:tcPr>
            <w:tcW w:w="1121" w:type="pct"/>
            <w:vMerge/>
          </w:tcPr>
          <w:p w14:paraId="135C8EAE" w14:textId="77777777" w:rsidR="00A81694" w:rsidRPr="00670BBB" w:rsidRDefault="00A81694" w:rsidP="00FC47CC">
            <w:pPr>
              <w:rPr>
                <w:rFonts w:cstheme="minorHAnsi"/>
                <w:lang w:val="en-US"/>
              </w:rPr>
            </w:pPr>
          </w:p>
        </w:tc>
        <w:tc>
          <w:tcPr>
            <w:tcW w:w="1510" w:type="pct"/>
          </w:tcPr>
          <w:p w14:paraId="60DA580A" w14:textId="77777777" w:rsidR="00A81694" w:rsidRPr="00670BBB" w:rsidRDefault="00A81694" w:rsidP="00FC47CC">
            <w:pPr>
              <w:rPr>
                <w:rFonts w:cstheme="minorHAnsi"/>
                <w:lang w:val="en-US"/>
              </w:rPr>
            </w:pPr>
            <w:r w:rsidRPr="00670BBB">
              <w:rPr>
                <w:rFonts w:cstheme="minorHAnsi"/>
                <w:lang w:val="en-US"/>
              </w:rPr>
              <w:t>Port Phillip Lions Club</w:t>
            </w:r>
          </w:p>
        </w:tc>
        <w:tc>
          <w:tcPr>
            <w:tcW w:w="1268" w:type="pct"/>
          </w:tcPr>
          <w:p w14:paraId="337065A1" w14:textId="77777777" w:rsidR="00A81694" w:rsidRPr="00670BBB" w:rsidRDefault="00A81694" w:rsidP="00FC47CC">
            <w:pPr>
              <w:rPr>
                <w:rFonts w:cstheme="minorHAnsi"/>
                <w:lang w:val="en-US"/>
              </w:rPr>
            </w:pPr>
            <w:r w:rsidRPr="00670BBB">
              <w:rPr>
                <w:rFonts w:cstheme="minorHAnsi"/>
                <w:lang w:val="en-US"/>
              </w:rPr>
              <w:t>Service organization</w:t>
            </w:r>
          </w:p>
        </w:tc>
        <w:tc>
          <w:tcPr>
            <w:tcW w:w="1101" w:type="pct"/>
          </w:tcPr>
          <w:p w14:paraId="79F79DD6" w14:textId="77777777" w:rsidR="00A81694" w:rsidRPr="00670BBB" w:rsidRDefault="00A81694" w:rsidP="00FC47CC">
            <w:pPr>
              <w:rPr>
                <w:rFonts w:cstheme="minorHAnsi"/>
                <w:lang w:val="en-US"/>
              </w:rPr>
            </w:pPr>
            <w:r w:rsidRPr="00670BBB">
              <w:rPr>
                <w:rFonts w:cstheme="minorHAnsi"/>
                <w:lang w:val="en-US"/>
              </w:rPr>
              <w:t>South Melbourne</w:t>
            </w:r>
          </w:p>
        </w:tc>
      </w:tr>
      <w:tr w:rsidR="00A81694" w:rsidRPr="00670BBB" w14:paraId="45859663" w14:textId="77777777" w:rsidTr="007A0236">
        <w:tc>
          <w:tcPr>
            <w:tcW w:w="1121" w:type="pct"/>
            <w:vMerge/>
          </w:tcPr>
          <w:p w14:paraId="60F0A1A8" w14:textId="77777777" w:rsidR="00A81694" w:rsidRPr="00670BBB" w:rsidRDefault="00A81694" w:rsidP="00FC47CC">
            <w:pPr>
              <w:rPr>
                <w:rFonts w:cstheme="minorHAnsi"/>
                <w:lang w:val="en-US"/>
              </w:rPr>
            </w:pPr>
          </w:p>
        </w:tc>
        <w:tc>
          <w:tcPr>
            <w:tcW w:w="1510" w:type="pct"/>
          </w:tcPr>
          <w:p w14:paraId="0A768F7D" w14:textId="77777777" w:rsidR="00A81694" w:rsidRPr="00670BBB" w:rsidRDefault="00A81694" w:rsidP="00FC47CC">
            <w:pPr>
              <w:rPr>
                <w:rFonts w:cstheme="minorHAnsi"/>
                <w:lang w:val="en-US"/>
              </w:rPr>
            </w:pPr>
            <w:r w:rsidRPr="00670BBB">
              <w:rPr>
                <w:rFonts w:cstheme="minorHAnsi"/>
                <w:lang w:val="en-US"/>
              </w:rPr>
              <w:t>Port Phillip Rotary Club</w:t>
            </w:r>
          </w:p>
        </w:tc>
        <w:tc>
          <w:tcPr>
            <w:tcW w:w="1268" w:type="pct"/>
          </w:tcPr>
          <w:p w14:paraId="016B5FA4" w14:textId="77777777" w:rsidR="00A81694" w:rsidRPr="00670BBB" w:rsidRDefault="00A81694" w:rsidP="00FC47CC">
            <w:pPr>
              <w:rPr>
                <w:rFonts w:cstheme="minorHAnsi"/>
                <w:lang w:val="en-US"/>
              </w:rPr>
            </w:pPr>
            <w:r w:rsidRPr="00670BBB">
              <w:rPr>
                <w:rFonts w:cstheme="minorHAnsi"/>
                <w:lang w:val="en-US"/>
              </w:rPr>
              <w:t xml:space="preserve">Service </w:t>
            </w:r>
            <w:proofErr w:type="spellStart"/>
            <w:r w:rsidRPr="00670BBB">
              <w:rPr>
                <w:rFonts w:cstheme="minorHAnsi"/>
                <w:lang w:val="en-US"/>
              </w:rPr>
              <w:t>organisation</w:t>
            </w:r>
            <w:proofErr w:type="spellEnd"/>
          </w:p>
        </w:tc>
        <w:tc>
          <w:tcPr>
            <w:tcW w:w="1101" w:type="pct"/>
          </w:tcPr>
          <w:p w14:paraId="0F40D705" w14:textId="77777777" w:rsidR="00A81694" w:rsidRPr="00670BBB" w:rsidRDefault="00A81694" w:rsidP="00FC47CC">
            <w:pPr>
              <w:rPr>
                <w:rFonts w:cstheme="minorHAnsi"/>
                <w:lang w:val="en-US"/>
              </w:rPr>
            </w:pPr>
            <w:r w:rsidRPr="00670BBB">
              <w:rPr>
                <w:rFonts w:cstheme="minorHAnsi"/>
                <w:lang w:val="en-US"/>
              </w:rPr>
              <w:t>South Melbourne</w:t>
            </w:r>
          </w:p>
        </w:tc>
      </w:tr>
      <w:tr w:rsidR="00A81694" w:rsidRPr="00670BBB" w14:paraId="5368F95F" w14:textId="77777777" w:rsidTr="007A0236">
        <w:tc>
          <w:tcPr>
            <w:tcW w:w="1121" w:type="pct"/>
            <w:vMerge/>
          </w:tcPr>
          <w:p w14:paraId="30E72274" w14:textId="77777777" w:rsidR="00A81694" w:rsidRPr="00670BBB" w:rsidRDefault="00A81694" w:rsidP="00FC47CC">
            <w:pPr>
              <w:rPr>
                <w:rFonts w:cstheme="minorHAnsi"/>
                <w:lang w:val="en-US"/>
              </w:rPr>
            </w:pPr>
          </w:p>
        </w:tc>
        <w:tc>
          <w:tcPr>
            <w:tcW w:w="1510" w:type="pct"/>
          </w:tcPr>
          <w:p w14:paraId="2E218D11" w14:textId="77777777" w:rsidR="00A81694" w:rsidRPr="00670BBB" w:rsidRDefault="00A81694" w:rsidP="00FC47CC">
            <w:pPr>
              <w:rPr>
                <w:rFonts w:cstheme="minorHAnsi"/>
                <w:lang w:val="en-US"/>
              </w:rPr>
            </w:pPr>
            <w:r w:rsidRPr="00670BBB">
              <w:rPr>
                <w:rFonts w:cstheme="minorHAnsi"/>
                <w:lang w:val="en-US"/>
              </w:rPr>
              <w:t>St Kilda RSL</w:t>
            </w:r>
          </w:p>
        </w:tc>
        <w:tc>
          <w:tcPr>
            <w:tcW w:w="1268" w:type="pct"/>
          </w:tcPr>
          <w:p w14:paraId="582D7F3E" w14:textId="77777777" w:rsidR="00A81694" w:rsidRPr="00670BBB" w:rsidRDefault="00A81694" w:rsidP="00FC47CC">
            <w:pPr>
              <w:rPr>
                <w:rFonts w:cstheme="minorHAnsi"/>
                <w:lang w:val="en-US"/>
              </w:rPr>
            </w:pPr>
            <w:r w:rsidRPr="00670BBB">
              <w:rPr>
                <w:rFonts w:cstheme="minorHAnsi"/>
                <w:lang w:val="en-US"/>
              </w:rPr>
              <w:t>Veterans support network</w:t>
            </w:r>
          </w:p>
        </w:tc>
        <w:tc>
          <w:tcPr>
            <w:tcW w:w="1101" w:type="pct"/>
          </w:tcPr>
          <w:p w14:paraId="647764F5" w14:textId="77777777" w:rsidR="00A81694" w:rsidRPr="00670BBB" w:rsidRDefault="00A81694" w:rsidP="00FC47CC">
            <w:pPr>
              <w:rPr>
                <w:rFonts w:cstheme="minorHAnsi"/>
                <w:lang w:val="en-US"/>
              </w:rPr>
            </w:pPr>
            <w:r w:rsidRPr="00670BBB">
              <w:rPr>
                <w:rFonts w:cstheme="minorHAnsi"/>
                <w:lang w:val="en-US"/>
              </w:rPr>
              <w:t>St Kilda</w:t>
            </w:r>
          </w:p>
        </w:tc>
      </w:tr>
      <w:tr w:rsidR="00A81694" w:rsidRPr="00670BBB" w14:paraId="6C10773A" w14:textId="77777777" w:rsidTr="007A0236">
        <w:tc>
          <w:tcPr>
            <w:tcW w:w="1121" w:type="pct"/>
            <w:vMerge/>
          </w:tcPr>
          <w:p w14:paraId="7D33A0B4" w14:textId="77777777" w:rsidR="00A81694" w:rsidRPr="00670BBB" w:rsidRDefault="00A81694" w:rsidP="00FC47CC">
            <w:pPr>
              <w:rPr>
                <w:rFonts w:cstheme="minorHAnsi"/>
                <w:lang w:val="en-US"/>
              </w:rPr>
            </w:pPr>
          </w:p>
        </w:tc>
        <w:tc>
          <w:tcPr>
            <w:tcW w:w="1510" w:type="pct"/>
          </w:tcPr>
          <w:p w14:paraId="40A90882" w14:textId="77777777" w:rsidR="00A81694" w:rsidRPr="00670BBB" w:rsidRDefault="00A81694" w:rsidP="00FC47CC">
            <w:pPr>
              <w:rPr>
                <w:rFonts w:cstheme="minorHAnsi"/>
                <w:lang w:val="en-US"/>
              </w:rPr>
            </w:pPr>
            <w:r w:rsidRPr="00670BBB">
              <w:rPr>
                <w:rFonts w:cstheme="minorHAnsi"/>
                <w:lang w:val="en-US"/>
              </w:rPr>
              <w:t xml:space="preserve">Port Phillip </w:t>
            </w:r>
            <w:proofErr w:type="spellStart"/>
            <w:r w:rsidRPr="00670BBB">
              <w:rPr>
                <w:rFonts w:cstheme="minorHAnsi"/>
                <w:lang w:val="en-US"/>
              </w:rPr>
              <w:t>Mens</w:t>
            </w:r>
            <w:proofErr w:type="spellEnd"/>
            <w:r w:rsidRPr="00670BBB">
              <w:rPr>
                <w:rFonts w:cstheme="minorHAnsi"/>
                <w:lang w:val="en-US"/>
              </w:rPr>
              <w:t xml:space="preserve"> Shed</w:t>
            </w:r>
          </w:p>
        </w:tc>
        <w:tc>
          <w:tcPr>
            <w:tcW w:w="1268" w:type="pct"/>
          </w:tcPr>
          <w:p w14:paraId="2FB84B74" w14:textId="77777777" w:rsidR="00A81694" w:rsidRPr="00670BBB" w:rsidRDefault="00A81694" w:rsidP="00FC47CC">
            <w:pPr>
              <w:rPr>
                <w:rFonts w:cstheme="minorHAnsi"/>
                <w:lang w:val="en-US"/>
              </w:rPr>
            </w:pPr>
            <w:r w:rsidRPr="00670BBB">
              <w:rPr>
                <w:rFonts w:cstheme="minorHAnsi"/>
                <w:lang w:val="en-US"/>
              </w:rPr>
              <w:t>Social group for men to work on projects</w:t>
            </w:r>
          </w:p>
        </w:tc>
        <w:tc>
          <w:tcPr>
            <w:tcW w:w="1101" w:type="pct"/>
          </w:tcPr>
          <w:p w14:paraId="4C336E04" w14:textId="77777777" w:rsidR="00A81694" w:rsidRPr="00670BBB" w:rsidRDefault="00A81694" w:rsidP="00FC47CC">
            <w:pPr>
              <w:rPr>
                <w:rFonts w:cstheme="minorHAnsi"/>
                <w:lang w:val="en-US"/>
              </w:rPr>
            </w:pPr>
            <w:r w:rsidRPr="00670BBB">
              <w:rPr>
                <w:rFonts w:cstheme="minorHAnsi"/>
                <w:lang w:val="en-US"/>
              </w:rPr>
              <w:t>South Melbourne</w:t>
            </w:r>
          </w:p>
        </w:tc>
      </w:tr>
      <w:tr w:rsidR="00A81694" w:rsidRPr="00670BBB" w14:paraId="2C2CDFDB" w14:textId="77777777" w:rsidTr="007A0236">
        <w:tc>
          <w:tcPr>
            <w:tcW w:w="1121" w:type="pct"/>
            <w:vMerge w:val="restart"/>
          </w:tcPr>
          <w:p w14:paraId="4EBADBDD" w14:textId="77777777" w:rsidR="00A81694" w:rsidRPr="00670BBB" w:rsidRDefault="00A81694" w:rsidP="00FC47CC">
            <w:pPr>
              <w:rPr>
                <w:rFonts w:cstheme="minorHAnsi"/>
                <w:lang w:val="en-US"/>
              </w:rPr>
            </w:pPr>
            <w:r w:rsidRPr="00670BBB">
              <w:rPr>
                <w:rFonts w:cstheme="minorHAnsi"/>
                <w:lang w:val="en-US"/>
              </w:rPr>
              <w:t xml:space="preserve">Arts and </w:t>
            </w:r>
            <w:r>
              <w:rPr>
                <w:rFonts w:cstheme="minorHAnsi"/>
                <w:lang w:val="en-US"/>
              </w:rPr>
              <w:t>C</w:t>
            </w:r>
            <w:r w:rsidRPr="00670BBB">
              <w:rPr>
                <w:rFonts w:cstheme="minorHAnsi"/>
                <w:lang w:val="en-US"/>
              </w:rPr>
              <w:t xml:space="preserve">ultural </w:t>
            </w:r>
            <w:r>
              <w:rPr>
                <w:rFonts w:cstheme="minorHAnsi"/>
                <w:lang w:val="en-US"/>
              </w:rPr>
              <w:t>G</w:t>
            </w:r>
            <w:r w:rsidRPr="00670BBB">
              <w:rPr>
                <w:rFonts w:cstheme="minorHAnsi"/>
                <w:lang w:val="en-US"/>
              </w:rPr>
              <w:t>roups</w:t>
            </w:r>
          </w:p>
        </w:tc>
        <w:tc>
          <w:tcPr>
            <w:tcW w:w="1510" w:type="pct"/>
          </w:tcPr>
          <w:p w14:paraId="7191876C" w14:textId="77777777" w:rsidR="00A81694" w:rsidRPr="00670BBB" w:rsidRDefault="00A81694" w:rsidP="00FC47CC">
            <w:pPr>
              <w:rPr>
                <w:rFonts w:cstheme="minorHAnsi"/>
                <w:lang w:val="en-US"/>
              </w:rPr>
            </w:pPr>
            <w:r w:rsidRPr="00670BBB">
              <w:rPr>
                <w:rFonts w:cstheme="minorHAnsi"/>
                <w:lang w:val="en-US"/>
              </w:rPr>
              <w:t>Singing Hearts Russian Choir</w:t>
            </w:r>
          </w:p>
        </w:tc>
        <w:tc>
          <w:tcPr>
            <w:tcW w:w="1268" w:type="pct"/>
          </w:tcPr>
          <w:p w14:paraId="770527C7" w14:textId="77777777" w:rsidR="00A81694" w:rsidRPr="00670BBB" w:rsidRDefault="00A81694" w:rsidP="00FC47CC">
            <w:pPr>
              <w:rPr>
                <w:rFonts w:cstheme="minorHAnsi"/>
                <w:lang w:val="en-US"/>
              </w:rPr>
            </w:pPr>
            <w:r w:rsidRPr="00670BBB">
              <w:rPr>
                <w:rFonts w:cstheme="minorHAnsi"/>
                <w:lang w:val="en-US"/>
              </w:rPr>
              <w:t>Regular choir practice and performances at club and nursing homes</w:t>
            </w:r>
          </w:p>
        </w:tc>
        <w:tc>
          <w:tcPr>
            <w:tcW w:w="1101" w:type="pct"/>
          </w:tcPr>
          <w:p w14:paraId="1BD3ECB7" w14:textId="77777777" w:rsidR="00A81694" w:rsidRPr="00670BBB" w:rsidRDefault="00A81694" w:rsidP="00FC47CC">
            <w:pPr>
              <w:rPr>
                <w:rFonts w:cstheme="minorHAnsi"/>
                <w:lang w:val="en-US"/>
              </w:rPr>
            </w:pPr>
            <w:r>
              <w:rPr>
                <w:rFonts w:cstheme="minorHAnsi"/>
                <w:lang w:val="en-US"/>
              </w:rPr>
              <w:t>NA</w:t>
            </w:r>
          </w:p>
        </w:tc>
      </w:tr>
      <w:tr w:rsidR="00A81694" w:rsidRPr="00670BBB" w14:paraId="1EB719F5" w14:textId="77777777" w:rsidTr="007A0236">
        <w:tc>
          <w:tcPr>
            <w:tcW w:w="1121" w:type="pct"/>
            <w:vMerge/>
          </w:tcPr>
          <w:p w14:paraId="509490F3" w14:textId="77777777" w:rsidR="00A81694" w:rsidRPr="00670BBB" w:rsidRDefault="00A81694" w:rsidP="00FC47CC">
            <w:pPr>
              <w:rPr>
                <w:rFonts w:cstheme="minorHAnsi"/>
                <w:lang w:val="en-US"/>
              </w:rPr>
            </w:pPr>
          </w:p>
        </w:tc>
        <w:tc>
          <w:tcPr>
            <w:tcW w:w="1510" w:type="pct"/>
          </w:tcPr>
          <w:p w14:paraId="6E89A38D" w14:textId="77777777" w:rsidR="00A81694" w:rsidRPr="00670BBB" w:rsidRDefault="00A81694" w:rsidP="00FC47CC">
            <w:pPr>
              <w:rPr>
                <w:rFonts w:cstheme="minorHAnsi"/>
                <w:lang w:val="en-US"/>
              </w:rPr>
            </w:pPr>
            <w:r w:rsidRPr="00670BBB">
              <w:rPr>
                <w:rFonts w:cstheme="minorHAnsi"/>
                <w:lang w:val="en-US"/>
              </w:rPr>
              <w:t>Lotus Choir</w:t>
            </w:r>
          </w:p>
        </w:tc>
        <w:tc>
          <w:tcPr>
            <w:tcW w:w="1268" w:type="pct"/>
          </w:tcPr>
          <w:p w14:paraId="315439EE" w14:textId="77777777" w:rsidR="00A81694" w:rsidRPr="00670BBB" w:rsidRDefault="00A81694" w:rsidP="00FC47CC">
            <w:pPr>
              <w:rPr>
                <w:rFonts w:cstheme="minorHAnsi"/>
                <w:lang w:val="en-US"/>
              </w:rPr>
            </w:pPr>
            <w:r w:rsidRPr="00670BBB">
              <w:rPr>
                <w:rFonts w:cstheme="minorHAnsi"/>
                <w:lang w:val="en-US"/>
              </w:rPr>
              <w:t>Regular choir practice and performances at club and nursing homes</w:t>
            </w:r>
          </w:p>
        </w:tc>
        <w:tc>
          <w:tcPr>
            <w:tcW w:w="1101" w:type="pct"/>
          </w:tcPr>
          <w:p w14:paraId="073F33E9" w14:textId="77777777" w:rsidR="00A81694" w:rsidRPr="00670BBB" w:rsidRDefault="00A81694" w:rsidP="00FC47CC">
            <w:pPr>
              <w:rPr>
                <w:rFonts w:cstheme="minorHAnsi"/>
                <w:lang w:val="en-US"/>
              </w:rPr>
            </w:pPr>
            <w:r>
              <w:rPr>
                <w:rFonts w:cstheme="minorHAnsi"/>
                <w:lang w:val="en-US"/>
              </w:rPr>
              <w:t>NA</w:t>
            </w:r>
          </w:p>
        </w:tc>
      </w:tr>
      <w:tr w:rsidR="00A81694" w:rsidRPr="00670BBB" w14:paraId="42B925A5" w14:textId="77777777" w:rsidTr="007A0236">
        <w:tc>
          <w:tcPr>
            <w:tcW w:w="1121" w:type="pct"/>
          </w:tcPr>
          <w:p w14:paraId="716B9B33" w14:textId="77777777" w:rsidR="00A81694" w:rsidRPr="00670BBB" w:rsidRDefault="00A81694" w:rsidP="00FC47CC">
            <w:pPr>
              <w:rPr>
                <w:lang w:val="en-US"/>
              </w:rPr>
            </w:pPr>
            <w:r w:rsidRPr="78F6162C">
              <w:rPr>
                <w:lang w:val="en-US"/>
              </w:rPr>
              <w:lastRenderedPageBreak/>
              <w:t xml:space="preserve">Lifelong </w:t>
            </w:r>
            <w:r>
              <w:rPr>
                <w:lang w:val="en-US"/>
              </w:rPr>
              <w:t>L</w:t>
            </w:r>
            <w:r w:rsidRPr="78F6162C">
              <w:rPr>
                <w:lang w:val="en-US"/>
              </w:rPr>
              <w:t>earning</w:t>
            </w:r>
          </w:p>
        </w:tc>
        <w:tc>
          <w:tcPr>
            <w:tcW w:w="1510" w:type="pct"/>
          </w:tcPr>
          <w:p w14:paraId="482DF381" w14:textId="77777777" w:rsidR="00A81694" w:rsidRPr="00670BBB" w:rsidRDefault="00A81694" w:rsidP="00FC47CC">
            <w:pPr>
              <w:rPr>
                <w:rFonts w:cstheme="minorHAnsi"/>
                <w:lang w:val="en-US"/>
              </w:rPr>
            </w:pPr>
            <w:r w:rsidRPr="00670BBB">
              <w:rPr>
                <w:rFonts w:cstheme="minorHAnsi"/>
                <w:lang w:val="en-US"/>
              </w:rPr>
              <w:t>University of the Third Age</w:t>
            </w:r>
          </w:p>
        </w:tc>
        <w:tc>
          <w:tcPr>
            <w:tcW w:w="1268" w:type="pct"/>
          </w:tcPr>
          <w:p w14:paraId="25E37EFF" w14:textId="77777777" w:rsidR="00A81694" w:rsidRPr="00670BBB" w:rsidRDefault="00A81694" w:rsidP="00FC47CC">
            <w:pPr>
              <w:rPr>
                <w:rFonts w:cstheme="minorHAnsi"/>
                <w:lang w:val="en-US"/>
              </w:rPr>
            </w:pPr>
            <w:r>
              <w:rPr>
                <w:rFonts w:cstheme="minorHAnsi"/>
                <w:lang w:val="en-US"/>
              </w:rPr>
              <w:t>Offer a range of courses ranging from art to yoga</w:t>
            </w:r>
          </w:p>
        </w:tc>
        <w:tc>
          <w:tcPr>
            <w:tcW w:w="1101" w:type="pct"/>
          </w:tcPr>
          <w:p w14:paraId="238BBC07" w14:textId="77777777" w:rsidR="00A81694" w:rsidRPr="00670BBB" w:rsidRDefault="00A81694" w:rsidP="00FC47CC">
            <w:pPr>
              <w:rPr>
                <w:rFonts w:cstheme="minorHAnsi"/>
                <w:lang w:val="en-US"/>
              </w:rPr>
            </w:pPr>
            <w:r>
              <w:rPr>
                <w:rFonts w:cstheme="minorHAnsi"/>
                <w:lang w:val="en-US"/>
              </w:rPr>
              <w:t>Albert Park</w:t>
            </w:r>
          </w:p>
        </w:tc>
      </w:tr>
      <w:tr w:rsidR="00A81694" w:rsidRPr="00670BBB" w14:paraId="308323A3" w14:textId="77777777" w:rsidTr="007A0236">
        <w:trPr>
          <w:trHeight w:val="606"/>
        </w:trPr>
        <w:tc>
          <w:tcPr>
            <w:tcW w:w="1121" w:type="pct"/>
            <w:vMerge w:val="restart"/>
          </w:tcPr>
          <w:p w14:paraId="53E60142" w14:textId="77777777" w:rsidR="00A81694" w:rsidRPr="00670BBB" w:rsidRDefault="00A81694" w:rsidP="00FC47CC">
            <w:pPr>
              <w:rPr>
                <w:rFonts w:cstheme="minorHAnsi"/>
                <w:lang w:val="en-US"/>
              </w:rPr>
            </w:pPr>
            <w:r w:rsidRPr="00670BBB">
              <w:rPr>
                <w:rFonts w:cstheme="minorHAnsi"/>
                <w:lang w:val="en-US"/>
              </w:rPr>
              <w:t>Sustainability</w:t>
            </w:r>
          </w:p>
        </w:tc>
        <w:tc>
          <w:tcPr>
            <w:tcW w:w="1510" w:type="pct"/>
          </w:tcPr>
          <w:p w14:paraId="39CB2468" w14:textId="77777777" w:rsidR="00A81694" w:rsidRPr="00670BBB" w:rsidRDefault="00A81694" w:rsidP="00FC47CC">
            <w:pPr>
              <w:rPr>
                <w:rFonts w:cstheme="minorHAnsi"/>
                <w:lang w:val="en-US"/>
              </w:rPr>
            </w:pPr>
            <w:r w:rsidRPr="00670BBB">
              <w:rPr>
                <w:rFonts w:cstheme="minorHAnsi"/>
                <w:lang w:val="en-US"/>
              </w:rPr>
              <w:t>Port Phillip Bicycle Users’ Group</w:t>
            </w:r>
          </w:p>
        </w:tc>
        <w:tc>
          <w:tcPr>
            <w:tcW w:w="1268" w:type="pct"/>
          </w:tcPr>
          <w:p w14:paraId="4140850B" w14:textId="77777777" w:rsidR="00A81694" w:rsidRPr="00670BBB" w:rsidRDefault="00A81694" w:rsidP="00FC47CC">
            <w:pPr>
              <w:rPr>
                <w:rFonts w:cstheme="minorHAnsi"/>
                <w:lang w:val="en-US"/>
              </w:rPr>
            </w:pPr>
            <w:r>
              <w:rPr>
                <w:rFonts w:cstheme="minorHAnsi"/>
                <w:lang w:val="en-US"/>
              </w:rPr>
              <w:t>Represent the views and needs of local bike rides.  Run social rides</w:t>
            </w:r>
          </w:p>
        </w:tc>
        <w:tc>
          <w:tcPr>
            <w:tcW w:w="1101" w:type="pct"/>
          </w:tcPr>
          <w:p w14:paraId="633CD9F9" w14:textId="77777777" w:rsidR="00A81694" w:rsidRPr="00670BBB" w:rsidRDefault="00A81694" w:rsidP="00FC47CC">
            <w:pPr>
              <w:rPr>
                <w:rFonts w:cstheme="minorHAnsi"/>
                <w:lang w:val="en-US"/>
              </w:rPr>
            </w:pPr>
            <w:r>
              <w:rPr>
                <w:rFonts w:cstheme="minorHAnsi"/>
                <w:lang w:val="en-US"/>
              </w:rPr>
              <w:t>NA</w:t>
            </w:r>
          </w:p>
        </w:tc>
      </w:tr>
      <w:tr w:rsidR="00A81694" w:rsidRPr="00670BBB" w14:paraId="7582DFFC" w14:textId="77777777" w:rsidTr="007A0236">
        <w:tc>
          <w:tcPr>
            <w:tcW w:w="1121" w:type="pct"/>
            <w:vMerge/>
          </w:tcPr>
          <w:p w14:paraId="31FAF98F" w14:textId="77777777" w:rsidR="00A81694" w:rsidRPr="00670BBB" w:rsidRDefault="00A81694" w:rsidP="00FC47CC">
            <w:pPr>
              <w:rPr>
                <w:rFonts w:cstheme="minorHAnsi"/>
                <w:lang w:val="en-US"/>
              </w:rPr>
            </w:pPr>
          </w:p>
        </w:tc>
        <w:tc>
          <w:tcPr>
            <w:tcW w:w="1510" w:type="pct"/>
          </w:tcPr>
          <w:p w14:paraId="0444B885" w14:textId="77777777" w:rsidR="00A81694" w:rsidRPr="00670BBB" w:rsidRDefault="00A81694" w:rsidP="00FC47CC">
            <w:pPr>
              <w:rPr>
                <w:rFonts w:cstheme="minorHAnsi"/>
                <w:lang w:val="en-US"/>
              </w:rPr>
            </w:pPr>
            <w:proofErr w:type="spellStart"/>
            <w:r w:rsidRPr="00670BBB">
              <w:rPr>
                <w:rFonts w:cstheme="minorHAnsi"/>
                <w:lang w:val="en-US"/>
              </w:rPr>
              <w:t>EcoCentre</w:t>
            </w:r>
            <w:proofErr w:type="spellEnd"/>
          </w:p>
        </w:tc>
        <w:tc>
          <w:tcPr>
            <w:tcW w:w="1268" w:type="pct"/>
          </w:tcPr>
          <w:p w14:paraId="5B678A6D" w14:textId="77777777" w:rsidR="00A81694" w:rsidRPr="00670BBB" w:rsidRDefault="00A81694" w:rsidP="00FC47CC">
            <w:pPr>
              <w:rPr>
                <w:rFonts w:cstheme="minorHAnsi"/>
                <w:lang w:val="en-US"/>
              </w:rPr>
            </w:pPr>
            <w:r>
              <w:rPr>
                <w:rFonts w:cstheme="minorHAnsi"/>
                <w:lang w:val="en-US"/>
              </w:rPr>
              <w:t>Provide community programs designed to educate people about the environment.</w:t>
            </w:r>
          </w:p>
        </w:tc>
        <w:tc>
          <w:tcPr>
            <w:tcW w:w="1101" w:type="pct"/>
          </w:tcPr>
          <w:p w14:paraId="2E3655B6" w14:textId="77777777" w:rsidR="00A81694" w:rsidRPr="00670BBB" w:rsidRDefault="00A81694" w:rsidP="00FC47CC">
            <w:pPr>
              <w:rPr>
                <w:rFonts w:cstheme="minorHAnsi"/>
                <w:lang w:val="en-US"/>
              </w:rPr>
            </w:pPr>
            <w:r>
              <w:rPr>
                <w:rFonts w:cstheme="minorHAnsi"/>
                <w:lang w:val="en-US"/>
              </w:rPr>
              <w:t>St Kilda</w:t>
            </w:r>
          </w:p>
        </w:tc>
      </w:tr>
      <w:tr w:rsidR="00A81694" w:rsidRPr="00670BBB" w14:paraId="4EB36564" w14:textId="77777777" w:rsidTr="007A0236">
        <w:tc>
          <w:tcPr>
            <w:tcW w:w="1121" w:type="pct"/>
            <w:vMerge w:val="restart"/>
          </w:tcPr>
          <w:p w14:paraId="38D7C194" w14:textId="77777777" w:rsidR="00A81694" w:rsidRPr="00670BBB" w:rsidRDefault="00A81694" w:rsidP="00FC47CC">
            <w:pPr>
              <w:rPr>
                <w:rFonts w:cstheme="minorHAnsi"/>
                <w:lang w:val="en-US"/>
              </w:rPr>
            </w:pPr>
            <w:r>
              <w:rPr>
                <w:rFonts w:cstheme="minorHAnsi"/>
                <w:lang w:val="en-US"/>
              </w:rPr>
              <w:t xml:space="preserve">Community Housing </w:t>
            </w:r>
            <w:proofErr w:type="spellStart"/>
            <w:r>
              <w:rPr>
                <w:rFonts w:cstheme="minorHAnsi"/>
                <w:lang w:val="en-US"/>
              </w:rPr>
              <w:t>Organisations</w:t>
            </w:r>
            <w:proofErr w:type="spellEnd"/>
          </w:p>
        </w:tc>
        <w:tc>
          <w:tcPr>
            <w:tcW w:w="1510" w:type="pct"/>
          </w:tcPr>
          <w:p w14:paraId="482A2E7F" w14:textId="77777777" w:rsidR="00A81694" w:rsidRPr="00670BBB" w:rsidRDefault="00A81694" w:rsidP="00FC47CC">
            <w:pPr>
              <w:rPr>
                <w:rFonts w:cstheme="minorHAnsi"/>
                <w:lang w:val="en-US"/>
              </w:rPr>
            </w:pPr>
            <w:r>
              <w:rPr>
                <w:rFonts w:cstheme="minorHAnsi"/>
                <w:lang w:val="en-US"/>
              </w:rPr>
              <w:t>Launch Housing</w:t>
            </w:r>
          </w:p>
        </w:tc>
        <w:tc>
          <w:tcPr>
            <w:tcW w:w="1268" w:type="pct"/>
          </w:tcPr>
          <w:p w14:paraId="15468EEA" w14:textId="77777777" w:rsidR="00A81694" w:rsidRDefault="00A81694" w:rsidP="00FC47CC">
            <w:pPr>
              <w:rPr>
                <w:rFonts w:cstheme="minorHAnsi"/>
                <w:lang w:val="en-US"/>
              </w:rPr>
            </w:pPr>
            <w:r>
              <w:rPr>
                <w:rFonts w:cstheme="minorHAnsi"/>
                <w:lang w:val="en-US"/>
              </w:rPr>
              <w:t>H</w:t>
            </w:r>
            <w:r w:rsidRPr="00786803">
              <w:rPr>
                <w:rFonts w:cstheme="minorHAnsi"/>
                <w:lang w:val="en-US"/>
              </w:rPr>
              <w:t>ousing information and referral services including financial assistance for housing-related expenses such as rent in advance</w:t>
            </w:r>
          </w:p>
        </w:tc>
        <w:tc>
          <w:tcPr>
            <w:tcW w:w="1101" w:type="pct"/>
          </w:tcPr>
          <w:p w14:paraId="4EE55324" w14:textId="77777777" w:rsidR="00A81694" w:rsidRDefault="00A81694" w:rsidP="00FC47CC">
            <w:pPr>
              <w:rPr>
                <w:rFonts w:cstheme="minorHAnsi"/>
                <w:lang w:val="en-US"/>
              </w:rPr>
            </w:pPr>
            <w:r>
              <w:rPr>
                <w:rFonts w:cstheme="minorHAnsi"/>
                <w:lang w:val="en-US"/>
              </w:rPr>
              <w:t>NA</w:t>
            </w:r>
          </w:p>
        </w:tc>
      </w:tr>
      <w:tr w:rsidR="00A81694" w:rsidRPr="00670BBB" w14:paraId="6E380F37" w14:textId="77777777" w:rsidTr="007A0236">
        <w:tc>
          <w:tcPr>
            <w:tcW w:w="1121" w:type="pct"/>
            <w:vMerge/>
          </w:tcPr>
          <w:p w14:paraId="53459AF3" w14:textId="77777777" w:rsidR="00A81694" w:rsidRPr="00670BBB" w:rsidRDefault="00A81694" w:rsidP="00FC47CC">
            <w:pPr>
              <w:rPr>
                <w:rFonts w:cstheme="minorHAnsi"/>
                <w:lang w:val="en-US"/>
              </w:rPr>
            </w:pPr>
          </w:p>
        </w:tc>
        <w:tc>
          <w:tcPr>
            <w:tcW w:w="1510" w:type="pct"/>
          </w:tcPr>
          <w:p w14:paraId="30562C27" w14:textId="77777777" w:rsidR="00A81694" w:rsidRDefault="00A81694" w:rsidP="00FC47CC">
            <w:pPr>
              <w:rPr>
                <w:rFonts w:cstheme="minorHAnsi"/>
                <w:lang w:val="en-US"/>
              </w:rPr>
            </w:pPr>
            <w:r>
              <w:rPr>
                <w:rFonts w:cstheme="minorHAnsi"/>
                <w:lang w:val="en-US"/>
              </w:rPr>
              <w:t>Housing First</w:t>
            </w:r>
          </w:p>
        </w:tc>
        <w:tc>
          <w:tcPr>
            <w:tcW w:w="1268" w:type="pct"/>
          </w:tcPr>
          <w:p w14:paraId="74E89FC5" w14:textId="77777777" w:rsidR="00A81694" w:rsidRDefault="00A81694" w:rsidP="00FC47CC">
            <w:pPr>
              <w:rPr>
                <w:rFonts w:cstheme="minorHAnsi"/>
                <w:lang w:val="en-US"/>
              </w:rPr>
            </w:pPr>
            <w:r>
              <w:rPr>
                <w:rFonts w:cstheme="minorHAnsi"/>
                <w:lang w:val="en-US"/>
              </w:rPr>
              <w:t>Provide</w:t>
            </w:r>
            <w:r w:rsidRPr="00786803">
              <w:rPr>
                <w:rFonts w:cstheme="minorHAnsi"/>
                <w:lang w:val="en-US"/>
              </w:rPr>
              <w:t xml:space="preserve"> social and affordable housing to over 1600 people across Melbourne.</w:t>
            </w:r>
          </w:p>
        </w:tc>
        <w:tc>
          <w:tcPr>
            <w:tcW w:w="1101" w:type="pct"/>
          </w:tcPr>
          <w:p w14:paraId="1B462CF9" w14:textId="77777777" w:rsidR="00A81694" w:rsidRDefault="00A81694" w:rsidP="00FC47CC">
            <w:pPr>
              <w:rPr>
                <w:rFonts w:cstheme="minorHAnsi"/>
                <w:lang w:val="en-US"/>
              </w:rPr>
            </w:pPr>
            <w:r>
              <w:rPr>
                <w:rFonts w:cstheme="minorHAnsi"/>
                <w:lang w:val="en-US"/>
              </w:rPr>
              <w:t>NA</w:t>
            </w:r>
          </w:p>
        </w:tc>
      </w:tr>
      <w:tr w:rsidR="00A81694" w:rsidRPr="00670BBB" w14:paraId="50F5C47A" w14:textId="77777777" w:rsidTr="007A0236">
        <w:tc>
          <w:tcPr>
            <w:tcW w:w="1121" w:type="pct"/>
            <w:vMerge/>
          </w:tcPr>
          <w:p w14:paraId="77ACAB1C" w14:textId="77777777" w:rsidR="00A81694" w:rsidRPr="00670BBB" w:rsidRDefault="00A81694" w:rsidP="00FC47CC">
            <w:pPr>
              <w:rPr>
                <w:rFonts w:cstheme="minorHAnsi"/>
                <w:lang w:val="en-US"/>
              </w:rPr>
            </w:pPr>
          </w:p>
        </w:tc>
        <w:tc>
          <w:tcPr>
            <w:tcW w:w="1510" w:type="pct"/>
          </w:tcPr>
          <w:p w14:paraId="362D545F" w14:textId="77777777" w:rsidR="00A81694" w:rsidRPr="00670BBB" w:rsidRDefault="00A81694" w:rsidP="00FC47CC">
            <w:pPr>
              <w:rPr>
                <w:rFonts w:cstheme="minorHAnsi"/>
                <w:lang w:val="en-US"/>
              </w:rPr>
            </w:pPr>
            <w:r>
              <w:rPr>
                <w:rFonts w:cstheme="minorHAnsi"/>
                <w:lang w:val="en-US"/>
              </w:rPr>
              <w:t>St Kilda Community Housing</w:t>
            </w:r>
          </w:p>
        </w:tc>
        <w:tc>
          <w:tcPr>
            <w:tcW w:w="1268" w:type="pct"/>
          </w:tcPr>
          <w:p w14:paraId="040A9C74" w14:textId="77777777" w:rsidR="00A81694" w:rsidRDefault="00A81694" w:rsidP="00FC47CC">
            <w:pPr>
              <w:rPr>
                <w:rFonts w:cstheme="minorHAnsi"/>
                <w:lang w:val="en-US"/>
              </w:rPr>
            </w:pPr>
            <w:r>
              <w:rPr>
                <w:rFonts w:cstheme="minorHAnsi"/>
                <w:lang w:val="en-US"/>
              </w:rPr>
              <w:t>Own and manage a range of social and affordable housing options in St Kilda</w:t>
            </w:r>
          </w:p>
        </w:tc>
        <w:tc>
          <w:tcPr>
            <w:tcW w:w="1101" w:type="pct"/>
          </w:tcPr>
          <w:p w14:paraId="2620BCBF" w14:textId="77777777" w:rsidR="00A81694" w:rsidRDefault="00A81694" w:rsidP="00FC47CC">
            <w:pPr>
              <w:rPr>
                <w:rFonts w:cstheme="minorHAnsi"/>
                <w:lang w:val="en-US"/>
              </w:rPr>
            </w:pPr>
            <w:r>
              <w:rPr>
                <w:rFonts w:cstheme="minorHAnsi"/>
                <w:lang w:val="en-US"/>
              </w:rPr>
              <w:t>St Kilda</w:t>
            </w:r>
          </w:p>
        </w:tc>
      </w:tr>
      <w:tr w:rsidR="00A81694" w:rsidRPr="00670BBB" w14:paraId="2F6DF087" w14:textId="77777777" w:rsidTr="007A0236">
        <w:tc>
          <w:tcPr>
            <w:tcW w:w="1121" w:type="pct"/>
            <w:vMerge/>
          </w:tcPr>
          <w:p w14:paraId="7F7F5508" w14:textId="77777777" w:rsidR="00A81694" w:rsidRPr="00670BBB" w:rsidRDefault="00A81694" w:rsidP="00FC47CC">
            <w:pPr>
              <w:rPr>
                <w:rFonts w:cstheme="minorHAnsi"/>
                <w:lang w:val="en-US"/>
              </w:rPr>
            </w:pPr>
          </w:p>
        </w:tc>
        <w:tc>
          <w:tcPr>
            <w:tcW w:w="1510" w:type="pct"/>
          </w:tcPr>
          <w:p w14:paraId="52EE1681" w14:textId="77777777" w:rsidR="00A81694" w:rsidRPr="00670BBB" w:rsidRDefault="00A81694" w:rsidP="00FC47CC">
            <w:pPr>
              <w:rPr>
                <w:rFonts w:cstheme="minorHAnsi"/>
                <w:lang w:val="en-US"/>
              </w:rPr>
            </w:pPr>
            <w:r>
              <w:rPr>
                <w:rFonts w:cstheme="minorHAnsi"/>
                <w:lang w:val="en-US"/>
              </w:rPr>
              <w:t>South Port Community Housing Group</w:t>
            </w:r>
          </w:p>
        </w:tc>
        <w:tc>
          <w:tcPr>
            <w:tcW w:w="1268" w:type="pct"/>
          </w:tcPr>
          <w:p w14:paraId="12E243C9" w14:textId="77777777" w:rsidR="00A81694" w:rsidRDefault="00A81694" w:rsidP="00FC47CC">
            <w:pPr>
              <w:rPr>
                <w:rFonts w:cstheme="minorHAnsi"/>
                <w:lang w:val="en-US"/>
              </w:rPr>
            </w:pPr>
            <w:r>
              <w:rPr>
                <w:rFonts w:cstheme="minorHAnsi"/>
                <w:lang w:val="en-US"/>
              </w:rPr>
              <w:t>C</w:t>
            </w:r>
            <w:r w:rsidRPr="00786803">
              <w:rPr>
                <w:rFonts w:cstheme="minorHAnsi"/>
                <w:lang w:val="en-US"/>
              </w:rPr>
              <w:t>reate and manage affordable rental housing options in the City of Port Phillip for single adults and young people who have faced homelessness and social exclusion.</w:t>
            </w:r>
          </w:p>
        </w:tc>
        <w:tc>
          <w:tcPr>
            <w:tcW w:w="1101" w:type="pct"/>
          </w:tcPr>
          <w:p w14:paraId="0D4F1F3C" w14:textId="77777777" w:rsidR="00A81694" w:rsidRDefault="00A81694" w:rsidP="00FC47CC">
            <w:pPr>
              <w:rPr>
                <w:rFonts w:cstheme="minorHAnsi"/>
                <w:lang w:val="en-US"/>
              </w:rPr>
            </w:pPr>
            <w:r>
              <w:rPr>
                <w:rFonts w:cstheme="minorHAnsi"/>
                <w:lang w:val="en-US"/>
              </w:rPr>
              <w:t>NA</w:t>
            </w:r>
          </w:p>
        </w:tc>
      </w:tr>
    </w:tbl>
    <w:p w14:paraId="27B13992" w14:textId="77777777" w:rsidR="00A81694" w:rsidRDefault="00A81694" w:rsidP="00A81694">
      <w:pPr>
        <w:rPr>
          <w:lang w:val="en-US"/>
        </w:rPr>
      </w:pPr>
    </w:p>
    <w:p w14:paraId="0CCFFCDA" w14:textId="77777777" w:rsidR="006943A1" w:rsidRDefault="006943A1" w:rsidP="00A81694">
      <w:pPr>
        <w:rPr>
          <w:b/>
          <w:bCs/>
          <w:lang w:val="en-US"/>
        </w:rPr>
      </w:pPr>
    </w:p>
    <w:p w14:paraId="56BADC7C" w14:textId="77777777" w:rsidR="006943A1" w:rsidRDefault="006943A1" w:rsidP="00A81694">
      <w:pPr>
        <w:rPr>
          <w:b/>
          <w:bCs/>
          <w:lang w:val="en-US"/>
        </w:rPr>
      </w:pPr>
    </w:p>
    <w:p w14:paraId="509D8D4F" w14:textId="77777777" w:rsidR="006943A1" w:rsidRDefault="006943A1" w:rsidP="00A81694">
      <w:pPr>
        <w:rPr>
          <w:b/>
          <w:bCs/>
          <w:lang w:val="en-US"/>
        </w:rPr>
      </w:pPr>
    </w:p>
    <w:p w14:paraId="778D15BF" w14:textId="77777777" w:rsidR="007A0236" w:rsidRDefault="007A0236">
      <w:pPr>
        <w:spacing w:line="259" w:lineRule="auto"/>
        <w:rPr>
          <w:b/>
          <w:bCs/>
          <w:lang w:val="en-US"/>
        </w:rPr>
      </w:pPr>
      <w:r>
        <w:rPr>
          <w:b/>
          <w:bCs/>
          <w:lang w:val="en-US"/>
        </w:rPr>
        <w:br w:type="page"/>
      </w:r>
    </w:p>
    <w:p w14:paraId="54FA574D" w14:textId="34BAA65D" w:rsidR="00A81694" w:rsidRPr="00914953" w:rsidRDefault="00A81694" w:rsidP="00A81694">
      <w:pPr>
        <w:rPr>
          <w:b/>
          <w:bCs/>
          <w:lang w:val="en-US"/>
        </w:rPr>
      </w:pPr>
      <w:r w:rsidRPr="00914953">
        <w:rPr>
          <w:b/>
          <w:bCs/>
          <w:lang w:val="en-US"/>
        </w:rPr>
        <w:lastRenderedPageBreak/>
        <w:t>Commonwealth Home Support Programs</w:t>
      </w:r>
      <w:r>
        <w:rPr>
          <w:b/>
          <w:bCs/>
          <w:lang w:val="en-US"/>
        </w:rPr>
        <w:t xml:space="preserve"> (CHSP)</w:t>
      </w:r>
      <w:r w:rsidRPr="00914953">
        <w:rPr>
          <w:b/>
          <w:bCs/>
          <w:lang w:val="en-US"/>
        </w:rPr>
        <w:t xml:space="preserve"> </w:t>
      </w:r>
      <w:r>
        <w:rPr>
          <w:b/>
          <w:bCs/>
          <w:lang w:val="en-US"/>
        </w:rPr>
        <w:t xml:space="preserve">operating in the </w:t>
      </w:r>
      <w:r w:rsidRPr="00914953">
        <w:rPr>
          <w:b/>
          <w:bCs/>
          <w:lang w:val="en-US"/>
        </w:rPr>
        <w:t>City of Port Phillip</w:t>
      </w:r>
    </w:p>
    <w:tbl>
      <w:tblPr>
        <w:tblStyle w:val="TableGrid"/>
        <w:tblW w:w="5000" w:type="pct"/>
        <w:tblLook w:val="04A0" w:firstRow="1" w:lastRow="0" w:firstColumn="1" w:lastColumn="0" w:noHBand="0" w:noVBand="1"/>
      </w:tblPr>
      <w:tblGrid>
        <w:gridCol w:w="3210"/>
        <w:gridCol w:w="3210"/>
        <w:gridCol w:w="3208"/>
      </w:tblGrid>
      <w:tr w:rsidR="00A81694" w14:paraId="4A593B5C" w14:textId="77777777" w:rsidTr="00FC47CC">
        <w:trPr>
          <w:tblHeader/>
        </w:trPr>
        <w:tc>
          <w:tcPr>
            <w:tcW w:w="1667" w:type="pct"/>
            <w:shd w:val="clear" w:color="auto" w:fill="E7E6E6" w:themeFill="background2"/>
          </w:tcPr>
          <w:p w14:paraId="22F406D5" w14:textId="77777777" w:rsidR="00A81694" w:rsidRDefault="00A81694" w:rsidP="00FC47CC">
            <w:pPr>
              <w:rPr>
                <w:lang w:val="en-US"/>
              </w:rPr>
            </w:pPr>
            <w:r>
              <w:rPr>
                <w:lang w:val="en-US"/>
              </w:rPr>
              <w:t>Provider</w:t>
            </w:r>
          </w:p>
        </w:tc>
        <w:tc>
          <w:tcPr>
            <w:tcW w:w="1667" w:type="pct"/>
            <w:shd w:val="clear" w:color="auto" w:fill="E7E6E6" w:themeFill="background2"/>
          </w:tcPr>
          <w:p w14:paraId="06B6D566" w14:textId="77777777" w:rsidR="00A81694" w:rsidRDefault="00A81694" w:rsidP="00FC47CC">
            <w:pPr>
              <w:rPr>
                <w:lang w:val="en-US"/>
              </w:rPr>
            </w:pPr>
            <w:r>
              <w:rPr>
                <w:lang w:val="en-US"/>
              </w:rPr>
              <w:t>Programs provided</w:t>
            </w:r>
          </w:p>
        </w:tc>
        <w:tc>
          <w:tcPr>
            <w:tcW w:w="1666" w:type="pct"/>
            <w:shd w:val="clear" w:color="auto" w:fill="E7E6E6" w:themeFill="background2"/>
          </w:tcPr>
          <w:p w14:paraId="2F25707D" w14:textId="77777777" w:rsidR="00A81694" w:rsidRDefault="00A81694" w:rsidP="00FC47CC">
            <w:pPr>
              <w:rPr>
                <w:lang w:val="en-US"/>
              </w:rPr>
            </w:pPr>
            <w:r>
              <w:rPr>
                <w:lang w:val="en-US"/>
              </w:rPr>
              <w:t>Description</w:t>
            </w:r>
          </w:p>
        </w:tc>
      </w:tr>
      <w:tr w:rsidR="00A81694" w14:paraId="1B238B3E" w14:textId="77777777" w:rsidTr="00FC47CC">
        <w:tc>
          <w:tcPr>
            <w:tcW w:w="1667" w:type="pct"/>
          </w:tcPr>
          <w:p w14:paraId="5C470AFE" w14:textId="77777777" w:rsidR="00A81694" w:rsidRDefault="00A81694" w:rsidP="00FC47CC">
            <w:pPr>
              <w:rPr>
                <w:lang w:val="en-US"/>
              </w:rPr>
            </w:pPr>
            <w:r>
              <w:rPr>
                <w:lang w:val="en-US"/>
              </w:rPr>
              <w:t>Better Health Network (formerly Star Health)</w:t>
            </w:r>
          </w:p>
        </w:tc>
        <w:tc>
          <w:tcPr>
            <w:tcW w:w="1667" w:type="pct"/>
          </w:tcPr>
          <w:p w14:paraId="2C7D928F" w14:textId="77777777" w:rsidR="00A81694" w:rsidRDefault="00A81694" w:rsidP="00FC47CC">
            <w:pPr>
              <w:rPr>
                <w:lang w:val="en-US"/>
              </w:rPr>
            </w:pPr>
            <w:r>
              <w:rPr>
                <w:lang w:val="en-US"/>
              </w:rPr>
              <w:t>Suite of CHSP and Home Care Packages</w:t>
            </w:r>
          </w:p>
        </w:tc>
        <w:tc>
          <w:tcPr>
            <w:tcW w:w="1666" w:type="pct"/>
          </w:tcPr>
          <w:p w14:paraId="686C3B15" w14:textId="77777777" w:rsidR="00A81694" w:rsidRDefault="00A81694" w:rsidP="00FC47CC">
            <w:pPr>
              <w:rPr>
                <w:lang w:val="en-US"/>
              </w:rPr>
            </w:pPr>
            <w:r>
              <w:rPr>
                <w:lang w:val="en-US"/>
              </w:rPr>
              <w:t>Community Health Service</w:t>
            </w:r>
          </w:p>
        </w:tc>
      </w:tr>
      <w:tr w:rsidR="00A81694" w14:paraId="45F6D45C" w14:textId="77777777" w:rsidTr="00FC47CC">
        <w:tc>
          <w:tcPr>
            <w:tcW w:w="1667" w:type="pct"/>
          </w:tcPr>
          <w:p w14:paraId="3DA1919B" w14:textId="77777777" w:rsidR="00A81694" w:rsidRDefault="00A81694" w:rsidP="00FC47CC">
            <w:pPr>
              <w:rPr>
                <w:lang w:val="en-US"/>
              </w:rPr>
            </w:pPr>
            <w:r>
              <w:rPr>
                <w:lang w:val="en-US"/>
              </w:rPr>
              <w:t>Calvary Health Care Bethlehem</w:t>
            </w:r>
          </w:p>
        </w:tc>
        <w:tc>
          <w:tcPr>
            <w:tcW w:w="1667" w:type="pct"/>
          </w:tcPr>
          <w:p w14:paraId="7A5BB71B" w14:textId="77777777" w:rsidR="00A81694" w:rsidRDefault="00A81694" w:rsidP="00FC47CC">
            <w:pPr>
              <w:rPr>
                <w:lang w:val="en-US"/>
              </w:rPr>
            </w:pPr>
            <w:r>
              <w:rPr>
                <w:lang w:val="en-US"/>
              </w:rPr>
              <w:t>Suite of CHSP and Home Care Packages</w:t>
            </w:r>
          </w:p>
        </w:tc>
        <w:tc>
          <w:tcPr>
            <w:tcW w:w="1666" w:type="pct"/>
          </w:tcPr>
          <w:p w14:paraId="2B8C71CF" w14:textId="77777777" w:rsidR="00A81694" w:rsidRDefault="00A81694" w:rsidP="00FC47CC">
            <w:pPr>
              <w:rPr>
                <w:lang w:val="en-US"/>
              </w:rPr>
            </w:pPr>
            <w:r>
              <w:rPr>
                <w:lang w:val="en-US"/>
              </w:rPr>
              <w:t>O</w:t>
            </w:r>
            <w:r w:rsidRPr="00E445FE">
              <w:rPr>
                <w:lang w:val="en-US"/>
              </w:rPr>
              <w:t>ne of the largest not-for-profit providers of home care in Australia</w:t>
            </w:r>
          </w:p>
        </w:tc>
      </w:tr>
      <w:tr w:rsidR="00A81694" w14:paraId="5F993042" w14:textId="77777777" w:rsidTr="00FC47CC">
        <w:tc>
          <w:tcPr>
            <w:tcW w:w="1667" w:type="pct"/>
          </w:tcPr>
          <w:p w14:paraId="293DB62C" w14:textId="77777777" w:rsidR="00A81694" w:rsidRDefault="00A81694" w:rsidP="00FC47CC">
            <w:pPr>
              <w:rPr>
                <w:lang w:val="en-US"/>
              </w:rPr>
            </w:pPr>
            <w:r>
              <w:rPr>
                <w:lang w:val="en-US"/>
              </w:rPr>
              <w:t>Jewish Care</w:t>
            </w:r>
          </w:p>
        </w:tc>
        <w:tc>
          <w:tcPr>
            <w:tcW w:w="1667" w:type="pct"/>
          </w:tcPr>
          <w:p w14:paraId="3F828D47" w14:textId="77777777" w:rsidR="00A81694" w:rsidRDefault="00A81694" w:rsidP="00FC47CC">
            <w:pPr>
              <w:rPr>
                <w:lang w:val="en-US"/>
              </w:rPr>
            </w:pPr>
            <w:r>
              <w:rPr>
                <w:lang w:val="en-US"/>
              </w:rPr>
              <w:t>Suite of CHSP and Home Care Packages</w:t>
            </w:r>
          </w:p>
        </w:tc>
        <w:tc>
          <w:tcPr>
            <w:tcW w:w="1666" w:type="pct"/>
          </w:tcPr>
          <w:p w14:paraId="0E72A7BA" w14:textId="77777777" w:rsidR="00A81694" w:rsidRDefault="00A81694" w:rsidP="00FC47CC">
            <w:pPr>
              <w:rPr>
                <w:lang w:val="en-US"/>
              </w:rPr>
            </w:pPr>
            <w:r>
              <w:rPr>
                <w:lang w:val="en-US"/>
              </w:rPr>
              <w:t xml:space="preserve">First </w:t>
            </w:r>
            <w:r w:rsidRPr="00E057FB">
              <w:rPr>
                <w:lang w:val="en-US"/>
              </w:rPr>
              <w:t>choice for aged</w:t>
            </w:r>
            <w:r w:rsidRPr="3BB204FE">
              <w:rPr>
                <w:lang w:val="en-US"/>
              </w:rPr>
              <w:t xml:space="preserve"> </w:t>
            </w:r>
            <w:r w:rsidRPr="00E057FB">
              <w:rPr>
                <w:lang w:val="en-US"/>
              </w:rPr>
              <w:t xml:space="preserve">care, in-home care, </w:t>
            </w:r>
            <w:proofErr w:type="gramStart"/>
            <w:r w:rsidRPr="00E057FB">
              <w:rPr>
                <w:lang w:val="en-US"/>
              </w:rPr>
              <w:t>disability</w:t>
            </w:r>
            <w:proofErr w:type="gramEnd"/>
            <w:r w:rsidRPr="00E057FB">
              <w:rPr>
                <w:lang w:val="en-US"/>
              </w:rPr>
              <w:t xml:space="preserve"> and</w:t>
            </w:r>
            <w:r>
              <w:rPr>
                <w:lang w:val="en-US"/>
              </w:rPr>
              <w:t xml:space="preserve"> </w:t>
            </w:r>
            <w:r w:rsidRPr="00E057FB">
              <w:rPr>
                <w:lang w:val="en-US"/>
              </w:rPr>
              <w:t>community services for the Victorian</w:t>
            </w:r>
            <w:r>
              <w:rPr>
                <w:lang w:val="en-US"/>
              </w:rPr>
              <w:t xml:space="preserve"> </w:t>
            </w:r>
            <w:r w:rsidRPr="00E057FB">
              <w:rPr>
                <w:lang w:val="en-US"/>
              </w:rPr>
              <w:t xml:space="preserve">Jewish community. </w:t>
            </w:r>
            <w:r>
              <w:rPr>
                <w:lang w:val="en-US"/>
              </w:rPr>
              <w:t>Rainbow Tick accredited.</w:t>
            </w:r>
          </w:p>
        </w:tc>
      </w:tr>
      <w:tr w:rsidR="00A81694" w14:paraId="784BFE99" w14:textId="77777777" w:rsidTr="00FC47CC">
        <w:tc>
          <w:tcPr>
            <w:tcW w:w="1667" w:type="pct"/>
          </w:tcPr>
          <w:p w14:paraId="12DD3BD5" w14:textId="77777777" w:rsidR="00A81694" w:rsidRDefault="00A81694" w:rsidP="00FC47CC">
            <w:pPr>
              <w:rPr>
                <w:lang w:val="en-US"/>
              </w:rPr>
            </w:pPr>
            <w:r>
              <w:rPr>
                <w:lang w:val="en-US"/>
              </w:rPr>
              <w:t>Bolton Clarke</w:t>
            </w:r>
          </w:p>
        </w:tc>
        <w:tc>
          <w:tcPr>
            <w:tcW w:w="1667" w:type="pct"/>
          </w:tcPr>
          <w:p w14:paraId="4C4D046A" w14:textId="77777777" w:rsidR="00A81694" w:rsidRDefault="00A81694" w:rsidP="00FC47CC">
            <w:pPr>
              <w:rPr>
                <w:lang w:val="en-US"/>
              </w:rPr>
            </w:pPr>
            <w:r>
              <w:rPr>
                <w:lang w:val="en-US"/>
              </w:rPr>
              <w:t>Suite of CHSP and Home Care Packages servicing Greater Melbourne</w:t>
            </w:r>
          </w:p>
        </w:tc>
        <w:tc>
          <w:tcPr>
            <w:tcW w:w="1666" w:type="pct"/>
          </w:tcPr>
          <w:p w14:paraId="41AF2C87" w14:textId="77777777" w:rsidR="00A81694" w:rsidRDefault="00A81694" w:rsidP="00FC47CC">
            <w:pPr>
              <w:rPr>
                <w:lang w:val="en-US"/>
              </w:rPr>
            </w:pPr>
            <w:r>
              <w:rPr>
                <w:lang w:val="en-US"/>
              </w:rPr>
              <w:t>Former RSL Care and Royal District Nursing Service</w:t>
            </w:r>
          </w:p>
        </w:tc>
      </w:tr>
      <w:tr w:rsidR="00A81694" w14:paraId="5D2259FA" w14:textId="77777777" w:rsidTr="00FC47CC">
        <w:tc>
          <w:tcPr>
            <w:tcW w:w="1667" w:type="pct"/>
          </w:tcPr>
          <w:p w14:paraId="4FD88E81" w14:textId="77777777" w:rsidR="00A81694" w:rsidRDefault="00A81694" w:rsidP="00FC47CC">
            <w:pPr>
              <w:rPr>
                <w:lang w:val="en-US"/>
              </w:rPr>
            </w:pPr>
            <w:r>
              <w:rPr>
                <w:lang w:val="en-US"/>
              </w:rPr>
              <w:t>Russian Aged Care</w:t>
            </w:r>
          </w:p>
        </w:tc>
        <w:tc>
          <w:tcPr>
            <w:tcW w:w="1667" w:type="pct"/>
          </w:tcPr>
          <w:p w14:paraId="41DFDC28" w14:textId="77777777" w:rsidR="00A81694" w:rsidRDefault="00A81694" w:rsidP="00FC47CC">
            <w:pPr>
              <w:rPr>
                <w:lang w:val="en-US"/>
              </w:rPr>
            </w:pPr>
            <w:r>
              <w:rPr>
                <w:lang w:val="en-US"/>
              </w:rPr>
              <w:t>Suite of CHSP and Home Care Packages</w:t>
            </w:r>
          </w:p>
        </w:tc>
        <w:tc>
          <w:tcPr>
            <w:tcW w:w="1666" w:type="pct"/>
          </w:tcPr>
          <w:p w14:paraId="440DB695" w14:textId="77777777" w:rsidR="00A81694" w:rsidRDefault="00A81694" w:rsidP="00FC47CC">
            <w:pPr>
              <w:rPr>
                <w:lang w:val="en-US"/>
              </w:rPr>
            </w:pPr>
            <w:r>
              <w:rPr>
                <w:lang w:val="en-US"/>
              </w:rPr>
              <w:t>Russian Ethnic Representative Council</w:t>
            </w:r>
          </w:p>
        </w:tc>
      </w:tr>
      <w:tr w:rsidR="00A81694" w14:paraId="08626E2C" w14:textId="77777777" w:rsidTr="00FC47CC">
        <w:tc>
          <w:tcPr>
            <w:tcW w:w="1667" w:type="pct"/>
          </w:tcPr>
          <w:p w14:paraId="09E2C296" w14:textId="77777777" w:rsidR="00A81694" w:rsidRDefault="00A81694" w:rsidP="00FC47CC">
            <w:pPr>
              <w:rPr>
                <w:lang w:val="en-US"/>
              </w:rPr>
            </w:pPr>
            <w:r>
              <w:rPr>
                <w:lang w:val="en-US"/>
              </w:rPr>
              <w:t>Sacred Heart Mission</w:t>
            </w:r>
          </w:p>
        </w:tc>
        <w:tc>
          <w:tcPr>
            <w:tcW w:w="1667" w:type="pct"/>
          </w:tcPr>
          <w:p w14:paraId="5B4FA425" w14:textId="77777777" w:rsidR="00A81694" w:rsidRDefault="00A81694" w:rsidP="00FC47CC">
            <w:pPr>
              <w:rPr>
                <w:lang w:val="en-US"/>
              </w:rPr>
            </w:pPr>
            <w:r>
              <w:rPr>
                <w:lang w:val="en-US"/>
              </w:rPr>
              <w:t>Suite of CHSP and Home Care Packages</w:t>
            </w:r>
          </w:p>
        </w:tc>
        <w:tc>
          <w:tcPr>
            <w:tcW w:w="1666" w:type="pct"/>
          </w:tcPr>
          <w:p w14:paraId="19590D5D" w14:textId="77777777" w:rsidR="00A81694" w:rsidRDefault="00A81694" w:rsidP="00FC47CC">
            <w:pPr>
              <w:rPr>
                <w:lang w:val="en-US"/>
              </w:rPr>
            </w:pPr>
            <w:r>
              <w:rPr>
                <w:lang w:val="en-US"/>
              </w:rPr>
              <w:t>Deliver in home support to people experiencing deep, persistent disadvantage.</w:t>
            </w:r>
          </w:p>
        </w:tc>
      </w:tr>
      <w:tr w:rsidR="00A81694" w14:paraId="2DC9A797" w14:textId="77777777" w:rsidTr="00FC47CC">
        <w:tc>
          <w:tcPr>
            <w:tcW w:w="1667" w:type="pct"/>
          </w:tcPr>
          <w:p w14:paraId="4329491A" w14:textId="77777777" w:rsidR="00A81694" w:rsidRDefault="00A81694" w:rsidP="00FC47CC">
            <w:pPr>
              <w:rPr>
                <w:lang w:val="en-US"/>
              </w:rPr>
            </w:pPr>
            <w:proofErr w:type="spellStart"/>
            <w:r>
              <w:rPr>
                <w:lang w:val="en-US"/>
              </w:rPr>
              <w:t>Wintringham</w:t>
            </w:r>
            <w:proofErr w:type="spellEnd"/>
          </w:p>
        </w:tc>
        <w:tc>
          <w:tcPr>
            <w:tcW w:w="1667" w:type="pct"/>
          </w:tcPr>
          <w:p w14:paraId="21E6505A" w14:textId="77777777" w:rsidR="00A81694" w:rsidRDefault="00A81694" w:rsidP="00FC47CC">
            <w:pPr>
              <w:rPr>
                <w:lang w:val="en-US"/>
              </w:rPr>
            </w:pPr>
            <w:r>
              <w:rPr>
                <w:lang w:val="en-US"/>
              </w:rPr>
              <w:t>Advocacy and referrals</w:t>
            </w:r>
          </w:p>
        </w:tc>
        <w:tc>
          <w:tcPr>
            <w:tcW w:w="1666" w:type="pct"/>
          </w:tcPr>
          <w:p w14:paraId="1BA5415F" w14:textId="77777777" w:rsidR="00A81694" w:rsidRDefault="00A81694" w:rsidP="00FC47CC">
            <w:pPr>
              <w:rPr>
                <w:lang w:val="en-US"/>
              </w:rPr>
            </w:pPr>
          </w:p>
        </w:tc>
      </w:tr>
      <w:tr w:rsidR="00A81694" w14:paraId="68379CDC" w14:textId="77777777" w:rsidTr="00FC47CC">
        <w:trPr>
          <w:trHeight w:val="1408"/>
        </w:trPr>
        <w:tc>
          <w:tcPr>
            <w:tcW w:w="1667" w:type="pct"/>
          </w:tcPr>
          <w:p w14:paraId="2C2F09AC" w14:textId="77777777" w:rsidR="00A81694" w:rsidRDefault="00A81694" w:rsidP="00FC47CC">
            <w:pPr>
              <w:rPr>
                <w:lang w:val="en-US"/>
              </w:rPr>
            </w:pPr>
            <w:r>
              <w:rPr>
                <w:lang w:val="en-US"/>
              </w:rPr>
              <w:t xml:space="preserve">Southport </w:t>
            </w:r>
            <w:proofErr w:type="spellStart"/>
            <w:r>
              <w:rPr>
                <w:lang w:val="en-US"/>
              </w:rPr>
              <w:t>Daylinks</w:t>
            </w:r>
            <w:proofErr w:type="spellEnd"/>
          </w:p>
        </w:tc>
        <w:tc>
          <w:tcPr>
            <w:tcW w:w="1667" w:type="pct"/>
          </w:tcPr>
          <w:p w14:paraId="2392DFB5" w14:textId="77777777" w:rsidR="00A81694" w:rsidRDefault="00A81694" w:rsidP="00FC47CC">
            <w:pPr>
              <w:rPr>
                <w:lang w:val="en-US"/>
              </w:rPr>
            </w:pPr>
            <w:proofErr w:type="spellStart"/>
            <w:r>
              <w:rPr>
                <w:lang w:val="en-US"/>
              </w:rPr>
              <w:t>Daylinks</w:t>
            </w:r>
            <w:proofErr w:type="spellEnd"/>
            <w:r>
              <w:rPr>
                <w:lang w:val="en-US"/>
              </w:rPr>
              <w:t xml:space="preserve"> – door to door community transport</w:t>
            </w:r>
          </w:p>
          <w:p w14:paraId="549CDC86" w14:textId="77777777" w:rsidR="00A81694" w:rsidRDefault="00A81694" w:rsidP="00FC47CC">
            <w:pPr>
              <w:rPr>
                <w:lang w:val="en-US"/>
              </w:rPr>
            </w:pPr>
            <w:proofErr w:type="spellStart"/>
            <w:r>
              <w:rPr>
                <w:lang w:val="en-US"/>
              </w:rPr>
              <w:t>Gardenmates</w:t>
            </w:r>
            <w:proofErr w:type="spellEnd"/>
            <w:r>
              <w:rPr>
                <w:lang w:val="en-US"/>
              </w:rPr>
              <w:t xml:space="preserve"> – light gardening support</w:t>
            </w:r>
          </w:p>
          <w:p w14:paraId="20C4DC3F" w14:textId="77777777" w:rsidR="00A81694" w:rsidRDefault="00A81694" w:rsidP="00FC47CC">
            <w:pPr>
              <w:rPr>
                <w:lang w:val="en-US"/>
              </w:rPr>
            </w:pPr>
            <w:proofErr w:type="spellStart"/>
            <w:r>
              <w:rPr>
                <w:lang w:val="en-US"/>
              </w:rPr>
              <w:t>Petmates</w:t>
            </w:r>
            <w:proofErr w:type="spellEnd"/>
            <w:r>
              <w:rPr>
                <w:lang w:val="en-US"/>
              </w:rPr>
              <w:t xml:space="preserve"> – pet support</w:t>
            </w:r>
          </w:p>
          <w:p w14:paraId="3B420F04" w14:textId="77777777" w:rsidR="00A81694" w:rsidRDefault="00A81694" w:rsidP="00FC47CC">
            <w:pPr>
              <w:rPr>
                <w:lang w:val="en-US"/>
              </w:rPr>
            </w:pPr>
            <w:proofErr w:type="spellStart"/>
            <w:r>
              <w:rPr>
                <w:lang w:val="en-US"/>
              </w:rPr>
              <w:t>Walkmates</w:t>
            </w:r>
            <w:proofErr w:type="spellEnd"/>
            <w:r>
              <w:rPr>
                <w:lang w:val="en-US"/>
              </w:rPr>
              <w:t xml:space="preserve"> - company to go for a walk</w:t>
            </w:r>
          </w:p>
        </w:tc>
        <w:tc>
          <w:tcPr>
            <w:tcW w:w="1666" w:type="pct"/>
          </w:tcPr>
          <w:p w14:paraId="7046D3C8" w14:textId="77777777" w:rsidR="00A81694" w:rsidRDefault="00A81694" w:rsidP="00FC47CC">
            <w:pPr>
              <w:rPr>
                <w:lang w:val="en-US"/>
              </w:rPr>
            </w:pPr>
            <w:r>
              <w:rPr>
                <w:lang w:val="en-US"/>
              </w:rPr>
              <w:t>See previous reference</w:t>
            </w:r>
          </w:p>
        </w:tc>
      </w:tr>
      <w:tr w:rsidR="00A81694" w14:paraId="1AB9FEC1" w14:textId="77777777" w:rsidTr="00FC47CC">
        <w:tc>
          <w:tcPr>
            <w:tcW w:w="1667" w:type="pct"/>
          </w:tcPr>
          <w:p w14:paraId="388991D8" w14:textId="77777777" w:rsidR="00A81694" w:rsidRDefault="00A81694" w:rsidP="00FC47CC">
            <w:pPr>
              <w:rPr>
                <w:lang w:val="en-US"/>
              </w:rPr>
            </w:pPr>
            <w:proofErr w:type="spellStart"/>
            <w:r>
              <w:rPr>
                <w:lang w:val="en-US"/>
              </w:rPr>
              <w:t>Mecwacare</w:t>
            </w:r>
            <w:proofErr w:type="spellEnd"/>
          </w:p>
        </w:tc>
        <w:tc>
          <w:tcPr>
            <w:tcW w:w="1667" w:type="pct"/>
          </w:tcPr>
          <w:p w14:paraId="10ACD0DB" w14:textId="77777777" w:rsidR="00A81694" w:rsidRDefault="00A81694" w:rsidP="00FC47CC">
            <w:pPr>
              <w:rPr>
                <w:lang w:val="en-US"/>
              </w:rPr>
            </w:pPr>
            <w:r>
              <w:rPr>
                <w:lang w:val="en-US"/>
              </w:rPr>
              <w:t>Domestic assistance, Flexible Respite, Personal Care, Social Support</w:t>
            </w:r>
          </w:p>
        </w:tc>
        <w:tc>
          <w:tcPr>
            <w:tcW w:w="1666" w:type="pct"/>
          </w:tcPr>
          <w:p w14:paraId="50D51CAD" w14:textId="77777777" w:rsidR="00A81694" w:rsidRDefault="00A81694" w:rsidP="00FC47CC">
            <w:pPr>
              <w:rPr>
                <w:lang w:val="en-US"/>
              </w:rPr>
            </w:pPr>
            <w:r>
              <w:rPr>
                <w:lang w:val="en-US"/>
              </w:rPr>
              <w:t>Major provider of aged care and disability services in Melbourne</w:t>
            </w:r>
          </w:p>
        </w:tc>
      </w:tr>
    </w:tbl>
    <w:p w14:paraId="6C6EE6C9" w14:textId="77777777" w:rsidR="00A81694" w:rsidRDefault="00A81694" w:rsidP="00A81694">
      <w:pPr>
        <w:rPr>
          <w:lang w:val="en-US"/>
        </w:rPr>
      </w:pPr>
    </w:p>
    <w:p w14:paraId="598CE24E" w14:textId="77777777" w:rsidR="007A0236" w:rsidRDefault="007A0236">
      <w:pPr>
        <w:spacing w:line="259" w:lineRule="auto"/>
        <w:rPr>
          <w:b/>
          <w:bCs/>
          <w:lang w:val="en-US"/>
        </w:rPr>
      </w:pPr>
      <w:r>
        <w:rPr>
          <w:b/>
          <w:bCs/>
          <w:lang w:val="en-US"/>
        </w:rPr>
        <w:br w:type="page"/>
      </w:r>
    </w:p>
    <w:p w14:paraId="7598A175" w14:textId="7A884A07" w:rsidR="00A81694" w:rsidRPr="00534BE0" w:rsidRDefault="00A81694" w:rsidP="00A81694">
      <w:pPr>
        <w:rPr>
          <w:b/>
          <w:bCs/>
          <w:lang w:val="en-US"/>
        </w:rPr>
      </w:pPr>
      <w:r w:rsidRPr="00534BE0">
        <w:rPr>
          <w:b/>
          <w:bCs/>
          <w:lang w:val="en-US"/>
        </w:rPr>
        <w:lastRenderedPageBreak/>
        <w:t>Aged care facilities</w:t>
      </w:r>
    </w:p>
    <w:p w14:paraId="7B76E9D4" w14:textId="77777777" w:rsidR="00A81694" w:rsidRDefault="00A81694" w:rsidP="00A81694">
      <w:pPr>
        <w:rPr>
          <w:lang w:val="en-US"/>
        </w:rPr>
      </w:pPr>
      <w:r>
        <w:rPr>
          <w:lang w:val="en-US"/>
        </w:rPr>
        <w:t>There are a range of residential aged care facilities operating in the City of Port Phillip and surrounds.</w:t>
      </w:r>
    </w:p>
    <w:tbl>
      <w:tblPr>
        <w:tblStyle w:val="TableGrid"/>
        <w:tblW w:w="5000" w:type="pct"/>
        <w:tblLook w:val="04A0" w:firstRow="1" w:lastRow="0" w:firstColumn="1" w:lastColumn="0" w:noHBand="0" w:noVBand="1"/>
      </w:tblPr>
      <w:tblGrid>
        <w:gridCol w:w="4780"/>
        <w:gridCol w:w="2709"/>
        <w:gridCol w:w="2139"/>
      </w:tblGrid>
      <w:tr w:rsidR="00A81694" w14:paraId="28C58F4C" w14:textId="77777777" w:rsidTr="00FC47CC">
        <w:tc>
          <w:tcPr>
            <w:tcW w:w="2482" w:type="pct"/>
            <w:shd w:val="clear" w:color="auto" w:fill="E7E6E6" w:themeFill="background2"/>
          </w:tcPr>
          <w:p w14:paraId="1BF5729D" w14:textId="77777777" w:rsidR="00A81694" w:rsidRDefault="00A81694" w:rsidP="00FC47CC">
            <w:pPr>
              <w:rPr>
                <w:lang w:val="en-US"/>
              </w:rPr>
            </w:pPr>
            <w:r>
              <w:rPr>
                <w:lang w:val="en-US"/>
              </w:rPr>
              <w:t>Name</w:t>
            </w:r>
          </w:p>
        </w:tc>
        <w:tc>
          <w:tcPr>
            <w:tcW w:w="1407" w:type="pct"/>
            <w:shd w:val="clear" w:color="auto" w:fill="E7E6E6" w:themeFill="background2"/>
          </w:tcPr>
          <w:p w14:paraId="323AA99B" w14:textId="77777777" w:rsidR="00A81694" w:rsidRDefault="00A81694" w:rsidP="00FC47CC">
            <w:pPr>
              <w:rPr>
                <w:lang w:val="en-US"/>
              </w:rPr>
            </w:pPr>
            <w:r>
              <w:rPr>
                <w:lang w:val="en-US"/>
              </w:rPr>
              <w:t>Location</w:t>
            </w:r>
          </w:p>
        </w:tc>
        <w:tc>
          <w:tcPr>
            <w:tcW w:w="1111" w:type="pct"/>
            <w:shd w:val="clear" w:color="auto" w:fill="E7E6E6" w:themeFill="background2"/>
          </w:tcPr>
          <w:p w14:paraId="0F897E79" w14:textId="77777777" w:rsidR="00A81694" w:rsidRDefault="00A81694" w:rsidP="00FC47CC">
            <w:pPr>
              <w:rPr>
                <w:lang w:val="en-US"/>
              </w:rPr>
            </w:pPr>
            <w:r>
              <w:rPr>
                <w:lang w:val="en-US"/>
              </w:rPr>
              <w:t>Provider</w:t>
            </w:r>
          </w:p>
        </w:tc>
      </w:tr>
      <w:tr w:rsidR="00A81694" w14:paraId="46C9938B" w14:textId="77777777" w:rsidTr="00FC47CC">
        <w:tc>
          <w:tcPr>
            <w:tcW w:w="2482" w:type="pct"/>
          </w:tcPr>
          <w:p w14:paraId="3E1717F3" w14:textId="77777777" w:rsidR="00A81694" w:rsidRDefault="00A81694" w:rsidP="00FC47CC">
            <w:pPr>
              <w:rPr>
                <w:lang w:val="en-US"/>
              </w:rPr>
            </w:pPr>
            <w:r>
              <w:rPr>
                <w:lang w:val="en-US"/>
              </w:rPr>
              <w:t>Napier Street Aged Care Services</w:t>
            </w:r>
          </w:p>
        </w:tc>
        <w:tc>
          <w:tcPr>
            <w:tcW w:w="1407" w:type="pct"/>
          </w:tcPr>
          <w:p w14:paraId="16FE87BE" w14:textId="77777777" w:rsidR="00A81694" w:rsidRDefault="00A81694" w:rsidP="00FC47CC">
            <w:pPr>
              <w:rPr>
                <w:lang w:val="en-US"/>
              </w:rPr>
            </w:pPr>
            <w:r>
              <w:rPr>
                <w:lang w:val="en-US"/>
              </w:rPr>
              <w:t>South Melbourne</w:t>
            </w:r>
          </w:p>
        </w:tc>
        <w:tc>
          <w:tcPr>
            <w:tcW w:w="1111" w:type="pct"/>
          </w:tcPr>
          <w:p w14:paraId="3DAA3BEC" w14:textId="77777777" w:rsidR="00A81694" w:rsidRDefault="00A81694" w:rsidP="00FC47CC">
            <w:pPr>
              <w:rPr>
                <w:lang w:val="en-US"/>
              </w:rPr>
            </w:pPr>
            <w:r>
              <w:rPr>
                <w:lang w:val="en-US"/>
              </w:rPr>
              <w:t>Napier Street Aged Care Services</w:t>
            </w:r>
          </w:p>
        </w:tc>
      </w:tr>
      <w:tr w:rsidR="00A81694" w14:paraId="5D44C1FC" w14:textId="77777777" w:rsidTr="00FC47CC">
        <w:tc>
          <w:tcPr>
            <w:tcW w:w="2482" w:type="pct"/>
          </w:tcPr>
          <w:p w14:paraId="3E2E07EC" w14:textId="77777777" w:rsidR="00A81694" w:rsidRDefault="00A81694" w:rsidP="00FC47CC">
            <w:pPr>
              <w:rPr>
                <w:lang w:val="en-US"/>
              </w:rPr>
            </w:pPr>
            <w:r>
              <w:rPr>
                <w:lang w:val="en-US"/>
              </w:rPr>
              <w:t>Emerald Hill Residence</w:t>
            </w:r>
          </w:p>
        </w:tc>
        <w:tc>
          <w:tcPr>
            <w:tcW w:w="1407" w:type="pct"/>
          </w:tcPr>
          <w:p w14:paraId="06F2CD11" w14:textId="77777777" w:rsidR="00A81694" w:rsidRDefault="00A81694" w:rsidP="00FC47CC">
            <w:pPr>
              <w:rPr>
                <w:lang w:val="en-US"/>
              </w:rPr>
            </w:pPr>
            <w:r>
              <w:rPr>
                <w:lang w:val="en-US"/>
              </w:rPr>
              <w:t>South Melbourne</w:t>
            </w:r>
          </w:p>
        </w:tc>
        <w:tc>
          <w:tcPr>
            <w:tcW w:w="1111" w:type="pct"/>
          </w:tcPr>
          <w:p w14:paraId="2BB1C0F8" w14:textId="77777777" w:rsidR="00A81694" w:rsidRDefault="00A81694" w:rsidP="00FC47CC">
            <w:pPr>
              <w:rPr>
                <w:lang w:val="en-US"/>
              </w:rPr>
            </w:pPr>
            <w:proofErr w:type="spellStart"/>
            <w:r>
              <w:rPr>
                <w:lang w:val="en-US"/>
              </w:rPr>
              <w:t>CaSPA</w:t>
            </w:r>
            <w:proofErr w:type="spellEnd"/>
            <w:r>
              <w:rPr>
                <w:lang w:val="en-US"/>
              </w:rPr>
              <w:t xml:space="preserve"> Care</w:t>
            </w:r>
          </w:p>
        </w:tc>
      </w:tr>
      <w:tr w:rsidR="00A81694" w14:paraId="21578E61" w14:textId="77777777" w:rsidTr="00FC47CC">
        <w:tc>
          <w:tcPr>
            <w:tcW w:w="2482" w:type="pct"/>
          </w:tcPr>
          <w:p w14:paraId="31D2BCDC" w14:textId="77777777" w:rsidR="00A81694" w:rsidRDefault="00A81694" w:rsidP="00FC47CC">
            <w:pPr>
              <w:rPr>
                <w:lang w:val="en-US"/>
              </w:rPr>
            </w:pPr>
            <w:proofErr w:type="spellStart"/>
            <w:r>
              <w:rPr>
                <w:lang w:val="en-US"/>
              </w:rPr>
              <w:t>Wintringham</w:t>
            </w:r>
            <w:proofErr w:type="spellEnd"/>
            <w:r>
              <w:rPr>
                <w:lang w:val="en-US"/>
              </w:rPr>
              <w:t xml:space="preserve"> Hostel</w:t>
            </w:r>
          </w:p>
        </w:tc>
        <w:tc>
          <w:tcPr>
            <w:tcW w:w="1407" w:type="pct"/>
          </w:tcPr>
          <w:p w14:paraId="7CA4155E" w14:textId="77777777" w:rsidR="00A81694" w:rsidRDefault="00A81694" w:rsidP="00FC47CC">
            <w:pPr>
              <w:rPr>
                <w:lang w:val="en-US"/>
              </w:rPr>
            </w:pPr>
            <w:r>
              <w:rPr>
                <w:lang w:val="en-US"/>
              </w:rPr>
              <w:t>Port Melbourne</w:t>
            </w:r>
          </w:p>
        </w:tc>
        <w:tc>
          <w:tcPr>
            <w:tcW w:w="1111" w:type="pct"/>
          </w:tcPr>
          <w:p w14:paraId="3DD4A1FF" w14:textId="77777777" w:rsidR="00A81694" w:rsidRDefault="00A81694" w:rsidP="00FC47CC">
            <w:pPr>
              <w:rPr>
                <w:lang w:val="en-US"/>
              </w:rPr>
            </w:pPr>
            <w:proofErr w:type="spellStart"/>
            <w:r>
              <w:rPr>
                <w:lang w:val="en-US"/>
              </w:rPr>
              <w:t>Wintringham</w:t>
            </w:r>
            <w:proofErr w:type="spellEnd"/>
            <w:r>
              <w:rPr>
                <w:lang w:val="en-US"/>
              </w:rPr>
              <w:t xml:space="preserve"> Housing</w:t>
            </w:r>
          </w:p>
        </w:tc>
      </w:tr>
      <w:tr w:rsidR="00A81694" w14:paraId="3E84FDBA" w14:textId="77777777" w:rsidTr="00FC47CC">
        <w:tc>
          <w:tcPr>
            <w:tcW w:w="2482" w:type="pct"/>
          </w:tcPr>
          <w:p w14:paraId="36FDD171" w14:textId="77777777" w:rsidR="00A81694" w:rsidRDefault="00A81694" w:rsidP="00FC47CC">
            <w:pPr>
              <w:rPr>
                <w:lang w:val="en-US"/>
              </w:rPr>
            </w:pPr>
            <w:r>
              <w:rPr>
                <w:lang w:val="en-US"/>
              </w:rPr>
              <w:t>Residential Home Windsor</w:t>
            </w:r>
          </w:p>
        </w:tc>
        <w:tc>
          <w:tcPr>
            <w:tcW w:w="1407" w:type="pct"/>
          </w:tcPr>
          <w:p w14:paraId="4258AA5A" w14:textId="77777777" w:rsidR="00A81694" w:rsidRDefault="00A81694" w:rsidP="00FC47CC">
            <w:pPr>
              <w:rPr>
                <w:lang w:val="en-US"/>
              </w:rPr>
            </w:pPr>
            <w:r>
              <w:rPr>
                <w:lang w:val="en-US"/>
              </w:rPr>
              <w:t>Windsor</w:t>
            </w:r>
          </w:p>
        </w:tc>
        <w:tc>
          <w:tcPr>
            <w:tcW w:w="1111" w:type="pct"/>
          </w:tcPr>
          <w:p w14:paraId="5E8C116A" w14:textId="77777777" w:rsidR="00A81694" w:rsidRDefault="00A81694" w:rsidP="00FC47CC">
            <w:pPr>
              <w:rPr>
                <w:lang w:val="en-US"/>
              </w:rPr>
            </w:pPr>
            <w:r>
              <w:rPr>
                <w:lang w:val="en-US"/>
              </w:rPr>
              <w:t xml:space="preserve"> </w:t>
            </w:r>
            <w:proofErr w:type="spellStart"/>
            <w:r>
              <w:rPr>
                <w:lang w:val="en-US"/>
              </w:rPr>
              <w:t>JewishCare</w:t>
            </w:r>
            <w:proofErr w:type="spellEnd"/>
          </w:p>
        </w:tc>
      </w:tr>
      <w:tr w:rsidR="00A81694" w14:paraId="5F3E73B9" w14:textId="77777777" w:rsidTr="00FC47CC">
        <w:tc>
          <w:tcPr>
            <w:tcW w:w="2482" w:type="pct"/>
          </w:tcPr>
          <w:p w14:paraId="0F06A9D5" w14:textId="77777777" w:rsidR="00A81694" w:rsidRDefault="00A81694" w:rsidP="00FC47CC">
            <w:pPr>
              <w:rPr>
                <w:lang w:val="en-US"/>
              </w:rPr>
            </w:pPr>
            <w:r>
              <w:rPr>
                <w:lang w:val="en-US"/>
              </w:rPr>
              <w:t>South Port Residential Home</w:t>
            </w:r>
          </w:p>
        </w:tc>
        <w:tc>
          <w:tcPr>
            <w:tcW w:w="1407" w:type="pct"/>
          </w:tcPr>
          <w:p w14:paraId="0DADFB04" w14:textId="77777777" w:rsidR="00A81694" w:rsidRDefault="00A81694" w:rsidP="00FC47CC">
            <w:pPr>
              <w:rPr>
                <w:lang w:val="en-US"/>
              </w:rPr>
            </w:pPr>
            <w:r>
              <w:rPr>
                <w:lang w:val="en-US"/>
              </w:rPr>
              <w:t>Albert Park</w:t>
            </w:r>
          </w:p>
        </w:tc>
        <w:tc>
          <w:tcPr>
            <w:tcW w:w="1111" w:type="pct"/>
          </w:tcPr>
          <w:p w14:paraId="6683897D" w14:textId="77777777" w:rsidR="00A81694" w:rsidRDefault="00A81694" w:rsidP="00FC47CC">
            <w:pPr>
              <w:rPr>
                <w:lang w:val="en-US"/>
              </w:rPr>
            </w:pPr>
            <w:r>
              <w:rPr>
                <w:lang w:val="en-US"/>
              </w:rPr>
              <w:t>CASPA Care</w:t>
            </w:r>
          </w:p>
        </w:tc>
      </w:tr>
      <w:tr w:rsidR="00A81694" w14:paraId="2E2CA647" w14:textId="77777777" w:rsidTr="00FC47CC">
        <w:tc>
          <w:tcPr>
            <w:tcW w:w="2482" w:type="pct"/>
          </w:tcPr>
          <w:p w14:paraId="79EA6EF3" w14:textId="77777777" w:rsidR="00A81694" w:rsidRDefault="00A81694" w:rsidP="00FC47CC">
            <w:pPr>
              <w:rPr>
                <w:lang w:val="en-US"/>
              </w:rPr>
            </w:pPr>
            <w:r>
              <w:rPr>
                <w:lang w:val="en-US"/>
              </w:rPr>
              <w:t xml:space="preserve">Sacred Heart Community </w:t>
            </w:r>
          </w:p>
        </w:tc>
        <w:tc>
          <w:tcPr>
            <w:tcW w:w="1407" w:type="pct"/>
          </w:tcPr>
          <w:p w14:paraId="31AF4BF3" w14:textId="77777777" w:rsidR="00A81694" w:rsidRDefault="00A81694" w:rsidP="00FC47CC">
            <w:pPr>
              <w:rPr>
                <w:lang w:val="en-US"/>
              </w:rPr>
            </w:pPr>
            <w:r>
              <w:rPr>
                <w:lang w:val="en-US"/>
              </w:rPr>
              <w:t>St Kilda</w:t>
            </w:r>
          </w:p>
        </w:tc>
        <w:tc>
          <w:tcPr>
            <w:tcW w:w="1111" w:type="pct"/>
          </w:tcPr>
          <w:p w14:paraId="2D0183DE" w14:textId="77777777" w:rsidR="00A81694" w:rsidRDefault="00A81694" w:rsidP="00FC47CC">
            <w:pPr>
              <w:rPr>
                <w:lang w:val="en-US"/>
              </w:rPr>
            </w:pPr>
            <w:r>
              <w:rPr>
                <w:lang w:val="en-US"/>
              </w:rPr>
              <w:t>Sacred Heart</w:t>
            </w:r>
          </w:p>
        </w:tc>
      </w:tr>
      <w:tr w:rsidR="00A81694" w14:paraId="346F13D7" w14:textId="77777777" w:rsidTr="00FC47CC">
        <w:tc>
          <w:tcPr>
            <w:tcW w:w="2482" w:type="pct"/>
          </w:tcPr>
          <w:p w14:paraId="01F3C857" w14:textId="77777777" w:rsidR="00A81694" w:rsidRDefault="00A81694" w:rsidP="00FC47CC">
            <w:pPr>
              <w:rPr>
                <w:lang w:val="en-US"/>
              </w:rPr>
            </w:pPr>
            <w:r>
              <w:rPr>
                <w:lang w:val="en-US"/>
              </w:rPr>
              <w:t>Calvary Central Park</w:t>
            </w:r>
          </w:p>
        </w:tc>
        <w:tc>
          <w:tcPr>
            <w:tcW w:w="1407" w:type="pct"/>
          </w:tcPr>
          <w:p w14:paraId="00595D38" w14:textId="77777777" w:rsidR="00A81694" w:rsidRDefault="00A81694" w:rsidP="00FC47CC">
            <w:pPr>
              <w:rPr>
                <w:lang w:val="en-US"/>
              </w:rPr>
            </w:pPr>
            <w:r>
              <w:rPr>
                <w:lang w:val="en-US"/>
              </w:rPr>
              <w:t>Windsor</w:t>
            </w:r>
          </w:p>
        </w:tc>
        <w:tc>
          <w:tcPr>
            <w:tcW w:w="1111" w:type="pct"/>
          </w:tcPr>
          <w:p w14:paraId="7F59D5E1" w14:textId="77777777" w:rsidR="00A81694" w:rsidRDefault="00A81694" w:rsidP="00FC47CC">
            <w:pPr>
              <w:rPr>
                <w:lang w:val="en-US"/>
              </w:rPr>
            </w:pPr>
            <w:r>
              <w:rPr>
                <w:lang w:val="en-US"/>
              </w:rPr>
              <w:t>Calvary Care</w:t>
            </w:r>
          </w:p>
        </w:tc>
      </w:tr>
      <w:tr w:rsidR="00A81694" w14:paraId="303FA9F3" w14:textId="77777777" w:rsidTr="00FC47CC">
        <w:tc>
          <w:tcPr>
            <w:tcW w:w="2482" w:type="pct"/>
          </w:tcPr>
          <w:p w14:paraId="2458F98C" w14:textId="77777777" w:rsidR="00A81694" w:rsidRDefault="00A81694" w:rsidP="00FC47CC">
            <w:pPr>
              <w:rPr>
                <w:lang w:val="en-US"/>
              </w:rPr>
            </w:pPr>
            <w:r>
              <w:rPr>
                <w:lang w:val="en-US"/>
              </w:rPr>
              <w:t>Bupa Aged Care</w:t>
            </w:r>
          </w:p>
        </w:tc>
        <w:tc>
          <w:tcPr>
            <w:tcW w:w="1407" w:type="pct"/>
          </w:tcPr>
          <w:p w14:paraId="046A2C8E" w14:textId="77777777" w:rsidR="00A81694" w:rsidRDefault="00A81694" w:rsidP="00FC47CC">
            <w:pPr>
              <w:rPr>
                <w:lang w:val="en-US"/>
              </w:rPr>
            </w:pPr>
            <w:r>
              <w:rPr>
                <w:lang w:val="en-US"/>
              </w:rPr>
              <w:t>Windsor</w:t>
            </w:r>
          </w:p>
        </w:tc>
        <w:tc>
          <w:tcPr>
            <w:tcW w:w="1111" w:type="pct"/>
          </w:tcPr>
          <w:p w14:paraId="783BFC01" w14:textId="77777777" w:rsidR="00A81694" w:rsidRDefault="00A81694" w:rsidP="00FC47CC">
            <w:pPr>
              <w:rPr>
                <w:lang w:val="en-US"/>
              </w:rPr>
            </w:pPr>
            <w:r>
              <w:rPr>
                <w:lang w:val="en-US"/>
              </w:rPr>
              <w:t>Bupa</w:t>
            </w:r>
          </w:p>
        </w:tc>
      </w:tr>
      <w:tr w:rsidR="00A81694" w14:paraId="5D8CAEA4" w14:textId="77777777" w:rsidTr="00FC47CC">
        <w:tc>
          <w:tcPr>
            <w:tcW w:w="2482" w:type="pct"/>
          </w:tcPr>
          <w:p w14:paraId="1567A539" w14:textId="77777777" w:rsidR="00A81694" w:rsidRDefault="00A81694" w:rsidP="00FC47CC">
            <w:pPr>
              <w:rPr>
                <w:lang w:val="en-US"/>
              </w:rPr>
            </w:pPr>
            <w:r>
              <w:rPr>
                <w:lang w:val="en-US"/>
              </w:rPr>
              <w:t>Europa on Alma</w:t>
            </w:r>
          </w:p>
        </w:tc>
        <w:tc>
          <w:tcPr>
            <w:tcW w:w="1407" w:type="pct"/>
          </w:tcPr>
          <w:p w14:paraId="443A3C4C" w14:textId="77777777" w:rsidR="00A81694" w:rsidRDefault="00A81694" w:rsidP="00FC47CC">
            <w:pPr>
              <w:rPr>
                <w:lang w:val="en-US"/>
              </w:rPr>
            </w:pPr>
            <w:r>
              <w:rPr>
                <w:lang w:val="en-US"/>
              </w:rPr>
              <w:t>St Kilda</w:t>
            </w:r>
          </w:p>
        </w:tc>
        <w:tc>
          <w:tcPr>
            <w:tcW w:w="1111" w:type="pct"/>
          </w:tcPr>
          <w:p w14:paraId="0927F91E" w14:textId="77777777" w:rsidR="00A81694" w:rsidRDefault="00A81694" w:rsidP="00FC47CC">
            <w:pPr>
              <w:rPr>
                <w:lang w:val="en-US"/>
              </w:rPr>
            </w:pPr>
            <w:r>
              <w:rPr>
                <w:lang w:val="en-US"/>
              </w:rPr>
              <w:t>Bolton Clarke</w:t>
            </w:r>
          </w:p>
        </w:tc>
      </w:tr>
    </w:tbl>
    <w:p w14:paraId="1FDCD581" w14:textId="56905D4B" w:rsidR="004222EE" w:rsidRDefault="004222EE">
      <w:pPr>
        <w:spacing w:line="259" w:lineRule="auto"/>
        <w:rPr>
          <w:b/>
          <w:bCs/>
        </w:rPr>
      </w:pPr>
    </w:p>
    <w:p w14:paraId="5AD97405" w14:textId="1102ADDD" w:rsidR="00212E87" w:rsidRPr="008D5175" w:rsidRDefault="00212E87" w:rsidP="008D5175">
      <w:pPr>
        <w:spacing w:line="259" w:lineRule="auto"/>
        <w:rPr>
          <w:b/>
          <w:bCs/>
        </w:rPr>
        <w:sectPr w:rsidR="00212E87" w:rsidRPr="008D5175" w:rsidSect="00CA372B">
          <w:headerReference w:type="even" r:id="rId27"/>
          <w:pgSz w:w="11906" w:h="16838"/>
          <w:pgMar w:top="2268" w:right="1134" w:bottom="1134" w:left="1134" w:header="709" w:footer="709" w:gutter="0"/>
          <w:cols w:space="708"/>
          <w:docGrid w:linePitch="360"/>
        </w:sectPr>
      </w:pPr>
    </w:p>
    <w:p w14:paraId="6344C1C6" w14:textId="08914B4D" w:rsidR="008D5175" w:rsidRDefault="008D5175" w:rsidP="00BC64A3">
      <w:pPr>
        <w:spacing w:line="259" w:lineRule="auto"/>
        <w:sectPr w:rsidR="008D5175" w:rsidSect="00A30B39">
          <w:headerReference w:type="even" r:id="rId28"/>
          <w:headerReference w:type="default" r:id="rId29"/>
          <w:footerReference w:type="even" r:id="rId30"/>
          <w:footerReference w:type="default" r:id="rId31"/>
          <w:type w:val="continuous"/>
          <w:pgSz w:w="11906" w:h="16838"/>
          <w:pgMar w:top="2268" w:right="1134" w:bottom="1134" w:left="1134" w:header="709" w:footer="709" w:gutter="0"/>
          <w:cols w:space="708"/>
          <w:docGrid w:linePitch="360"/>
        </w:sectPr>
      </w:pPr>
    </w:p>
    <w:p w14:paraId="5FCAC097" w14:textId="77777777" w:rsidR="00B8421D" w:rsidRPr="006E710C" w:rsidRDefault="00B8421D" w:rsidP="00BC64A3">
      <w:pPr>
        <w:spacing w:line="259" w:lineRule="auto"/>
      </w:pPr>
    </w:p>
    <w:sectPr w:rsidR="00B8421D" w:rsidRPr="006E710C" w:rsidSect="008D5175">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4E19" w14:textId="77777777" w:rsidR="002A4565" w:rsidRDefault="002A4565" w:rsidP="00873A5B">
      <w:pPr>
        <w:spacing w:after="0" w:line="240" w:lineRule="auto"/>
      </w:pPr>
      <w:r>
        <w:separator/>
      </w:r>
    </w:p>
  </w:endnote>
  <w:endnote w:type="continuationSeparator" w:id="0">
    <w:p w14:paraId="6C1940E1" w14:textId="77777777" w:rsidR="002A4565" w:rsidRDefault="002A4565" w:rsidP="00873A5B">
      <w:pPr>
        <w:spacing w:after="0" w:line="240" w:lineRule="auto"/>
      </w:pPr>
      <w:r>
        <w:continuationSeparator/>
      </w:r>
    </w:p>
  </w:endnote>
  <w:endnote w:type="continuationNotice" w:id="1">
    <w:p w14:paraId="29F73D4F" w14:textId="77777777" w:rsidR="002A4565" w:rsidRDefault="002A45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Poppins SemiBold">
    <w:panose1 w:val="00000700000000000000"/>
    <w:charset w:val="00"/>
    <w:family w:val="modern"/>
    <w:notTrueType/>
    <w:pitch w:val="variable"/>
    <w:sig w:usb0="00008007" w:usb1="00000000" w:usb2="00000000" w:usb3="00000000" w:csb0="00000093"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4D24" w14:textId="358DFD07" w:rsidR="00147C38" w:rsidRPr="002E32FD" w:rsidRDefault="00076AC4" w:rsidP="00F3339B">
    <w:pPr>
      <w:pStyle w:val="Footer"/>
      <w:tabs>
        <w:tab w:val="clear" w:pos="4513"/>
        <w:tab w:val="clear" w:pos="9026"/>
        <w:tab w:val="right" w:pos="9639"/>
      </w:tabs>
      <w:rPr>
        <w:sz w:val="18"/>
        <w:szCs w:val="18"/>
      </w:rPr>
    </w:pPr>
    <w:r>
      <w:rPr>
        <w:sz w:val="18"/>
        <w:szCs w:val="18"/>
      </w:rPr>
      <w:t xml:space="preserve">Final </w:t>
    </w:r>
    <w:r w:rsidR="00FA71C5">
      <w:rPr>
        <w:sz w:val="18"/>
        <w:szCs w:val="18"/>
      </w:rPr>
      <w:t>Version May 2023</w:t>
    </w:r>
    <w:r w:rsidR="00F3339B" w:rsidRPr="002E32FD">
      <w:rPr>
        <w:sz w:val="18"/>
        <w:szCs w:val="18"/>
      </w:rPr>
      <w:tab/>
    </w:r>
    <w:r w:rsidR="00F3339B" w:rsidRPr="002E32FD">
      <w:rPr>
        <w:sz w:val="18"/>
        <w:szCs w:val="18"/>
      </w:rPr>
      <w:fldChar w:fldCharType="begin"/>
    </w:r>
    <w:r w:rsidR="00F3339B" w:rsidRPr="002E32FD">
      <w:rPr>
        <w:sz w:val="18"/>
        <w:szCs w:val="18"/>
      </w:rPr>
      <w:instrText xml:space="preserve"> PAGE   \* MERGEFORMAT </w:instrText>
    </w:r>
    <w:r w:rsidR="00F3339B" w:rsidRPr="002E32FD">
      <w:rPr>
        <w:sz w:val="18"/>
        <w:szCs w:val="18"/>
      </w:rPr>
      <w:fldChar w:fldCharType="separate"/>
    </w:r>
    <w:r w:rsidR="00F3339B" w:rsidRPr="002E32FD">
      <w:rPr>
        <w:noProof/>
        <w:sz w:val="18"/>
        <w:szCs w:val="18"/>
      </w:rPr>
      <w:t>1</w:t>
    </w:r>
    <w:r w:rsidR="00F3339B"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3D01" w14:textId="319269C2" w:rsidR="004B0453" w:rsidRPr="002E32FD" w:rsidRDefault="00076AC4" w:rsidP="00A30B39">
    <w:pPr>
      <w:pStyle w:val="Footer"/>
      <w:tabs>
        <w:tab w:val="clear" w:pos="4513"/>
        <w:tab w:val="clear" w:pos="9026"/>
        <w:tab w:val="left" w:pos="2760"/>
        <w:tab w:val="right" w:pos="9639"/>
      </w:tabs>
      <w:rPr>
        <w:sz w:val="18"/>
        <w:szCs w:val="18"/>
      </w:rPr>
    </w:pPr>
    <w:r>
      <w:rPr>
        <w:sz w:val="18"/>
        <w:szCs w:val="18"/>
      </w:rPr>
      <w:t xml:space="preserve">Final </w:t>
    </w:r>
    <w:r w:rsidR="00FA71C5">
      <w:rPr>
        <w:sz w:val="18"/>
        <w:szCs w:val="18"/>
      </w:rPr>
      <w:t>Version May 2023</w:t>
    </w:r>
    <w:r w:rsidR="00F3339B" w:rsidRPr="002E32FD">
      <w:rPr>
        <w:sz w:val="18"/>
        <w:szCs w:val="18"/>
      </w:rPr>
      <w:tab/>
    </w:r>
    <w:r w:rsidR="00A30B39">
      <w:rPr>
        <w:sz w:val="18"/>
        <w:szCs w:val="18"/>
      </w:rPr>
      <w:tab/>
    </w:r>
    <w:r w:rsidR="00F3339B" w:rsidRPr="002E32FD">
      <w:rPr>
        <w:sz w:val="18"/>
        <w:szCs w:val="18"/>
      </w:rPr>
      <w:fldChar w:fldCharType="begin"/>
    </w:r>
    <w:r w:rsidR="00F3339B" w:rsidRPr="002E32FD">
      <w:rPr>
        <w:sz w:val="18"/>
        <w:szCs w:val="18"/>
      </w:rPr>
      <w:instrText xml:space="preserve"> PAGE   \* MERGEFORMAT </w:instrText>
    </w:r>
    <w:r w:rsidR="00F3339B" w:rsidRPr="002E32FD">
      <w:rPr>
        <w:sz w:val="18"/>
        <w:szCs w:val="18"/>
      </w:rPr>
      <w:fldChar w:fldCharType="separate"/>
    </w:r>
    <w:r w:rsidR="00F3339B" w:rsidRPr="002E32FD">
      <w:rPr>
        <w:sz w:val="18"/>
        <w:szCs w:val="18"/>
      </w:rPr>
      <w:t>2</w:t>
    </w:r>
    <w:r w:rsidR="00F3339B"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E5C1" w14:textId="77777777" w:rsidR="002E32FD" w:rsidRDefault="002E32FD" w:rsidP="00F3339B">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95AB"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538ED" w14:textId="77777777" w:rsidR="002A4565" w:rsidRDefault="002A4565" w:rsidP="00873A5B">
      <w:pPr>
        <w:spacing w:after="0" w:line="240" w:lineRule="auto"/>
      </w:pPr>
      <w:r>
        <w:separator/>
      </w:r>
    </w:p>
  </w:footnote>
  <w:footnote w:type="continuationSeparator" w:id="0">
    <w:p w14:paraId="1B869569" w14:textId="77777777" w:rsidR="002A4565" w:rsidRDefault="002A4565" w:rsidP="00873A5B">
      <w:pPr>
        <w:spacing w:after="0" w:line="240" w:lineRule="auto"/>
      </w:pPr>
      <w:r>
        <w:continuationSeparator/>
      </w:r>
    </w:p>
  </w:footnote>
  <w:footnote w:type="continuationNotice" w:id="1">
    <w:p w14:paraId="5575DDB1" w14:textId="77777777" w:rsidR="002A4565" w:rsidRDefault="002A4565">
      <w:pPr>
        <w:spacing w:after="0" w:line="240" w:lineRule="auto"/>
      </w:pPr>
    </w:p>
  </w:footnote>
  <w:footnote w:id="2">
    <w:p w14:paraId="3D714C0C" w14:textId="77777777" w:rsidR="004222EE" w:rsidRPr="00EA67D7" w:rsidRDefault="004222EE" w:rsidP="004222EE">
      <w:pPr>
        <w:pStyle w:val="FootnoteText"/>
        <w:rPr>
          <w:lang w:val="en-US"/>
        </w:rPr>
      </w:pPr>
      <w:r>
        <w:rPr>
          <w:rStyle w:val="FootnoteReference"/>
        </w:rPr>
        <w:footnoteRef/>
      </w:r>
      <w:r>
        <w:t xml:space="preserve"> Council acknowledges the contribution of community member Sheila Quairney who died suddenly in April 2023. We acknowledge Sheila’s agility and passion to support the civic, cultural, and social participation of older people in the City of Port Phillip. Sheila actively championed lifelong learning opportunities for older people through her involvement in the University of the Third Age Port Phillip (U3APP) as President from 2021 to 2023 and supported opportunities for civic participation for older people as a member of Council’s Older Person Advisory Committee (OPAC) from 2020 to 2023 . </w:t>
      </w:r>
      <w:r w:rsidRPr="00EA67D7">
        <w:t>Sheila was tireless in her commitment to the Port Phillip community bringing a wealth of leadership, energy, and expertise.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314E" w14:textId="77777777" w:rsidR="004B0453" w:rsidRPr="00BD0F6D" w:rsidRDefault="00147C38" w:rsidP="004B0453">
    <w:pPr>
      <w:rPr>
        <w:color w:val="FFFFFF" w:themeColor="background1"/>
      </w:rPr>
    </w:pPr>
    <w:r>
      <w:rPr>
        <w:noProof/>
      </w:rPr>
      <w:drawing>
        <wp:anchor distT="0" distB="0" distL="114300" distR="114300" simplePos="0" relativeHeight="251658241" behindDoc="1" locked="0" layoutInCell="1" allowOverlap="1" wp14:anchorId="6757D85D" wp14:editId="301446A5">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40B6675C"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9097" w14:textId="06B919AF"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8240" behindDoc="1" locked="0" layoutInCell="1" allowOverlap="1" wp14:anchorId="14E70023" wp14:editId="7CFCEA2B">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FA71C5">
      <w:rPr>
        <w:b/>
        <w:bCs/>
        <w:color w:val="FFFFFF" w:themeColor="background1"/>
      </w:rPr>
      <w:t>Positive Ageing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53ED" w14:textId="77777777" w:rsidR="00BD0F6D" w:rsidRDefault="00C47B50">
    <w:r w:rsidRPr="00C47B50">
      <w:rPr>
        <w:noProof/>
      </w:rPr>
      <w:drawing>
        <wp:anchor distT="0" distB="0" distL="114300" distR="114300" simplePos="0" relativeHeight="251658245" behindDoc="1" locked="1" layoutInCell="1" allowOverlap="1" wp14:anchorId="0DB08150" wp14:editId="475DA01F">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6" behindDoc="1" locked="0" layoutInCell="1" allowOverlap="1" wp14:anchorId="6DD498BB" wp14:editId="0FF4251D">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7" behindDoc="1" locked="0" layoutInCell="1" allowOverlap="1" wp14:anchorId="244081A9" wp14:editId="59BAE5BE">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8" behindDoc="1" locked="0" layoutInCell="1" allowOverlap="1" wp14:anchorId="720C9073" wp14:editId="670E713A">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2CD4" w14:textId="46C7CB07" w:rsidR="00BC64A3" w:rsidRPr="00BD0F6D" w:rsidRDefault="00BC64A3" w:rsidP="004B0453">
    <w:pPr>
      <w:rPr>
        <w:color w:val="FFFFFF" w:themeColor="background1"/>
      </w:rPr>
    </w:pPr>
    <w:r>
      <w:rPr>
        <w:noProof/>
      </w:rPr>
      <w:drawing>
        <wp:anchor distT="0" distB="0" distL="114300" distR="114300" simplePos="0" relativeHeight="251658242" behindDoc="1" locked="0" layoutInCell="1" allowOverlap="1" wp14:anchorId="301ABC2D" wp14:editId="0CB1D8BA">
          <wp:simplePos x="0" y="0"/>
          <wp:positionH relativeFrom="column">
            <wp:posOffset>-713740</wp:posOffset>
          </wp:positionH>
          <wp:positionV relativeFrom="paragraph">
            <wp:posOffset>-450215</wp:posOffset>
          </wp:positionV>
          <wp:extent cx="7559996" cy="1079128"/>
          <wp:effectExtent l="0" t="0" r="3175"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FA71C5">
      <w:rPr>
        <w:b/>
        <w:bCs/>
        <w:color w:val="FFFFFF" w:themeColor="background1"/>
      </w:rPr>
      <w:t>Positive Ageing Policy</w:t>
    </w:r>
  </w:p>
  <w:p w14:paraId="69B867C0" w14:textId="77777777" w:rsidR="00BC64A3" w:rsidRDefault="00BC64A3" w:rsidP="004B0453">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C3DB" w14:textId="77777777" w:rsidR="00BC64A3" w:rsidRDefault="008D5175" w:rsidP="004B0453">
    <w:pPr>
      <w:tabs>
        <w:tab w:val="left" w:pos="1107"/>
      </w:tabs>
    </w:pPr>
    <w:r>
      <w:rPr>
        <w:noProof/>
        <w:color w:val="FFFFFF" w:themeColor="background1"/>
      </w:rPr>
      <w:drawing>
        <wp:anchor distT="0" distB="0" distL="114300" distR="114300" simplePos="0" relativeHeight="251658243" behindDoc="1" locked="0" layoutInCell="1" allowOverlap="1" wp14:anchorId="1DD40AE6" wp14:editId="6AB2DD4A">
          <wp:simplePos x="0" y="0"/>
          <wp:positionH relativeFrom="page">
            <wp:align>right</wp:align>
          </wp:positionH>
          <wp:positionV relativeFrom="paragraph">
            <wp:posOffset>-453309</wp:posOffset>
          </wp:positionV>
          <wp:extent cx="7560000" cy="10692000"/>
          <wp:effectExtent l="0" t="0" r="317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601B" w14:textId="77777777" w:rsidR="008D5175" w:rsidRPr="00BD0F6D" w:rsidRDefault="00CA372B" w:rsidP="00CA372B">
    <w:pPr>
      <w:tabs>
        <w:tab w:val="left" w:pos="5304"/>
      </w:tabs>
      <w:rPr>
        <w:color w:val="FFFFFF" w:themeColor="background1"/>
      </w:rPr>
    </w:pPr>
    <w:r>
      <w:rPr>
        <w:noProof/>
        <w:color w:val="FFFFFF" w:themeColor="background1"/>
      </w:rPr>
      <w:drawing>
        <wp:anchor distT="0" distB="0" distL="114300" distR="114300" simplePos="0" relativeHeight="251658244" behindDoc="1" locked="0" layoutInCell="1" allowOverlap="1" wp14:anchorId="6AE04183" wp14:editId="383E326E">
          <wp:simplePos x="0" y="0"/>
          <wp:positionH relativeFrom="page">
            <wp:align>right</wp:align>
          </wp:positionH>
          <wp:positionV relativeFrom="paragraph">
            <wp:posOffset>-453308</wp:posOffset>
          </wp:positionV>
          <wp:extent cx="7560000" cy="10692000"/>
          <wp:effectExtent l="0" t="0" r="3175"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2D73F6"/>
    <w:multiLevelType w:val="hybridMultilevel"/>
    <w:tmpl w:val="FC4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FC5174"/>
    <w:multiLevelType w:val="hybridMultilevel"/>
    <w:tmpl w:val="20247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997878"/>
    <w:multiLevelType w:val="multilevel"/>
    <w:tmpl w:val="0298F06E"/>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color w:val="auto"/>
        <w:sz w:val="22"/>
        <w:szCs w:val="22"/>
      </w:rPr>
    </w:lvl>
    <w:lvl w:ilvl="2">
      <w:start w:val="1"/>
      <w:numFmt w:val="bullet"/>
      <w:lvlText w:val=""/>
      <w:lvlJc w:val="left"/>
      <w:pPr>
        <w:ind w:left="1275" w:hanging="283"/>
      </w:pPr>
      <w:rPr>
        <w:rFonts w:ascii="Symbol" w:hAnsi="Symbol"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rPr>
    </w:lvl>
    <w:lvl w:ilvl="4">
      <w:numFmt w:val="decimal"/>
      <w:lvlText w:val=""/>
      <w:lvlJc w:val="left"/>
    </w:lvl>
    <w:lvl w:ilvl="5">
      <w:numFmt w:val="decimal"/>
      <w:lvlText w:val="∀Ġᜀ଀᠀ༀꢄᄌ预ᗾ׆Āನ帆ꢄ怌预"/>
      <w:lvlJc w:val="left"/>
      <w:rPr>
        <w:rFonts w:ascii="Courier New" w:hAnsi="Courier New" w:cs="Courier New" w:hint="default"/>
      </w:rPr>
    </w:lvl>
    <w:lvl w:ilvl="6">
      <w:numFmt w:val="none"/>
      <w:lvlText w:val=""/>
      <w:lvlJc w:val="left"/>
      <w:pPr>
        <w:tabs>
          <w:tab w:val="num" w:pos="360"/>
        </w:tabs>
      </w:pPr>
    </w:lvl>
    <w:lvl w:ilvl="7">
      <w:numFmt w:val="none"/>
      <w:lvlText w:val=""/>
      <w:lvlJc w:val="left"/>
      <w:pPr>
        <w:tabs>
          <w:tab w:val="num" w:pos="360"/>
        </w:tabs>
      </w:pPr>
    </w:lvl>
    <w:lvl w:ilvl="8">
      <w:numFmt w:val="decimal"/>
      <w:lvlText w:val=""/>
      <w:lvlJc w:val="left"/>
    </w:lvl>
  </w:abstractNum>
  <w:abstractNum w:abstractNumId="13" w15:restartNumberingAfterBreak="0">
    <w:nsid w:val="159B10C1"/>
    <w:multiLevelType w:val="multilevel"/>
    <w:tmpl w:val="CA3041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FA0EC7"/>
    <w:multiLevelType w:val="multilevel"/>
    <w:tmpl w:val="8FB82F5E"/>
    <w:numStyleLink w:val="ListSecondaryBullet"/>
  </w:abstractNum>
  <w:abstractNum w:abstractNumId="15" w15:restartNumberingAfterBreak="0">
    <w:nsid w:val="1ED742C3"/>
    <w:multiLevelType w:val="multilevel"/>
    <w:tmpl w:val="E7D8D0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B64D7"/>
    <w:multiLevelType w:val="hybridMultilevel"/>
    <w:tmpl w:val="A10238E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rPr>
        <w:rFonts w:ascii="Symbol" w:hAnsi="Symbol" w:hint="default"/>
      </w:rPr>
    </w:lvl>
    <w:lvl w:ilvl="7" w:tplc="FFFFFFFF">
      <w:numFmt w:val="decimal"/>
      <w:lvlText w:val=""/>
      <w:lvlJc w:val="left"/>
    </w:lvl>
    <w:lvl w:ilvl="8" w:tplc="0C090001">
      <w:start w:val="1"/>
      <w:numFmt w:val="bullet"/>
      <w:lvlText w:val=""/>
      <w:lvlJc w:val="left"/>
      <w:rPr>
        <w:rFonts w:ascii="Symbol" w:hAnsi="Symbol" w:hint="default"/>
      </w:rPr>
    </w:lvl>
  </w:abstractNum>
  <w:abstractNum w:abstractNumId="17" w15:restartNumberingAfterBreak="0">
    <w:nsid w:val="27D43B58"/>
    <w:multiLevelType w:val="hybridMultilevel"/>
    <w:tmpl w:val="FFFFFFFF"/>
    <w:lvl w:ilvl="0" w:tplc="5F747B6C">
      <w:numFmt w:val="decimal"/>
      <w:lvlText w:val=""/>
      <w:lvlJc w:val="left"/>
    </w:lvl>
    <w:lvl w:ilvl="1" w:tplc="8280D0F2">
      <w:numFmt w:val="decimal"/>
      <w:lvlText w:val=""/>
      <w:lvlJc w:val="left"/>
    </w:lvl>
    <w:lvl w:ilvl="2" w:tplc="5E0C47D0">
      <w:numFmt w:val="decimal"/>
      <w:lvlText w:val=""/>
      <w:lvlJc w:val="left"/>
    </w:lvl>
    <w:lvl w:ilvl="3" w:tplc="646E3AEE">
      <w:numFmt w:val="decimal"/>
      <w:lvlText w:val=""/>
      <w:lvlJc w:val="left"/>
    </w:lvl>
    <w:lvl w:ilvl="4" w:tplc="23F825DC">
      <w:numFmt w:val="decimal"/>
      <w:lvlText w:val=""/>
      <w:lvlJc w:val="left"/>
    </w:lvl>
    <w:lvl w:ilvl="5" w:tplc="AF689C56">
      <w:numFmt w:val="decimal"/>
      <w:lvlText w:val=""/>
      <w:lvlJc w:val="left"/>
    </w:lvl>
    <w:lvl w:ilvl="6" w:tplc="FA845558">
      <w:numFmt w:val="decimal"/>
      <w:lvlText w:val=""/>
      <w:lvlJc w:val="left"/>
    </w:lvl>
    <w:lvl w:ilvl="7" w:tplc="9CA03AC6">
      <w:numFmt w:val="decimal"/>
      <w:lvlText w:val=""/>
      <w:lvlJc w:val="left"/>
    </w:lvl>
    <w:lvl w:ilvl="8" w:tplc="0FBE64CC">
      <w:numFmt w:val="decimal"/>
      <w:lvlText w:val=""/>
      <w:lvlJc w:val="left"/>
    </w:lvl>
  </w:abstractNum>
  <w:abstractNum w:abstractNumId="18" w15:restartNumberingAfterBreak="0">
    <w:nsid w:val="404021F9"/>
    <w:multiLevelType w:val="hybridMultilevel"/>
    <w:tmpl w:val="2DFC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777659C"/>
    <w:multiLevelType w:val="multilevel"/>
    <w:tmpl w:val="9CD054C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07491B"/>
    <w:multiLevelType w:val="multilevel"/>
    <w:tmpl w:val="88A4691A"/>
    <w:lvl w:ilvl="0">
      <w:start w:val="5"/>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4CA46C78"/>
    <w:multiLevelType w:val="hybridMultilevel"/>
    <w:tmpl w:val="1EDC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7938AD"/>
    <w:multiLevelType w:val="multilevel"/>
    <w:tmpl w:val="F8D0F5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90292D"/>
    <w:multiLevelType w:val="multilevel"/>
    <w:tmpl w:val="B53C5C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746901"/>
    <w:multiLevelType w:val="hybridMultilevel"/>
    <w:tmpl w:val="2E06E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3891122">
    <w:abstractNumId w:val="9"/>
  </w:num>
  <w:num w:numId="2" w16cid:durableId="1024551128">
    <w:abstractNumId w:val="7"/>
  </w:num>
  <w:num w:numId="3" w16cid:durableId="1004671682">
    <w:abstractNumId w:val="6"/>
  </w:num>
  <w:num w:numId="4" w16cid:durableId="508448663">
    <w:abstractNumId w:val="5"/>
  </w:num>
  <w:num w:numId="5" w16cid:durableId="1006403298">
    <w:abstractNumId w:val="4"/>
  </w:num>
  <w:num w:numId="6" w16cid:durableId="78991286">
    <w:abstractNumId w:val="8"/>
  </w:num>
  <w:num w:numId="7" w16cid:durableId="1436172984">
    <w:abstractNumId w:val="3"/>
  </w:num>
  <w:num w:numId="8" w16cid:durableId="703291000">
    <w:abstractNumId w:val="2"/>
  </w:num>
  <w:num w:numId="9" w16cid:durableId="1755277003">
    <w:abstractNumId w:val="1"/>
  </w:num>
  <w:num w:numId="10" w16cid:durableId="533080407">
    <w:abstractNumId w:val="0"/>
  </w:num>
  <w:num w:numId="11" w16cid:durableId="1432242718">
    <w:abstractNumId w:val="19"/>
  </w:num>
  <w:num w:numId="12" w16cid:durableId="1912538437">
    <w:abstractNumId w:val="14"/>
  </w:num>
  <w:num w:numId="13" w16cid:durableId="1085613905">
    <w:abstractNumId w:val="11"/>
  </w:num>
  <w:num w:numId="14" w16cid:durableId="49961927">
    <w:abstractNumId w:val="24"/>
  </w:num>
  <w:num w:numId="15" w16cid:durableId="1575973981">
    <w:abstractNumId w:val="22"/>
  </w:num>
  <w:num w:numId="16" w16cid:durableId="772045965">
    <w:abstractNumId w:val="12"/>
  </w:num>
  <w:num w:numId="17" w16cid:durableId="291984192">
    <w:abstractNumId w:val="10"/>
  </w:num>
  <w:num w:numId="18" w16cid:durableId="78062704">
    <w:abstractNumId w:val="25"/>
  </w:num>
  <w:num w:numId="19" w16cid:durableId="170031917">
    <w:abstractNumId w:val="18"/>
  </w:num>
  <w:num w:numId="20" w16cid:durableId="896742955">
    <w:abstractNumId w:val="20"/>
  </w:num>
  <w:num w:numId="21" w16cid:durableId="1021777830">
    <w:abstractNumId w:val="23"/>
  </w:num>
  <w:num w:numId="22" w16cid:durableId="1884630449">
    <w:abstractNumId w:val="13"/>
  </w:num>
  <w:num w:numId="23" w16cid:durableId="497309546">
    <w:abstractNumId w:val="21"/>
  </w:num>
  <w:num w:numId="24" w16cid:durableId="1082020010">
    <w:abstractNumId w:val="15"/>
  </w:num>
  <w:num w:numId="25" w16cid:durableId="1338311320">
    <w:abstractNumId w:val="16"/>
  </w:num>
  <w:num w:numId="26" w16cid:durableId="14498182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C5"/>
    <w:rsid w:val="00004FE5"/>
    <w:rsid w:val="00012645"/>
    <w:rsid w:val="00035912"/>
    <w:rsid w:val="00076AC4"/>
    <w:rsid w:val="0007720F"/>
    <w:rsid w:val="000865EB"/>
    <w:rsid w:val="00093F3D"/>
    <w:rsid w:val="00097896"/>
    <w:rsid w:val="000C7DFA"/>
    <w:rsid w:val="000D27F9"/>
    <w:rsid w:val="00100690"/>
    <w:rsid w:val="0010328E"/>
    <w:rsid w:val="00123C6E"/>
    <w:rsid w:val="00135DEC"/>
    <w:rsid w:val="00141FF2"/>
    <w:rsid w:val="00147C38"/>
    <w:rsid w:val="001558F1"/>
    <w:rsid w:val="00164DE1"/>
    <w:rsid w:val="0017073E"/>
    <w:rsid w:val="0018189E"/>
    <w:rsid w:val="001E7DCA"/>
    <w:rsid w:val="00202E4D"/>
    <w:rsid w:val="00212E87"/>
    <w:rsid w:val="00244044"/>
    <w:rsid w:val="002548AA"/>
    <w:rsid w:val="002563D7"/>
    <w:rsid w:val="0027029D"/>
    <w:rsid w:val="00281298"/>
    <w:rsid w:val="002964DD"/>
    <w:rsid w:val="002A4565"/>
    <w:rsid w:val="002A4A0A"/>
    <w:rsid w:val="002C52C3"/>
    <w:rsid w:val="002E32FD"/>
    <w:rsid w:val="002E3709"/>
    <w:rsid w:val="002F1E68"/>
    <w:rsid w:val="0030344A"/>
    <w:rsid w:val="003300A1"/>
    <w:rsid w:val="00337965"/>
    <w:rsid w:val="003456C2"/>
    <w:rsid w:val="003509F2"/>
    <w:rsid w:val="0035115A"/>
    <w:rsid w:val="003550DC"/>
    <w:rsid w:val="00355DC7"/>
    <w:rsid w:val="003676C6"/>
    <w:rsid w:val="00395CF3"/>
    <w:rsid w:val="003B7109"/>
    <w:rsid w:val="003E5F75"/>
    <w:rsid w:val="00402C1A"/>
    <w:rsid w:val="004222EE"/>
    <w:rsid w:val="00426773"/>
    <w:rsid w:val="004400BD"/>
    <w:rsid w:val="004435D2"/>
    <w:rsid w:val="00480AB5"/>
    <w:rsid w:val="00483FD2"/>
    <w:rsid w:val="004B0453"/>
    <w:rsid w:val="004B49C3"/>
    <w:rsid w:val="004B6000"/>
    <w:rsid w:val="004C09E9"/>
    <w:rsid w:val="004C4195"/>
    <w:rsid w:val="004D7D55"/>
    <w:rsid w:val="004F0C17"/>
    <w:rsid w:val="00523239"/>
    <w:rsid w:val="00540FFD"/>
    <w:rsid w:val="00554C2C"/>
    <w:rsid w:val="00563BCD"/>
    <w:rsid w:val="005B3651"/>
    <w:rsid w:val="005D69A8"/>
    <w:rsid w:val="006011D6"/>
    <w:rsid w:val="00662247"/>
    <w:rsid w:val="00665CAD"/>
    <w:rsid w:val="00665EE5"/>
    <w:rsid w:val="00670601"/>
    <w:rsid w:val="0067353C"/>
    <w:rsid w:val="006943A1"/>
    <w:rsid w:val="0069643F"/>
    <w:rsid w:val="006B7B8D"/>
    <w:rsid w:val="006C2EF6"/>
    <w:rsid w:val="006E6F6E"/>
    <w:rsid w:val="006E710C"/>
    <w:rsid w:val="007535CB"/>
    <w:rsid w:val="007626F3"/>
    <w:rsid w:val="00765D28"/>
    <w:rsid w:val="00773EEF"/>
    <w:rsid w:val="00791AB1"/>
    <w:rsid w:val="00793465"/>
    <w:rsid w:val="007A0236"/>
    <w:rsid w:val="007B50AA"/>
    <w:rsid w:val="007D3769"/>
    <w:rsid w:val="00815DC3"/>
    <w:rsid w:val="00840839"/>
    <w:rsid w:val="00866F05"/>
    <w:rsid w:val="008704D1"/>
    <w:rsid w:val="00873A5B"/>
    <w:rsid w:val="00874427"/>
    <w:rsid w:val="008825D4"/>
    <w:rsid w:val="00895124"/>
    <w:rsid w:val="008C4438"/>
    <w:rsid w:val="008D5175"/>
    <w:rsid w:val="008F7D51"/>
    <w:rsid w:val="00904501"/>
    <w:rsid w:val="0091001B"/>
    <w:rsid w:val="00925597"/>
    <w:rsid w:val="0093163E"/>
    <w:rsid w:val="0093407F"/>
    <w:rsid w:val="00944DF0"/>
    <w:rsid w:val="009676CE"/>
    <w:rsid w:val="00983C47"/>
    <w:rsid w:val="009A5A3D"/>
    <w:rsid w:val="009B00DC"/>
    <w:rsid w:val="009F1F27"/>
    <w:rsid w:val="00A262E2"/>
    <w:rsid w:val="00A30B39"/>
    <w:rsid w:val="00A40720"/>
    <w:rsid w:val="00A42680"/>
    <w:rsid w:val="00A81694"/>
    <w:rsid w:val="00A82924"/>
    <w:rsid w:val="00A84167"/>
    <w:rsid w:val="00AA6A37"/>
    <w:rsid w:val="00AB02A7"/>
    <w:rsid w:val="00AB0F9A"/>
    <w:rsid w:val="00AB6C62"/>
    <w:rsid w:val="00AC5271"/>
    <w:rsid w:val="00AC6012"/>
    <w:rsid w:val="00B0261F"/>
    <w:rsid w:val="00B04D46"/>
    <w:rsid w:val="00B13FCD"/>
    <w:rsid w:val="00B2450C"/>
    <w:rsid w:val="00B30846"/>
    <w:rsid w:val="00B50692"/>
    <w:rsid w:val="00B5771F"/>
    <w:rsid w:val="00B62DCC"/>
    <w:rsid w:val="00B65F1C"/>
    <w:rsid w:val="00B6768B"/>
    <w:rsid w:val="00B747FF"/>
    <w:rsid w:val="00B8421D"/>
    <w:rsid w:val="00BA226C"/>
    <w:rsid w:val="00BB0091"/>
    <w:rsid w:val="00BB2561"/>
    <w:rsid w:val="00BC64A3"/>
    <w:rsid w:val="00BD0F6D"/>
    <w:rsid w:val="00C333D4"/>
    <w:rsid w:val="00C33CFB"/>
    <w:rsid w:val="00C41D52"/>
    <w:rsid w:val="00C47B50"/>
    <w:rsid w:val="00C94C54"/>
    <w:rsid w:val="00C966F1"/>
    <w:rsid w:val="00CA372B"/>
    <w:rsid w:val="00CB7846"/>
    <w:rsid w:val="00CC195A"/>
    <w:rsid w:val="00CC61EF"/>
    <w:rsid w:val="00CE0B88"/>
    <w:rsid w:val="00D1102B"/>
    <w:rsid w:val="00D14B3D"/>
    <w:rsid w:val="00D205DD"/>
    <w:rsid w:val="00D53E9E"/>
    <w:rsid w:val="00D67937"/>
    <w:rsid w:val="00D72542"/>
    <w:rsid w:val="00D91E9A"/>
    <w:rsid w:val="00D928E1"/>
    <w:rsid w:val="00E430D3"/>
    <w:rsid w:val="00E55C56"/>
    <w:rsid w:val="00E93B42"/>
    <w:rsid w:val="00E97662"/>
    <w:rsid w:val="00EA5334"/>
    <w:rsid w:val="00EC618A"/>
    <w:rsid w:val="00F13D0B"/>
    <w:rsid w:val="00F15DA1"/>
    <w:rsid w:val="00F16D41"/>
    <w:rsid w:val="00F221E0"/>
    <w:rsid w:val="00F253BD"/>
    <w:rsid w:val="00F2661A"/>
    <w:rsid w:val="00F27FC6"/>
    <w:rsid w:val="00F328DC"/>
    <w:rsid w:val="00F3339B"/>
    <w:rsid w:val="00F414C9"/>
    <w:rsid w:val="00F424CD"/>
    <w:rsid w:val="00F47359"/>
    <w:rsid w:val="00F6077D"/>
    <w:rsid w:val="00F75A6C"/>
    <w:rsid w:val="00F866EE"/>
    <w:rsid w:val="00F948E3"/>
    <w:rsid w:val="00FA3B0D"/>
    <w:rsid w:val="00FA71C5"/>
    <w:rsid w:val="00FC47CC"/>
    <w:rsid w:val="00FC6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B79DF"/>
  <w15:chartTrackingRefBased/>
  <w15:docId w15:val="{B020D968-529E-4101-B0DD-A6D57DBA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customStyle="1" w:styleId="TABLEHEADING">
    <w:name w:val="TABLE HEADING"/>
    <w:basedOn w:val="Normal"/>
    <w:qFormat/>
    <w:rsid w:val="00FA71C5"/>
    <w:pPr>
      <w:tabs>
        <w:tab w:val="left" w:pos="-3060"/>
        <w:tab w:val="left" w:pos="-2340"/>
        <w:tab w:val="left" w:pos="6300"/>
      </w:tabs>
      <w:suppressAutoHyphens/>
      <w:spacing w:after="0"/>
    </w:pPr>
    <w:rPr>
      <w:rFonts w:eastAsia="Times New Roman" w:cs="Arial"/>
      <w:b/>
      <w:color w:val="F2F2F2" w:themeColor="background1" w:themeShade="F2"/>
      <w:lang w:eastAsia="en-AU"/>
    </w:rPr>
  </w:style>
  <w:style w:type="paragraph" w:customStyle="1" w:styleId="Governancedetail">
    <w:name w:val="Governance detail"/>
    <w:basedOn w:val="Normal"/>
    <w:link w:val="GovernancedetailChar"/>
    <w:qFormat/>
    <w:rsid w:val="00FA71C5"/>
    <w:pPr>
      <w:pBdr>
        <w:top w:val="single" w:sz="4" w:space="1" w:color="auto"/>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customStyle="1" w:styleId="GovernancedetailChar">
    <w:name w:val="Governance detail Char"/>
    <w:basedOn w:val="Heading4Char"/>
    <w:link w:val="Governancedetail"/>
    <w:rsid w:val="00FA71C5"/>
    <w:rPr>
      <w:rFonts w:ascii="Arial" w:eastAsia="Times New Roman" w:hAnsi="Arial" w:cs="Arial"/>
      <w:b/>
      <w:iCs w:val="0"/>
      <w:color w:val="000000" w:themeColor="text1"/>
      <w:sz w:val="28"/>
      <w:szCs w:val="28"/>
      <w:lang w:eastAsia="en-AU"/>
    </w:rPr>
  </w:style>
  <w:style w:type="table" w:styleId="ListTable2-Accent5">
    <w:name w:val="List Table 2 Accent 5"/>
    <w:basedOn w:val="TableNormal"/>
    <w:uiPriority w:val="47"/>
    <w:rsid w:val="00FA71C5"/>
    <w:pPr>
      <w:spacing w:after="0" w:line="240" w:lineRule="auto"/>
    </w:pPr>
    <w:tblPr>
      <w:tblStyleRowBandSize w:val="1"/>
      <w:tblStyleColBandSize w:val="1"/>
      <w:tblInd w:w="0" w:type="nil"/>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link w:val="ListParagraphChar"/>
    <w:uiPriority w:val="34"/>
    <w:qFormat/>
    <w:rsid w:val="00FA71C5"/>
    <w:pPr>
      <w:tabs>
        <w:tab w:val="left" w:pos="-3060"/>
        <w:tab w:val="left" w:pos="-2340"/>
        <w:tab w:val="left" w:pos="6300"/>
      </w:tabs>
      <w:suppressAutoHyphens/>
      <w:spacing w:after="120"/>
      <w:ind w:left="720"/>
      <w:contextualSpacing/>
    </w:pPr>
    <w:rPr>
      <w:rFonts w:eastAsia="Times New Roman" w:cs="Arial"/>
      <w:color w:val="000000" w:themeColor="text1"/>
      <w:lang w:eastAsia="en-AU"/>
    </w:rPr>
  </w:style>
  <w:style w:type="character" w:customStyle="1" w:styleId="ListParagraphChar">
    <w:name w:val="List Paragraph Char"/>
    <w:basedOn w:val="DefaultParagraphFont"/>
    <w:link w:val="ListParagraph"/>
    <w:uiPriority w:val="34"/>
    <w:rsid w:val="00FA71C5"/>
    <w:rPr>
      <w:rFonts w:ascii="Arial" w:eastAsia="Times New Roman" w:hAnsi="Arial" w:cs="Arial"/>
      <w:color w:val="000000" w:themeColor="text1"/>
      <w:lang w:eastAsia="en-AU"/>
    </w:rPr>
  </w:style>
  <w:style w:type="paragraph" w:customStyle="1" w:styleId="ICListNumber3">
    <w:name w:val="IC List Number 3"/>
    <w:basedOn w:val="Normal"/>
    <w:qFormat/>
    <w:rsid w:val="00FA71C5"/>
    <w:pPr>
      <w:spacing w:before="240" w:after="0" w:line="240" w:lineRule="auto"/>
      <w:outlineLvl w:val="3"/>
    </w:pPr>
    <w:rPr>
      <w:rFonts w:eastAsia="Calibri" w:cs="Arial"/>
      <w:lang w:val="en-NZ"/>
    </w:rPr>
  </w:style>
  <w:style w:type="paragraph" w:customStyle="1" w:styleId="ICListNumber1">
    <w:name w:val="IC List Number 1"/>
    <w:next w:val="ICListNumber2"/>
    <w:qFormat/>
    <w:rsid w:val="00100690"/>
    <w:pPr>
      <w:keepNext/>
      <w:numPr>
        <w:numId w:val="16"/>
      </w:numPr>
      <w:spacing w:before="240" w:after="0" w:line="240" w:lineRule="auto"/>
      <w:outlineLvl w:val="2"/>
    </w:pPr>
    <w:rPr>
      <w:rFonts w:ascii="Arial Bold" w:eastAsia="Calibri" w:hAnsi="Arial Bold" w:cs="Arial"/>
      <w:b/>
      <w:caps/>
      <w:lang w:val="en-NZ"/>
    </w:rPr>
  </w:style>
  <w:style w:type="paragraph" w:customStyle="1" w:styleId="ICListNumber2">
    <w:name w:val="IC List Number 2"/>
    <w:qFormat/>
    <w:rsid w:val="00100690"/>
    <w:pPr>
      <w:numPr>
        <w:ilvl w:val="1"/>
        <w:numId w:val="16"/>
      </w:numPr>
      <w:spacing w:before="240" w:after="0" w:line="240" w:lineRule="auto"/>
      <w:outlineLvl w:val="3"/>
    </w:pPr>
    <w:rPr>
      <w:rFonts w:ascii="Arial" w:eastAsia="Calibri" w:hAnsi="Arial" w:cs="Arial"/>
      <w:lang w:val="en-NZ"/>
    </w:rPr>
  </w:style>
  <w:style w:type="paragraph" w:styleId="FootnoteText">
    <w:name w:val="footnote text"/>
    <w:basedOn w:val="Normal"/>
    <w:link w:val="FootnoteTextChar"/>
    <w:uiPriority w:val="99"/>
    <w:semiHidden/>
    <w:unhideWhenUsed/>
    <w:rsid w:val="004222EE"/>
    <w:pPr>
      <w:tabs>
        <w:tab w:val="left" w:pos="-3060"/>
        <w:tab w:val="left" w:pos="-2340"/>
        <w:tab w:val="left" w:pos="6300"/>
      </w:tabs>
      <w:suppressAutoHyphens/>
      <w:spacing w:after="0"/>
    </w:pPr>
    <w:rPr>
      <w:rFonts w:eastAsia="Times New Roman" w:cs="Arial"/>
      <w:color w:val="000000" w:themeColor="text1"/>
      <w:sz w:val="20"/>
      <w:szCs w:val="20"/>
      <w:lang w:eastAsia="en-AU"/>
    </w:rPr>
  </w:style>
  <w:style w:type="character" w:customStyle="1" w:styleId="FootnoteTextChar">
    <w:name w:val="Footnote Text Char"/>
    <w:basedOn w:val="DefaultParagraphFont"/>
    <w:link w:val="FootnoteText"/>
    <w:uiPriority w:val="99"/>
    <w:semiHidden/>
    <w:rsid w:val="004222EE"/>
    <w:rPr>
      <w:rFonts w:ascii="Arial" w:eastAsia="Times New Roman" w:hAnsi="Arial" w:cs="Arial"/>
      <w:color w:val="000000" w:themeColor="text1"/>
      <w:sz w:val="20"/>
      <w:szCs w:val="20"/>
      <w:lang w:eastAsia="en-AU"/>
    </w:rPr>
  </w:style>
  <w:style w:type="character" w:styleId="FootnoteReference">
    <w:name w:val="footnote reference"/>
    <w:basedOn w:val="DefaultParagraphFont"/>
    <w:uiPriority w:val="99"/>
    <w:semiHidden/>
    <w:unhideWhenUsed/>
    <w:rsid w:val="004222EE"/>
    <w:rPr>
      <w:vertAlign w:val="superscript"/>
    </w:rPr>
  </w:style>
  <w:style w:type="paragraph" w:styleId="Caption">
    <w:name w:val="caption"/>
    <w:basedOn w:val="Normal"/>
    <w:next w:val="Normal"/>
    <w:uiPriority w:val="35"/>
    <w:unhideWhenUsed/>
    <w:qFormat/>
    <w:rsid w:val="004222EE"/>
    <w:pPr>
      <w:tabs>
        <w:tab w:val="left" w:pos="-3060"/>
        <w:tab w:val="left" w:pos="-2340"/>
        <w:tab w:val="left" w:pos="6300"/>
      </w:tabs>
      <w:suppressAutoHyphens/>
      <w:spacing w:after="200" w:line="240" w:lineRule="auto"/>
    </w:pPr>
    <w:rPr>
      <w:rFonts w:eastAsia="Times New Roman" w:cs="Arial"/>
      <w:i/>
      <w:iCs/>
      <w:color w:val="44546A" w:themeColor="text2"/>
      <w:sz w:val="18"/>
      <w:szCs w:val="18"/>
      <w:lang w:eastAsia="en-AU"/>
    </w:rPr>
  </w:style>
  <w:style w:type="table" w:customStyle="1" w:styleId="ListTable2-Accent51">
    <w:name w:val="List Table 2 - Accent 51"/>
    <w:basedOn w:val="TableNormal"/>
    <w:next w:val="ListTable2-Accent5"/>
    <w:uiPriority w:val="47"/>
    <w:rsid w:val="004222EE"/>
    <w:pPr>
      <w:spacing w:after="0" w:line="240" w:lineRule="auto"/>
    </w:pPr>
    <w:tblPr>
      <w:tblStyleRowBandSize w:val="1"/>
      <w:tblStyleColBandSize w:val="1"/>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Bibliography">
    <w:name w:val="Bibliography"/>
    <w:basedOn w:val="Normal"/>
    <w:next w:val="Normal"/>
    <w:uiPriority w:val="37"/>
    <w:unhideWhenUsed/>
    <w:rsid w:val="004222EE"/>
    <w:pPr>
      <w:tabs>
        <w:tab w:val="left" w:pos="-3060"/>
        <w:tab w:val="left" w:pos="-2340"/>
        <w:tab w:val="left" w:pos="6300"/>
      </w:tabs>
      <w:suppressAutoHyphens/>
      <w:spacing w:after="120"/>
    </w:pPr>
    <w:rPr>
      <w:rFonts w:eastAsia="Times New Roman" w:cs="Arial"/>
      <w:color w:val="000000" w:themeColor="text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www.legislation.vic.gov.au/Domino/Web_Notes/LDMS/PubLawToday.nsf/e84a08860d8fa942ca25761700261a63/7379cff5e33da38dca257d0700051af8!OpenDocument&amp;Highlight=0,Act" TargetMode="External"/><Relationship Id="rId3" Type="http://schemas.openxmlformats.org/officeDocument/2006/relationships/customXml" Target="../customXml/item3.xml"/><Relationship Id="rId21" Type="http://schemas.openxmlformats.org/officeDocument/2006/relationships/hyperlink" Target="https://www.portphillip.vic.gov.au/about-the-council/divercity-enews-and-local-medi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portphillip.vic.gov.au/"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jp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jpeg"/><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portphillip.vic.gov.au/contact-us"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4.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erciec\Downloads\copp_multi-page_with-cover-im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53FDCF3FB43C78EE6098A5144EE2A"/>
        <w:category>
          <w:name w:val="General"/>
          <w:gallery w:val="placeholder"/>
        </w:category>
        <w:types>
          <w:type w:val="bbPlcHdr"/>
        </w:types>
        <w:behaviors>
          <w:behavior w:val="content"/>
        </w:behaviors>
        <w:guid w:val="{4AF8A425-96C5-4631-BA4F-34D7AAA8D1EF}"/>
      </w:docPartPr>
      <w:docPartBody>
        <w:p w:rsidR="00016D7E" w:rsidRDefault="00016D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Poppins SemiBold">
    <w:panose1 w:val="00000700000000000000"/>
    <w:charset w:val="00"/>
    <w:family w:val="modern"/>
    <w:notTrueType/>
    <w:pitch w:val="variable"/>
    <w:sig w:usb0="00008007" w:usb1="00000000" w:usb2="00000000" w:usb3="00000000" w:csb0="00000093"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7E"/>
    <w:rsid w:val="00016D7E"/>
    <w:rsid w:val="000637B8"/>
    <w:rsid w:val="00232444"/>
    <w:rsid w:val="004E2A2C"/>
    <w:rsid w:val="00FB61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454d5a9-18c3-4eae-bbf7-c8b038ac44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E3BD98CE3C7F4B8E450D742D1FA53E" ma:contentTypeVersion="17" ma:contentTypeDescription="Create a new document." ma:contentTypeScope="" ma:versionID="98af1c8322bfe90b2e3102754d50ee9b">
  <xsd:schema xmlns:xsd="http://www.w3.org/2001/XMLSchema" xmlns:xs="http://www.w3.org/2001/XMLSchema" xmlns:p="http://schemas.microsoft.com/office/2006/metadata/properties" xmlns:ns3="3454d5a9-18c3-4eae-bbf7-c8b038ac44a5" xmlns:ns4="b1610474-d513-40e3-8a7b-1bb629161c1c" targetNamespace="http://schemas.microsoft.com/office/2006/metadata/properties" ma:root="true" ma:fieldsID="85f30718ac98ebd62e2a4737a7b4fc75" ns3:_="" ns4:_="">
    <xsd:import namespace="3454d5a9-18c3-4eae-bbf7-c8b038ac44a5"/>
    <xsd:import namespace="b1610474-d513-40e3-8a7b-1bb629161c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4d5a9-18c3-4eae-bbf7-c8b038ac4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10474-d513-40e3-8a7b-1bb629161c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id23</b:Tag>
    <b:SourceType>InternetSite</b:SourceType>
    <b:Guid>{94E86638-1FAA-4059-8A95-C647401529BF}</b:Guid>
    <b:Author>
      <b:Author>
        <b:Corporate>.id</b:Corporate>
      </b:Author>
    </b:Author>
    <b:Title>Home | City of Port Phillip | Community profile</b:Title>
    <b:InternetSiteTitle>.id community | demographic resources</b:InternetSiteTitle>
    <b:Year>2023</b:Year>
    <b:Month>1</b:Month>
    <b:Day>16</b:Day>
    <b:URL>https://profile.id.com.au/port-phillip</b:URL>
    <b:RefOrder>1</b:RefOrder>
  </b:Source>
  <b:Source>
    <b:Tag>Aus19</b:Tag>
    <b:SourceType>Report</b:SourceType>
    <b:Guid>{6968A7A0-A57F-49BC-943C-DD141C7D2B1E}</b:Guid>
    <b:Title>Older Women’s Risk of Homelessness: Background Paper</b:Title>
    <b:Year>2019</b:Year>
    <b:Author>
      <b:Author>
        <b:Corporate>Australian Human Rights Commission</b:Corporate>
      </b:Author>
    </b:Author>
    <b:Publisher>Australian Human Rights Commission</b:Publisher>
    <b:City>Sydney</b:City>
    <b:RefOrder>2</b:RefOrder>
  </b:Source>
  <b:Source>
    <b:Tag>Bet23</b:Tag>
    <b:SourceType>InternetSite</b:SourceType>
    <b:Guid>{D809F0AE-EE99-4114-9F27-B3602A89C304}</b:Guid>
    <b:Author>
      <b:Author>
        <b:Corporate>Better Health Network</b:Corporate>
      </b:Author>
    </b:Author>
    <b:Title>Elder abuse</b:Title>
    <b:InternetSiteTitle>Better Health Network</b:InternetSiteTitle>
    <b:Year>2023</b:Year>
    <b:Month>1</b:Month>
    <b:Day>17</b:Day>
    <b:URL>https://www.betterhealth.vic.gov.au/health/ServicesAndSupport/elder-abuse#risk-factors-for-elder-abuse</b:URL>
    <b:RefOrder>3</b:RefOrder>
  </b:Source>
</b:Sources>
</file>

<file path=customXml/itemProps1.xml><?xml version="1.0" encoding="utf-8"?>
<ds:datastoreItem xmlns:ds="http://schemas.openxmlformats.org/officeDocument/2006/customXml" ds:itemID="{23EFDF65-B3A0-4986-971B-A77361539A4B}">
  <ds:schemaRefs>
    <ds:schemaRef ds:uri="http://schemas.microsoft.com/sharepoint/v3/contenttype/forms"/>
  </ds:schemaRefs>
</ds:datastoreItem>
</file>

<file path=customXml/itemProps2.xml><?xml version="1.0" encoding="utf-8"?>
<ds:datastoreItem xmlns:ds="http://schemas.openxmlformats.org/officeDocument/2006/customXml" ds:itemID="{FF30F69F-66EB-40A1-907F-4AC9D3D39F07}">
  <ds:schemaRefs>
    <ds:schemaRef ds:uri="http://schemas.microsoft.com/office/2006/metadata/properties"/>
    <ds:schemaRef ds:uri="http://schemas.microsoft.com/office/infopath/2007/PartnerControls"/>
    <ds:schemaRef ds:uri="3454d5a9-18c3-4eae-bbf7-c8b038ac44a5"/>
  </ds:schemaRefs>
</ds:datastoreItem>
</file>

<file path=customXml/itemProps3.xml><?xml version="1.0" encoding="utf-8"?>
<ds:datastoreItem xmlns:ds="http://schemas.openxmlformats.org/officeDocument/2006/customXml" ds:itemID="{7B2DD6E4-B90C-472F-A25A-26EC7DEE7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4d5a9-18c3-4eae-bbf7-c8b038ac44a5"/>
    <ds:schemaRef ds:uri="b1610474-d513-40e3-8a7b-1bb629161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BF458-4FE2-44BE-94CF-782604C89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copp_multi-page_with-cover-image.dotx</Template>
  <TotalTime>1305</TotalTime>
  <Pages>42</Pages>
  <Words>9695</Words>
  <Characters>55555</Characters>
  <Application>Microsoft Office Word</Application>
  <DocSecurity>0</DocSecurity>
  <Lines>2057</Lines>
  <Paragraphs>1052</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64198</CharactersWithSpaces>
  <SharedDoc>false</SharedDoc>
  <HLinks>
    <vt:vector size="126" baseType="variant">
      <vt:variant>
        <vt:i4>6488069</vt:i4>
      </vt:variant>
      <vt:variant>
        <vt:i4>111</vt:i4>
      </vt:variant>
      <vt:variant>
        <vt:i4>0</vt:i4>
      </vt:variant>
      <vt:variant>
        <vt:i4>5</vt:i4>
      </vt:variant>
      <vt:variant>
        <vt:lpwstr>http://www.legislation.vic.gov.au/Domino/Web_Notes/LDMS/PubLawToday.nsf/e84a08860d8fa942ca25761700261a63/7379cff5e33da38dca257d0700051af8!OpenDocument&amp;Highlight=0,Act</vt:lpwstr>
      </vt:variant>
      <vt:variant>
        <vt:lpwstr/>
      </vt:variant>
      <vt:variant>
        <vt:i4>1703987</vt:i4>
      </vt:variant>
      <vt:variant>
        <vt:i4>95</vt:i4>
      </vt:variant>
      <vt:variant>
        <vt:i4>0</vt:i4>
      </vt:variant>
      <vt:variant>
        <vt:i4>5</vt:i4>
      </vt:variant>
      <vt:variant>
        <vt:lpwstr/>
      </vt:variant>
      <vt:variant>
        <vt:lpwstr>_Toc33793443</vt:lpwstr>
      </vt:variant>
      <vt:variant>
        <vt:i4>1048626</vt:i4>
      </vt:variant>
      <vt:variant>
        <vt:i4>89</vt:i4>
      </vt:variant>
      <vt:variant>
        <vt:i4>0</vt:i4>
      </vt:variant>
      <vt:variant>
        <vt:i4>5</vt:i4>
      </vt:variant>
      <vt:variant>
        <vt:lpwstr/>
      </vt:variant>
      <vt:variant>
        <vt:lpwstr>_Toc123722202</vt:lpwstr>
      </vt:variant>
      <vt:variant>
        <vt:i4>1048626</vt:i4>
      </vt:variant>
      <vt:variant>
        <vt:i4>83</vt:i4>
      </vt:variant>
      <vt:variant>
        <vt:i4>0</vt:i4>
      </vt:variant>
      <vt:variant>
        <vt:i4>5</vt:i4>
      </vt:variant>
      <vt:variant>
        <vt:lpwstr/>
      </vt:variant>
      <vt:variant>
        <vt:lpwstr>_Toc123722201</vt:lpwstr>
      </vt:variant>
      <vt:variant>
        <vt:i4>1638449</vt:i4>
      </vt:variant>
      <vt:variant>
        <vt:i4>80</vt:i4>
      </vt:variant>
      <vt:variant>
        <vt:i4>0</vt:i4>
      </vt:variant>
      <vt:variant>
        <vt:i4>5</vt:i4>
      </vt:variant>
      <vt:variant>
        <vt:lpwstr/>
      </vt:variant>
      <vt:variant>
        <vt:lpwstr>_Toc123722199</vt:lpwstr>
      </vt:variant>
      <vt:variant>
        <vt:i4>1638449</vt:i4>
      </vt:variant>
      <vt:variant>
        <vt:i4>77</vt:i4>
      </vt:variant>
      <vt:variant>
        <vt:i4>0</vt:i4>
      </vt:variant>
      <vt:variant>
        <vt:i4>5</vt:i4>
      </vt:variant>
      <vt:variant>
        <vt:lpwstr/>
      </vt:variant>
      <vt:variant>
        <vt:lpwstr>_Toc123722198</vt:lpwstr>
      </vt:variant>
      <vt:variant>
        <vt:i4>1572913</vt:i4>
      </vt:variant>
      <vt:variant>
        <vt:i4>71</vt:i4>
      </vt:variant>
      <vt:variant>
        <vt:i4>0</vt:i4>
      </vt:variant>
      <vt:variant>
        <vt:i4>5</vt:i4>
      </vt:variant>
      <vt:variant>
        <vt:lpwstr/>
      </vt:variant>
      <vt:variant>
        <vt:lpwstr>_Toc123722185</vt:lpwstr>
      </vt:variant>
      <vt:variant>
        <vt:i4>1572913</vt:i4>
      </vt:variant>
      <vt:variant>
        <vt:i4>65</vt:i4>
      </vt:variant>
      <vt:variant>
        <vt:i4>0</vt:i4>
      </vt:variant>
      <vt:variant>
        <vt:i4>5</vt:i4>
      </vt:variant>
      <vt:variant>
        <vt:lpwstr/>
      </vt:variant>
      <vt:variant>
        <vt:lpwstr>_Toc123722184</vt:lpwstr>
      </vt:variant>
      <vt:variant>
        <vt:i4>1572913</vt:i4>
      </vt:variant>
      <vt:variant>
        <vt:i4>59</vt:i4>
      </vt:variant>
      <vt:variant>
        <vt:i4>0</vt:i4>
      </vt:variant>
      <vt:variant>
        <vt:i4>5</vt:i4>
      </vt:variant>
      <vt:variant>
        <vt:lpwstr/>
      </vt:variant>
      <vt:variant>
        <vt:lpwstr>_Toc123722183</vt:lpwstr>
      </vt:variant>
      <vt:variant>
        <vt:i4>1507377</vt:i4>
      </vt:variant>
      <vt:variant>
        <vt:i4>53</vt:i4>
      </vt:variant>
      <vt:variant>
        <vt:i4>0</vt:i4>
      </vt:variant>
      <vt:variant>
        <vt:i4>5</vt:i4>
      </vt:variant>
      <vt:variant>
        <vt:lpwstr/>
      </vt:variant>
      <vt:variant>
        <vt:lpwstr>_Toc123722177</vt:lpwstr>
      </vt:variant>
      <vt:variant>
        <vt:i4>1507377</vt:i4>
      </vt:variant>
      <vt:variant>
        <vt:i4>47</vt:i4>
      </vt:variant>
      <vt:variant>
        <vt:i4>0</vt:i4>
      </vt:variant>
      <vt:variant>
        <vt:i4>5</vt:i4>
      </vt:variant>
      <vt:variant>
        <vt:lpwstr/>
      </vt:variant>
      <vt:variant>
        <vt:lpwstr>_Toc123722176</vt:lpwstr>
      </vt:variant>
      <vt:variant>
        <vt:i4>1507377</vt:i4>
      </vt:variant>
      <vt:variant>
        <vt:i4>41</vt:i4>
      </vt:variant>
      <vt:variant>
        <vt:i4>0</vt:i4>
      </vt:variant>
      <vt:variant>
        <vt:i4>5</vt:i4>
      </vt:variant>
      <vt:variant>
        <vt:lpwstr/>
      </vt:variant>
      <vt:variant>
        <vt:lpwstr>_Toc123722175</vt:lpwstr>
      </vt:variant>
      <vt:variant>
        <vt:i4>1507377</vt:i4>
      </vt:variant>
      <vt:variant>
        <vt:i4>35</vt:i4>
      </vt:variant>
      <vt:variant>
        <vt:i4>0</vt:i4>
      </vt:variant>
      <vt:variant>
        <vt:i4>5</vt:i4>
      </vt:variant>
      <vt:variant>
        <vt:lpwstr/>
      </vt:variant>
      <vt:variant>
        <vt:lpwstr>_Toc123722174</vt:lpwstr>
      </vt:variant>
      <vt:variant>
        <vt:i4>1507377</vt:i4>
      </vt:variant>
      <vt:variant>
        <vt:i4>29</vt:i4>
      </vt:variant>
      <vt:variant>
        <vt:i4>0</vt:i4>
      </vt:variant>
      <vt:variant>
        <vt:i4>5</vt:i4>
      </vt:variant>
      <vt:variant>
        <vt:lpwstr/>
      </vt:variant>
      <vt:variant>
        <vt:lpwstr>_Toc123722173</vt:lpwstr>
      </vt:variant>
      <vt:variant>
        <vt:i4>1507377</vt:i4>
      </vt:variant>
      <vt:variant>
        <vt:i4>23</vt:i4>
      </vt:variant>
      <vt:variant>
        <vt:i4>0</vt:i4>
      </vt:variant>
      <vt:variant>
        <vt:i4>5</vt:i4>
      </vt:variant>
      <vt:variant>
        <vt:lpwstr/>
      </vt:variant>
      <vt:variant>
        <vt:lpwstr>_Toc123722172</vt:lpwstr>
      </vt:variant>
      <vt:variant>
        <vt:i4>1507377</vt:i4>
      </vt:variant>
      <vt:variant>
        <vt:i4>20</vt:i4>
      </vt:variant>
      <vt:variant>
        <vt:i4>0</vt:i4>
      </vt:variant>
      <vt:variant>
        <vt:i4>5</vt:i4>
      </vt:variant>
      <vt:variant>
        <vt:lpwstr/>
      </vt:variant>
      <vt:variant>
        <vt:lpwstr>_Toc123722171</vt:lpwstr>
      </vt:variant>
      <vt:variant>
        <vt:i4>1507377</vt:i4>
      </vt:variant>
      <vt:variant>
        <vt:i4>14</vt:i4>
      </vt:variant>
      <vt:variant>
        <vt:i4>0</vt:i4>
      </vt:variant>
      <vt:variant>
        <vt:i4>5</vt:i4>
      </vt:variant>
      <vt:variant>
        <vt:lpwstr/>
      </vt:variant>
      <vt:variant>
        <vt:lpwstr>_Toc123722170</vt:lpwstr>
      </vt:variant>
      <vt:variant>
        <vt:i4>8061035</vt:i4>
      </vt:variant>
      <vt:variant>
        <vt:i4>9</vt:i4>
      </vt:variant>
      <vt:variant>
        <vt:i4>0</vt:i4>
      </vt:variant>
      <vt:variant>
        <vt:i4>5</vt:i4>
      </vt:variant>
      <vt:variant>
        <vt:lpwstr>https://www.infrastructure.gov.au/media-communications-arts/phone/services-people-disability/accesshub</vt:lpwstr>
      </vt:variant>
      <vt:variant>
        <vt:lpwstr/>
      </vt:variant>
      <vt:variant>
        <vt:i4>1835099</vt:i4>
      </vt:variant>
      <vt:variant>
        <vt:i4>6</vt:i4>
      </vt:variant>
      <vt:variant>
        <vt:i4>0</vt:i4>
      </vt:variant>
      <vt:variant>
        <vt:i4>5</vt:i4>
      </vt:variant>
      <vt:variant>
        <vt:lpwstr>https://www.portphillip.vic.gov.au/about-the-council/divercity-enews-and-local-media</vt:lpwstr>
      </vt:variant>
      <vt:variant>
        <vt:lpwstr/>
      </vt:variant>
      <vt:variant>
        <vt:i4>6488098</vt:i4>
      </vt:variant>
      <vt:variant>
        <vt:i4>3</vt:i4>
      </vt:variant>
      <vt:variant>
        <vt:i4>0</vt:i4>
      </vt:variant>
      <vt:variant>
        <vt:i4>5</vt:i4>
      </vt:variant>
      <vt:variant>
        <vt:lpwstr>https://www.portphillip.vic.gov.au/</vt:lpwstr>
      </vt:variant>
      <vt:variant>
        <vt:lpwstr/>
      </vt:variant>
      <vt:variant>
        <vt:i4>589836</vt:i4>
      </vt:variant>
      <vt:variant>
        <vt:i4>0</vt:i4>
      </vt:variant>
      <vt:variant>
        <vt:i4>0</vt:i4>
      </vt:variant>
      <vt:variant>
        <vt:i4>5</vt:i4>
      </vt:variant>
      <vt:variant>
        <vt:lpwstr>mailto:portphillip.vic.gov.au/contact-us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Ageing Policy 2023-2027</dc:title>
  <dc:subject/>
  <dc:creator>rmerciec</dc:creator>
  <cp:keywords/>
  <dc:description/>
  <cp:lastModifiedBy>Ben Sylvan</cp:lastModifiedBy>
  <cp:revision>45</cp:revision>
  <dcterms:created xsi:type="dcterms:W3CDTF">2024-02-09T10:23:00Z</dcterms:created>
  <dcterms:modified xsi:type="dcterms:W3CDTF">2024-02-14T22:33:00Z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0x010100B0E3BD98CE3C7F4B8E450D742D1FA53E</vt:lpwstr>
  </property>
  <property fmtid="{D5CDD505-2E9C-101B-9397-08002B2CF9AE}" pid="3" name="GrammarlyDocumentId">
    <vt:lpwstr>bb20f95c4a762a663ad8c549a1c2d0bd47f35f52a62c88213f72a16d65d70931</vt:lpwstr>
  </property>
</Properties>
</file>